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F6" w:rsidRDefault="00420CF6" w:rsidP="00420CF6">
      <w:pPr>
        <w:pStyle w:val="a3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АДМИНИСТРАЦИЯ НОВОГОРЕНСКОГО СЕЛЬСКОГО ПОСЕЛЕНИЯ</w:t>
      </w:r>
    </w:p>
    <w:p w:rsidR="00420CF6" w:rsidRDefault="00420CF6" w:rsidP="00420CF6">
      <w:pPr>
        <w:pStyle w:val="a3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КОЛПАШЕВСКОГО РАЙОНА ТОМСКОЙ ОБЛАСТИ</w:t>
      </w:r>
    </w:p>
    <w:p w:rsidR="00420CF6" w:rsidRDefault="00420CF6" w:rsidP="00420CF6">
      <w:pPr>
        <w:jc w:val="center"/>
        <w:rPr>
          <w:rFonts w:ascii="Arial" w:hAnsi="Arial" w:cs="Arial"/>
          <w:sz w:val="28"/>
          <w:szCs w:val="28"/>
        </w:rPr>
      </w:pPr>
    </w:p>
    <w:p w:rsidR="00420CF6" w:rsidRDefault="00420CF6" w:rsidP="00420CF6">
      <w:pPr>
        <w:jc w:val="center"/>
        <w:rPr>
          <w:rFonts w:ascii="Arial" w:hAnsi="Arial" w:cs="Arial"/>
        </w:rPr>
      </w:pPr>
    </w:p>
    <w:p w:rsidR="00420CF6" w:rsidRDefault="00420CF6" w:rsidP="00420C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420CF6" w:rsidRDefault="00420CF6" w:rsidP="00420CF6">
      <w:pPr>
        <w:rPr>
          <w:rFonts w:ascii="Arial" w:hAnsi="Arial" w:cs="Arial"/>
          <w:sz w:val="32"/>
          <w:szCs w:val="32"/>
        </w:rPr>
      </w:pPr>
    </w:p>
    <w:p w:rsidR="00420CF6" w:rsidRDefault="00D31E32" w:rsidP="00420CF6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26</w:t>
      </w:r>
      <w:r w:rsidR="00420CF6">
        <w:rPr>
          <w:rFonts w:ascii="Arial" w:hAnsi="Arial" w:cs="Arial"/>
          <w:sz w:val="24"/>
        </w:rPr>
        <w:t xml:space="preserve">.02.2025                                                                                </w:t>
      </w:r>
      <w:r>
        <w:rPr>
          <w:rFonts w:ascii="Arial" w:hAnsi="Arial" w:cs="Arial"/>
          <w:sz w:val="24"/>
        </w:rPr>
        <w:t xml:space="preserve">                             № 8</w:t>
      </w:r>
    </w:p>
    <w:p w:rsidR="00420CF6" w:rsidRDefault="00420CF6" w:rsidP="00420CF6">
      <w:pPr>
        <w:rPr>
          <w:rFonts w:ascii="Arial" w:hAnsi="Arial" w:cs="Arial"/>
        </w:rPr>
      </w:pPr>
    </w:p>
    <w:p w:rsidR="00420CF6" w:rsidRDefault="00420CF6" w:rsidP="00420CF6">
      <w:pPr>
        <w:rPr>
          <w:rFonts w:ascii="Arial" w:hAnsi="Arial" w:cs="Arial"/>
        </w:rPr>
      </w:pPr>
    </w:p>
    <w:p w:rsidR="00420CF6" w:rsidRDefault="00420CF6" w:rsidP="00420CF6">
      <w:pPr>
        <w:pStyle w:val="1"/>
        <w:ind w:right="5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 мероприятиях по организованному пропуску паводковых вод на территории Новогоренского сельского поселения в 2025 г.</w:t>
      </w:r>
    </w:p>
    <w:p w:rsidR="00420CF6" w:rsidRDefault="00420CF6" w:rsidP="00420CF6">
      <w:pPr>
        <w:rPr>
          <w:rFonts w:ascii="Arial" w:hAnsi="Arial" w:cs="Arial"/>
        </w:rPr>
      </w:pPr>
    </w:p>
    <w:p w:rsidR="00420CF6" w:rsidRDefault="00420CF6" w:rsidP="00420CF6">
      <w:pPr>
        <w:rPr>
          <w:rFonts w:ascii="Arial" w:hAnsi="Arial" w:cs="Arial"/>
        </w:rPr>
      </w:pPr>
    </w:p>
    <w:p w:rsidR="00420CF6" w:rsidRDefault="00420CF6" w:rsidP="00420CF6">
      <w:pPr>
        <w:pStyle w:val="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proofErr w:type="gramStart"/>
      <w:r>
        <w:rPr>
          <w:rFonts w:ascii="Arial" w:hAnsi="Arial" w:cs="Arial"/>
          <w:sz w:val="24"/>
        </w:rPr>
        <w:t>В соответствии с Федеральным законом от 01.11.1994 №68-ФЗ «О защите населения и территорий  от чрезвычайных ситуаций  природного и техногенного характера», подпунктами 7, 21, 24 ч</w:t>
      </w:r>
      <w:bookmarkStart w:id="0" w:name="_GoBack"/>
      <w:r>
        <w:rPr>
          <w:rFonts w:ascii="Arial" w:hAnsi="Arial" w:cs="Arial"/>
          <w:sz w:val="24"/>
        </w:rPr>
        <w:t xml:space="preserve">асти 1 статьи 15 Федерального закона от 06.10.2003 №131-ФЗ «Об общих </w:t>
      </w:r>
      <w:bookmarkEnd w:id="0"/>
      <w:r>
        <w:rPr>
          <w:rFonts w:ascii="Arial" w:hAnsi="Arial" w:cs="Arial"/>
          <w:sz w:val="24"/>
        </w:rPr>
        <w:t>принципах организации местного самоуправления  в Российской Федерации» и в  целях снижения  экономического ущерба и предотвращения чрезвычайных ситуаций в период половодья 2025 г. на территории  д</w:t>
      </w:r>
      <w:proofErr w:type="gramEnd"/>
      <w:r>
        <w:rPr>
          <w:rFonts w:ascii="Arial" w:hAnsi="Arial" w:cs="Arial"/>
          <w:sz w:val="24"/>
        </w:rPr>
        <w:t xml:space="preserve">. Усть-Чая  </w:t>
      </w:r>
    </w:p>
    <w:p w:rsidR="00420CF6" w:rsidRPr="00D31E32" w:rsidRDefault="00420CF6" w:rsidP="00420CF6">
      <w:pPr>
        <w:ind w:firstLine="360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      </w:t>
      </w:r>
      <w:r w:rsidRPr="00D31E32">
        <w:rPr>
          <w:rFonts w:ascii="Arial" w:hAnsi="Arial" w:cs="Arial"/>
          <w:sz w:val="28"/>
          <w:szCs w:val="28"/>
        </w:rPr>
        <w:t>ПОСТАНОВЛЯЮ</w:t>
      </w:r>
      <w:r w:rsidRPr="00D31E32">
        <w:rPr>
          <w:rFonts w:ascii="Arial" w:hAnsi="Arial" w:cs="Arial"/>
        </w:rPr>
        <w:t>:</w:t>
      </w:r>
    </w:p>
    <w:p w:rsidR="00420CF6" w:rsidRDefault="00420CF6" w:rsidP="00420CF6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план основных мероприятий по обеспечению безопасности населения и территории д. Усть-Чая  при организованном пропуске паводковых вод в 2025 году (далее - План) согласно приложению.</w:t>
      </w:r>
    </w:p>
    <w:p w:rsidR="00420CF6" w:rsidRDefault="00420CF6" w:rsidP="00420CF6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Создать оперативно-хозяйственную комиссию Новогоренского сельского поселения  по подготовке объектов  и жилых домов д. Усть-Чая к половодью  в составе:</w:t>
      </w:r>
    </w:p>
    <w:p w:rsidR="00420CF6" w:rsidRDefault="00420CF6" w:rsidP="00420CF6">
      <w:pPr>
        <w:tabs>
          <w:tab w:val="num" w:pos="1065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Председатель:  Глава поселения И.А. Комарова </w:t>
      </w:r>
    </w:p>
    <w:p w:rsidR="00420CF6" w:rsidRDefault="00420CF6" w:rsidP="00420CF6">
      <w:pPr>
        <w:ind w:left="709" w:firstLine="11"/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Заместитель:    заместитель Главы поселения – управляющий делами Мальсагова Н.Н.</w:t>
      </w:r>
    </w:p>
    <w:p w:rsidR="00420CF6" w:rsidRDefault="00420CF6" w:rsidP="00420C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комиссии:</w:t>
      </w:r>
    </w:p>
    <w:p w:rsidR="00420CF6" w:rsidRDefault="00420CF6" w:rsidP="00420C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- Понькина М.Н.- инженер по благоустройству;  </w:t>
      </w:r>
    </w:p>
    <w:p w:rsidR="00420CF6" w:rsidRDefault="00420CF6" w:rsidP="00420CF6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- Петрова А.Н.   –  депутат Совета поселения (по согласованию);</w:t>
      </w:r>
    </w:p>
    <w:p w:rsidR="00420CF6" w:rsidRDefault="00420CF6" w:rsidP="00420CF6">
      <w:pPr>
        <w:tabs>
          <w:tab w:val="num" w:pos="1065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- Кривошеина Т.Ю. – депутат Совета поселения (по согласованию).</w:t>
      </w:r>
    </w:p>
    <w:p w:rsidR="00420CF6" w:rsidRDefault="00420CF6" w:rsidP="00420CF6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Администрации Новогоренского сельского поселения:</w:t>
      </w:r>
    </w:p>
    <w:p w:rsidR="00420CF6" w:rsidRDefault="00420CF6" w:rsidP="00420CF6">
      <w:pPr>
        <w:numPr>
          <w:ilvl w:val="1"/>
          <w:numId w:val="2"/>
        </w:numPr>
        <w:tabs>
          <w:tab w:val="num" w:pos="1260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До 27 марта  2025 г. подготовить и направить в отдел ГОЧС и БН  Колпашевского донесение о готовности  муниципального образования «Новогоренское сельское поселение» к пропуску паводковых вод.</w:t>
      </w:r>
    </w:p>
    <w:p w:rsidR="00420CF6" w:rsidRDefault="00420CF6" w:rsidP="00420CF6">
      <w:pPr>
        <w:numPr>
          <w:ilvl w:val="1"/>
          <w:numId w:val="2"/>
        </w:numPr>
        <w:tabs>
          <w:tab w:val="num" w:pos="1260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С 03 апреля 2025 года ежедневно информировать председателя комиссии по предупреждению и ликвидации последствий чрезвычайных ситуаций  на территории Колпашевского района, через отдел  ГОЧС и безопасности населения Администрации Колпашевского района, о состоянии паводковой обстановки на территории муниципального образования «Новогоренское сельское поселение», при ухудшении доклад предоставлять немедленно.</w:t>
      </w:r>
    </w:p>
    <w:p w:rsidR="00420CF6" w:rsidRDefault="00420CF6" w:rsidP="00420CF6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постановление в Ведомостях органов местного самоуправления Новогоренского сельского поселения и разместить на официальном  сайте органов местного самоуправления Новогоренского сельского поселения.</w:t>
      </w:r>
    </w:p>
    <w:p w:rsidR="00420CF6" w:rsidRDefault="00420CF6" w:rsidP="00420CF6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 исполнением данного постановления  оставляю за собой.</w:t>
      </w:r>
    </w:p>
    <w:p w:rsidR="00420CF6" w:rsidRDefault="00420CF6" w:rsidP="00420CF6">
      <w:pPr>
        <w:pStyle w:val="a5"/>
        <w:jc w:val="both"/>
        <w:rPr>
          <w:rFonts w:ascii="Arial" w:hAnsi="Arial" w:cs="Arial"/>
          <w:sz w:val="24"/>
        </w:rPr>
      </w:pPr>
    </w:p>
    <w:p w:rsidR="00420CF6" w:rsidRPr="001A2AD5" w:rsidRDefault="00420CF6" w:rsidP="001A2AD5">
      <w:pPr>
        <w:pStyle w:val="a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Глава поселения                                                                          Кома</w:t>
      </w:r>
      <w:r w:rsidR="001A2AD5">
        <w:rPr>
          <w:rFonts w:ascii="Arial" w:hAnsi="Arial" w:cs="Arial"/>
          <w:sz w:val="24"/>
        </w:rPr>
        <w:t>рова И.А.</w:t>
      </w:r>
    </w:p>
    <w:p w:rsidR="00420CF6" w:rsidRDefault="00420CF6" w:rsidP="00420CF6">
      <w:pPr>
        <w:jc w:val="right"/>
        <w:rPr>
          <w:rFonts w:ascii="Arial" w:hAnsi="Arial" w:cs="Arial"/>
        </w:rPr>
      </w:pPr>
    </w:p>
    <w:p w:rsidR="00420CF6" w:rsidRDefault="00420CF6" w:rsidP="00420CF6">
      <w:pPr>
        <w:jc w:val="center"/>
        <w:rPr>
          <w:rFonts w:ascii="Arial" w:hAnsi="Arial" w:cs="Arial"/>
        </w:rPr>
      </w:pPr>
    </w:p>
    <w:p w:rsidR="00420CF6" w:rsidRDefault="00420CF6" w:rsidP="00420CF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№1 к постановлению</w:t>
      </w:r>
    </w:p>
    <w:p w:rsidR="00420CF6" w:rsidRDefault="00420CF6" w:rsidP="00420CF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 Новогоренского</w:t>
      </w:r>
    </w:p>
    <w:p w:rsidR="00420CF6" w:rsidRDefault="00420CF6" w:rsidP="00420CF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</w:p>
    <w:p w:rsidR="00420CF6" w:rsidRDefault="00420CF6" w:rsidP="00420CF6">
      <w:pPr>
        <w:ind w:left="-42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="00D31E32">
        <w:rPr>
          <w:rFonts w:ascii="Arial" w:hAnsi="Arial" w:cs="Arial"/>
        </w:rPr>
        <w:t xml:space="preserve">               от 26.02.2025  №8</w:t>
      </w:r>
    </w:p>
    <w:p w:rsidR="00420CF6" w:rsidRDefault="00420CF6" w:rsidP="00420CF6">
      <w:pPr>
        <w:rPr>
          <w:rFonts w:ascii="Arial" w:hAnsi="Arial" w:cs="Arial"/>
        </w:rPr>
      </w:pPr>
    </w:p>
    <w:p w:rsidR="00420CF6" w:rsidRDefault="00420CF6" w:rsidP="00420CF6">
      <w:pPr>
        <w:pStyle w:val="a7"/>
        <w:rPr>
          <w:rFonts w:ascii="Arial" w:hAnsi="Arial" w:cs="Arial"/>
        </w:rPr>
      </w:pPr>
    </w:p>
    <w:p w:rsidR="00420CF6" w:rsidRDefault="00420CF6" w:rsidP="00420CF6">
      <w:pPr>
        <w:ind w:left="106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ПЛАН</w:t>
      </w:r>
    </w:p>
    <w:p w:rsidR="00420CF6" w:rsidRDefault="00420CF6" w:rsidP="00420C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основных   мероприятий  по обеспечению безопасности населения и территории  д. Усть-Чая   при организованном пропуске паводковых вод  в 2025 году</w:t>
      </w:r>
    </w:p>
    <w:p w:rsidR="00420CF6" w:rsidRDefault="00420CF6" w:rsidP="00420CF6">
      <w:pPr>
        <w:jc w:val="center"/>
        <w:rPr>
          <w:rFonts w:ascii="Arial" w:hAnsi="Arial" w:cs="Arial"/>
          <w:b/>
        </w:rPr>
      </w:pPr>
    </w:p>
    <w:tbl>
      <w:tblPr>
        <w:tblW w:w="138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5"/>
        <w:gridCol w:w="1559"/>
        <w:gridCol w:w="2127"/>
        <w:gridCol w:w="1534"/>
        <w:gridCol w:w="16"/>
        <w:gridCol w:w="3552"/>
      </w:tblGrid>
      <w:tr w:rsidR="00420CF6" w:rsidTr="004954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№</w:t>
            </w:r>
          </w:p>
          <w:p w:rsidR="00420CF6" w:rsidRDefault="00420CF6" w:rsidP="004954A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Срок</w:t>
            </w: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lang w:eastAsia="en-US"/>
              </w:rPr>
              <w:t>исполне-ния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eastAsia="en-US"/>
              </w:rPr>
              <w:t>Ответствен-</w:t>
            </w:r>
            <w:proofErr w:type="spellStart"/>
            <w:r>
              <w:rPr>
                <w:rFonts w:ascii="Arial" w:hAnsi="Arial" w:cs="Arial"/>
                <w:b/>
                <w:bCs/>
                <w:lang w:eastAsia="en-US"/>
              </w:rPr>
              <w:t>ные</w:t>
            </w:r>
            <w:proofErr w:type="spellEnd"/>
            <w:proofErr w:type="gramEnd"/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Отметка о </w:t>
            </w:r>
          </w:p>
          <w:p w:rsidR="00420CF6" w:rsidRDefault="00420CF6" w:rsidP="004954A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eastAsia="en-US"/>
              </w:rPr>
              <w:t>выполнении</w:t>
            </w:r>
            <w:proofErr w:type="gramEnd"/>
          </w:p>
        </w:tc>
        <w:tc>
          <w:tcPr>
            <w:tcW w:w="3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after="200"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420CF6" w:rsidTr="004954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Создать оперативно-хозяйственную комиссию по подготовке  различного рода объектов, независимо от  форм собственности,  и жилых домов  к половодью 2025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18.03.2025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Комарова И.А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tabs>
                <w:tab w:val="left" w:pos="1593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tabs>
                <w:tab w:val="left" w:pos="1593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0CF6" w:rsidTr="004954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Определить состав и привести в готовность  силы и средства, привлекаемые на выполнение </w:t>
            </w:r>
            <w:proofErr w:type="spellStart"/>
            <w:r>
              <w:rPr>
                <w:rFonts w:ascii="Arial" w:hAnsi="Arial" w:cs="Arial"/>
                <w:lang w:eastAsia="en-US"/>
              </w:rPr>
              <w:t>противопаводковых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мероприятий  и выполнение аварийно-восстановительных и других неотложных работ, порядок их применения, зоны ответственности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18.03.2025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М.Н. Понькина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20CF6" w:rsidTr="004954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Проверить состояние и готовность системы оповещения и связи  д. Усть-Чая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</w:t>
            </w: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18.03.2025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М.Н. Понькина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0CF6" w:rsidTr="004954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Обеспечить организацию выполнения мероприятий по санитарной очистке территории д. Усть-Чая, с целью недопущения выноса талыми водами бытового и другого мусора  в открытые водоёмы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28.03.2025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М.Н. Понькина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0CF6" w:rsidTr="004954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Разработать и представить в отдел ГОЧС и БН Колпашевского района  план эвакуации населения  ежегодно подтопляемого населенного пункта – д. Усть-Чая.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14.03.2025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М.Н. Понькина</w:t>
            </w: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0CF6" w:rsidTr="004954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6.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 xml:space="preserve">Уточнить (разработать) паспорт безопасности и паспорт гидрологической безопасности  д. Усть-Чая, попадающую в зону </w:t>
            </w:r>
            <w:r>
              <w:rPr>
                <w:rFonts w:ascii="Arial" w:hAnsi="Arial" w:cs="Arial"/>
                <w:lang w:eastAsia="en-US"/>
              </w:rPr>
              <w:lastRenderedPageBreak/>
              <w:t>вероятного затопления (подтопления)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14.03.2025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М.Н. Понькина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20CF6" w:rsidTr="004954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 xml:space="preserve"> 7.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Провести инвентаризацию жилья, находящегося на территории ежегодно подтопляемого населенного пункта в период половодья, составить подробные списки населения, с указанием граждан, требующих первоочередной помощи.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</w:t>
            </w: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14.03.2025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М.Н. Понькина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0CF6" w:rsidTr="004954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8.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Проверить наличие </w:t>
            </w:r>
            <w:proofErr w:type="spellStart"/>
            <w:r>
              <w:rPr>
                <w:rFonts w:ascii="Arial" w:hAnsi="Arial" w:cs="Arial"/>
                <w:lang w:eastAsia="en-US"/>
              </w:rPr>
              <w:t>похозяйственных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книг, составить </w:t>
            </w:r>
            <w:proofErr w:type="gramStart"/>
            <w:r>
              <w:rPr>
                <w:rFonts w:ascii="Arial" w:hAnsi="Arial" w:cs="Arial"/>
                <w:lang w:eastAsia="en-US"/>
              </w:rPr>
              <w:t>план-схемы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размещения жилых домов, мостов, улиц и проездов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14.03.2025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М.Н. Понькина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0CF6" w:rsidTr="004954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9.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Провести </w:t>
            </w:r>
            <w:proofErr w:type="spellStart"/>
            <w:r>
              <w:rPr>
                <w:rFonts w:ascii="Arial" w:hAnsi="Arial" w:cs="Arial"/>
                <w:lang w:eastAsia="en-US"/>
              </w:rPr>
              <w:t>похозяйственный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обход жителей пос. Усть-Чая с целью определения всех проблем, связанных с весенним паводком и  дополнительного инструктажа  на случай отселения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14.03.2025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М.Н. Понькина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0CF6" w:rsidTr="004954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Организовать контроль за проведением  санитарн</w:t>
            </w:r>
            <w:proofErr w:type="gramStart"/>
            <w:r>
              <w:rPr>
                <w:rFonts w:ascii="Arial" w:hAnsi="Arial" w:cs="Arial"/>
                <w:lang w:eastAsia="en-US"/>
              </w:rPr>
              <w:t>о-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эпидемиологических  мероприятий  в подтапливаемом населенном пункте, в соответствии  с разработанными методическими рекомендациями  по подготовке и  проведению санитарно-эпидемиологических мероприятий в подтапливаемом населенном пункте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постоянно в течение </w:t>
            </w:r>
            <w:proofErr w:type="spellStart"/>
            <w:r>
              <w:rPr>
                <w:rFonts w:ascii="Arial" w:hAnsi="Arial" w:cs="Arial"/>
                <w:lang w:eastAsia="en-US"/>
              </w:rPr>
              <w:t>паводк</w:t>
            </w:r>
            <w:proofErr w:type="gramStart"/>
            <w:r>
              <w:rPr>
                <w:rFonts w:ascii="Arial" w:hAnsi="Arial" w:cs="Arial"/>
                <w:lang w:eastAsia="en-US"/>
              </w:rPr>
              <w:t>о</w:t>
            </w:r>
            <w:proofErr w:type="spellEnd"/>
            <w:r>
              <w:rPr>
                <w:rFonts w:ascii="Arial" w:hAnsi="Arial" w:cs="Arial"/>
                <w:lang w:eastAsia="en-US"/>
              </w:rPr>
              <w:t>-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опасного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М.Н. Понькина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0CF6" w:rsidTr="004954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11.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Подготовить и держать в технической готовности авт</w:t>
            </w:r>
            <w:proofErr w:type="gramStart"/>
            <w:r>
              <w:rPr>
                <w:rFonts w:ascii="Arial" w:hAnsi="Arial" w:cs="Arial"/>
                <w:lang w:eastAsia="en-US"/>
              </w:rPr>
              <w:t>о-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и </w:t>
            </w:r>
            <w:proofErr w:type="spellStart"/>
            <w:r>
              <w:rPr>
                <w:rFonts w:ascii="Arial" w:hAnsi="Arial" w:cs="Arial"/>
                <w:lang w:eastAsia="en-US"/>
              </w:rPr>
              <w:t>плавсредства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 для немедленного реагирования на складывающуюся  паводковую ситуацию, заключить договора  с двумя владельцами маломерных судов (моторных лодок)  для использования  их в различных нештатных ситуациях, связанных с подтоплением д. Усть-Чая.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14.03.2025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М.Н. Понькина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0CF6" w:rsidTr="004954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12.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Организовать завоз и создание резерва горюче-смазочных материалов (бензина,   </w:t>
            </w:r>
            <w:proofErr w:type="spellStart"/>
            <w:proofErr w:type="gramStart"/>
            <w:r>
              <w:rPr>
                <w:rFonts w:ascii="Arial" w:hAnsi="Arial" w:cs="Arial"/>
                <w:lang w:eastAsia="en-US"/>
              </w:rPr>
              <w:t>диз</w:t>
            </w:r>
            <w:proofErr w:type="spellEnd"/>
            <w:r>
              <w:rPr>
                <w:rFonts w:ascii="Arial" w:hAnsi="Arial" w:cs="Arial"/>
                <w:lang w:eastAsia="en-US"/>
              </w:rPr>
              <w:t>. топлива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  и   масла)  в д. Новогорное        для обеспечения выполнения  </w:t>
            </w:r>
            <w:proofErr w:type="spellStart"/>
            <w:r>
              <w:rPr>
                <w:rFonts w:ascii="Arial" w:hAnsi="Arial" w:cs="Arial"/>
                <w:lang w:eastAsia="en-US"/>
              </w:rPr>
              <w:t>противопаводковых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мероприятий и ликвидации  последствий  затопления и подтопления.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до </w:t>
            </w: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21.03.2025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М.Н. Понькина</w:t>
            </w: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0CF6" w:rsidTr="004954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 xml:space="preserve">  13.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Решить вопрос о создании экстренного запаса необходимых медикаментов в Новогоренском ФАП   для жителей  д.  Усть-Чая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28.03. 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Заведующая </w:t>
            </w:r>
            <w:proofErr w:type="spellStart"/>
            <w:r>
              <w:rPr>
                <w:rFonts w:ascii="Arial" w:hAnsi="Arial" w:cs="Arial"/>
                <w:lang w:eastAsia="en-US"/>
              </w:rPr>
              <w:t>Чажемтовской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амбулаторией</w:t>
            </w: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Штенгауэр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Л.А.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0CF6" w:rsidTr="004954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14.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Организовать работу временного водомерного поста  в подтапливаемом населенном пункте (д. Усть-Чая), организовать передачу информации с данного поста оперативному дежурному ЕДДС    Колпашевского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  03.04.2025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И.А. Комарова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0CF6" w:rsidTr="004954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15.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Взять на учёт всех владельцев  моторных лодок в д. Усть-Чая и д. Новогорное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21.03.2025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М.Н. Понькина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6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0CF6" w:rsidTr="004954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16.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Заключить с ИП  «С.И. </w:t>
            </w:r>
            <w:proofErr w:type="spellStart"/>
            <w:r>
              <w:rPr>
                <w:rFonts w:ascii="Arial" w:hAnsi="Arial" w:cs="Arial"/>
                <w:lang w:eastAsia="en-US"/>
              </w:rPr>
              <w:t>Гузеев</w:t>
            </w:r>
            <w:proofErr w:type="spellEnd"/>
            <w:r>
              <w:rPr>
                <w:rFonts w:ascii="Arial" w:hAnsi="Arial" w:cs="Arial"/>
                <w:lang w:eastAsia="en-US"/>
              </w:rPr>
              <w:t>»  договор на использование   его  теплохода  и  парома   на     случай экстренной  эвакуации   людей   из  д. Усть-Чая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28.03.2025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Комарова И.А.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6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0CF6" w:rsidTr="004954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17.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Составить  списки   больных  и    престарелых людей д. Усть-Чая, требующих первоочередной   помощи на случай  экстренного   затопления деревни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21.03.2025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Комарова И.А.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6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0CF6" w:rsidTr="004954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Организовать подвоз чистой питьевой воды в населенный пункт – в д. Усть-Чая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 отдельному графику (по необходимости)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Комарова И.А.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6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0CF6" w:rsidTr="004954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Организовать разъяснительную работу с населением о потенциальной опасности половодья и основных мерах безопасности в этот период.  Распространить памятки по правилам и мерам безопасности  с указанием номеров телефонов дежурных служб  и руководителей.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28.03.2025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</w:p>
          <w:p w:rsidR="00420CF6" w:rsidRDefault="00420CF6" w:rsidP="004954A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Комарова И.А.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6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0CF6" w:rsidTr="004954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Спланировать и провести мероприятия  по обеспечению пожарной безопасности в д. Усть-Чая, находящейся в зоне ежегодного подтопления.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Комарова И.А.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6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20CF6" w:rsidTr="004954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CF6" w:rsidRDefault="00420CF6" w:rsidP="004954A2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На период паводка предоставить на случай пожара мотопомпу Куликову </w:t>
            </w:r>
            <w:r>
              <w:rPr>
                <w:rFonts w:ascii="Arial" w:hAnsi="Arial" w:cs="Arial"/>
                <w:lang w:eastAsia="en-US"/>
              </w:rPr>
              <w:lastRenderedPageBreak/>
              <w:t xml:space="preserve">М.В., провести </w:t>
            </w:r>
            <w:proofErr w:type="gramStart"/>
            <w:r>
              <w:rPr>
                <w:rFonts w:ascii="Arial" w:hAnsi="Arial" w:cs="Arial"/>
                <w:lang w:eastAsia="en-US"/>
              </w:rPr>
              <w:t>обучение жителей по использованию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ее в случае необходимости.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до </w:t>
            </w:r>
            <w:r>
              <w:rPr>
                <w:rFonts w:ascii="Arial" w:hAnsi="Arial" w:cs="Arial"/>
                <w:lang w:eastAsia="en-US"/>
              </w:rPr>
              <w:lastRenderedPageBreak/>
              <w:t>01.04.2025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Понькина М.Н.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F6" w:rsidRDefault="00420CF6" w:rsidP="004954A2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420CF6" w:rsidRDefault="00420CF6" w:rsidP="00420CF6">
      <w:pPr>
        <w:rPr>
          <w:rFonts w:ascii="Arial" w:hAnsi="Arial" w:cs="Arial"/>
        </w:rPr>
      </w:pPr>
    </w:p>
    <w:p w:rsidR="00420CF6" w:rsidRDefault="00420CF6" w:rsidP="00420CF6">
      <w:pPr>
        <w:jc w:val="right"/>
        <w:rPr>
          <w:rFonts w:ascii="Arial" w:hAnsi="Arial" w:cs="Arial"/>
        </w:rPr>
      </w:pPr>
    </w:p>
    <w:p w:rsidR="00420CF6" w:rsidRDefault="00420CF6" w:rsidP="00420CF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№2  к  постановлению</w:t>
      </w:r>
    </w:p>
    <w:p w:rsidR="00420CF6" w:rsidRDefault="00420CF6" w:rsidP="00420CF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Администрации Новогоренского</w:t>
      </w:r>
    </w:p>
    <w:p w:rsidR="00420CF6" w:rsidRDefault="00420CF6" w:rsidP="00420CF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сельского поселения</w:t>
      </w:r>
    </w:p>
    <w:p w:rsidR="00420CF6" w:rsidRDefault="00420CF6" w:rsidP="00420CF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от 25.02.2025  №7</w:t>
      </w:r>
    </w:p>
    <w:p w:rsidR="00420CF6" w:rsidRDefault="00420CF6" w:rsidP="00420CF6">
      <w:pPr>
        <w:rPr>
          <w:rFonts w:ascii="Arial" w:hAnsi="Arial" w:cs="Arial"/>
        </w:rPr>
      </w:pPr>
    </w:p>
    <w:p w:rsidR="00420CF6" w:rsidRDefault="00420CF6" w:rsidP="00420C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СПИСОК</w:t>
      </w:r>
    </w:p>
    <w:p w:rsidR="00420CF6" w:rsidRDefault="00420CF6" w:rsidP="00420C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оперативно-хозяйственной комиссии Новогоренского</w:t>
      </w:r>
    </w:p>
    <w:p w:rsidR="00420CF6" w:rsidRDefault="00420CF6" w:rsidP="00420CF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 xml:space="preserve"> сельского поселения:</w:t>
      </w:r>
    </w:p>
    <w:p w:rsidR="00420CF6" w:rsidRDefault="00420CF6" w:rsidP="00420CF6">
      <w:pPr>
        <w:rPr>
          <w:rFonts w:ascii="Arial" w:hAnsi="Arial" w:cs="Arial"/>
          <w:sz w:val="28"/>
        </w:rPr>
      </w:pPr>
    </w:p>
    <w:p w:rsidR="00420CF6" w:rsidRDefault="00420CF6" w:rsidP="00420C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 xml:space="preserve">  1</w:t>
      </w:r>
      <w:r>
        <w:rPr>
          <w:rFonts w:ascii="Arial" w:hAnsi="Arial" w:cs="Arial"/>
          <w:sz w:val="28"/>
          <w:szCs w:val="28"/>
        </w:rPr>
        <w:t>. И.А. Комарова      -  председатель -  Глава  Новогоренского поселения;</w:t>
      </w:r>
    </w:p>
    <w:p w:rsidR="00420CF6" w:rsidRDefault="00420CF6" w:rsidP="00420C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2. Н.Н. Мальсагова  -  заместитель Главы поселения - управляющий делами;    </w:t>
      </w:r>
    </w:p>
    <w:p w:rsidR="00420CF6" w:rsidRDefault="00420CF6" w:rsidP="00420C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3. Понькина М.Н.  – инженер по благоустройству</w:t>
      </w:r>
    </w:p>
    <w:p w:rsidR="00420CF6" w:rsidRDefault="00420CF6" w:rsidP="00420C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4. Петрова А.Н.         -  депутат Совета поселения;</w:t>
      </w:r>
    </w:p>
    <w:p w:rsidR="00420CF6" w:rsidRDefault="00420CF6" w:rsidP="00420C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5. Кривошеина Т.Ю. -  депутат Совета поселения;</w:t>
      </w:r>
    </w:p>
    <w:p w:rsidR="00420CF6" w:rsidRDefault="00420CF6" w:rsidP="00420CF6">
      <w:pPr>
        <w:rPr>
          <w:rFonts w:ascii="Arial" w:hAnsi="Arial" w:cs="Arial"/>
          <w:sz w:val="28"/>
        </w:rPr>
      </w:pPr>
    </w:p>
    <w:p w:rsidR="00420CF6" w:rsidRDefault="00420CF6" w:rsidP="00420CF6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СОСТАВ</w:t>
      </w:r>
    </w:p>
    <w:p w:rsidR="00420CF6" w:rsidRDefault="00420CF6" w:rsidP="00420C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водомерных  постов  в  д. Усть-Чая</w:t>
      </w:r>
    </w:p>
    <w:p w:rsidR="00420CF6" w:rsidRDefault="00420CF6" w:rsidP="00420CF6">
      <w:pPr>
        <w:rPr>
          <w:rFonts w:ascii="Arial" w:hAnsi="Arial" w:cs="Arial"/>
          <w:b/>
          <w:bCs/>
          <w:sz w:val="28"/>
        </w:rPr>
      </w:pPr>
    </w:p>
    <w:p w:rsidR="00420CF6" w:rsidRDefault="00420CF6" w:rsidP="00420CF6">
      <w:pPr>
        <w:numPr>
          <w:ilvl w:val="0"/>
          <w:numId w:val="3"/>
        </w:num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u w:val="single"/>
        </w:rPr>
        <w:t>Пост №1</w:t>
      </w:r>
      <w:r>
        <w:rPr>
          <w:rFonts w:ascii="Arial" w:hAnsi="Arial" w:cs="Arial"/>
          <w:sz w:val="28"/>
        </w:rPr>
        <w:t xml:space="preserve">  - Егорова Юлия Витальевна</w:t>
      </w:r>
      <w:r>
        <w:rPr>
          <w:rFonts w:ascii="Arial" w:hAnsi="Arial" w:cs="Arial"/>
          <w:b/>
          <w:bCs/>
          <w:sz w:val="28"/>
        </w:rPr>
        <w:t xml:space="preserve">; </w:t>
      </w:r>
      <w:r>
        <w:rPr>
          <w:rFonts w:ascii="Arial" w:hAnsi="Arial" w:cs="Arial"/>
          <w:sz w:val="28"/>
        </w:rPr>
        <w:t>тел. 9-41-22</w:t>
      </w:r>
    </w:p>
    <w:p w:rsidR="00420CF6" w:rsidRDefault="00420CF6" w:rsidP="00420CF6">
      <w:pPr>
        <w:spacing w:line="360" w:lineRule="auto"/>
        <w:rPr>
          <w:rFonts w:ascii="Arial" w:hAnsi="Arial" w:cs="Arial"/>
          <w:b/>
          <w:bCs/>
          <w:sz w:val="28"/>
        </w:rPr>
      </w:pPr>
    </w:p>
    <w:p w:rsidR="00420CF6" w:rsidRDefault="00420CF6" w:rsidP="00420CF6">
      <w:pPr>
        <w:spacing w:line="360" w:lineRule="auto"/>
        <w:ind w:left="36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СПИСОК</w:t>
      </w:r>
    </w:p>
    <w:p w:rsidR="00420CF6" w:rsidRDefault="00420CF6" w:rsidP="00420CF6">
      <w:pPr>
        <w:spacing w:line="360" w:lineRule="auto"/>
        <w:ind w:left="36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владельцев рабочих (исправных) моторных лодок в                             д. Усть-Чая  и д. Новогорное</w:t>
      </w:r>
    </w:p>
    <w:p w:rsidR="00420CF6" w:rsidRDefault="00420CF6" w:rsidP="00420CF6">
      <w:pPr>
        <w:ind w:left="360"/>
        <w:rPr>
          <w:rFonts w:ascii="Arial" w:hAnsi="Arial" w:cs="Arial"/>
          <w:b/>
          <w:bCs/>
          <w:sz w:val="28"/>
        </w:rPr>
      </w:pPr>
    </w:p>
    <w:p w:rsidR="00420CF6" w:rsidRDefault="00420CF6" w:rsidP="00420CF6">
      <w:pPr>
        <w:pStyle w:val="a9"/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Мурзин  А.В.</w:t>
      </w:r>
    </w:p>
    <w:p w:rsidR="00420CF6" w:rsidRDefault="00420CF6" w:rsidP="00420CF6">
      <w:pPr>
        <w:rPr>
          <w:rFonts w:ascii="Arial" w:hAnsi="Arial" w:cs="Arial"/>
          <w:sz w:val="28"/>
        </w:rPr>
      </w:pPr>
    </w:p>
    <w:p w:rsidR="00420CF6" w:rsidRDefault="00420CF6" w:rsidP="00420CF6">
      <w:pPr>
        <w:pStyle w:val="a9"/>
        <w:numPr>
          <w:ilvl w:val="0"/>
          <w:numId w:val="4"/>
        </w:numPr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Понькин</w:t>
      </w:r>
      <w:proofErr w:type="spellEnd"/>
      <w:r>
        <w:rPr>
          <w:rFonts w:ascii="Arial" w:hAnsi="Arial" w:cs="Arial"/>
          <w:sz w:val="28"/>
        </w:rPr>
        <w:t xml:space="preserve"> С.В.</w:t>
      </w:r>
    </w:p>
    <w:p w:rsidR="00420CF6" w:rsidRDefault="00420CF6" w:rsidP="00420CF6">
      <w:pPr>
        <w:rPr>
          <w:rFonts w:ascii="Arial" w:hAnsi="Arial" w:cs="Arial"/>
        </w:rPr>
      </w:pPr>
    </w:p>
    <w:p w:rsidR="00420CF6" w:rsidRDefault="00420CF6" w:rsidP="00420CF6">
      <w:pPr>
        <w:rPr>
          <w:rFonts w:ascii="Arial" w:hAnsi="Arial" w:cs="Arial"/>
        </w:rPr>
      </w:pPr>
    </w:p>
    <w:p w:rsidR="00420CF6" w:rsidRDefault="00420CF6" w:rsidP="00420CF6">
      <w:pPr>
        <w:rPr>
          <w:rFonts w:ascii="Arial" w:hAnsi="Arial" w:cs="Arial"/>
        </w:rPr>
      </w:pPr>
    </w:p>
    <w:p w:rsidR="00420CF6" w:rsidRDefault="00420CF6" w:rsidP="00420CF6">
      <w:pPr>
        <w:rPr>
          <w:rFonts w:ascii="Arial" w:hAnsi="Arial" w:cs="Arial"/>
        </w:rPr>
      </w:pPr>
    </w:p>
    <w:p w:rsidR="00420CF6" w:rsidRDefault="00420CF6" w:rsidP="00420CF6">
      <w:pPr>
        <w:rPr>
          <w:rFonts w:ascii="Arial" w:hAnsi="Arial" w:cs="Arial"/>
        </w:rPr>
      </w:pPr>
    </w:p>
    <w:p w:rsidR="00420CF6" w:rsidRDefault="00420CF6" w:rsidP="00420CF6">
      <w:pPr>
        <w:rPr>
          <w:rFonts w:ascii="Arial" w:hAnsi="Arial" w:cs="Arial"/>
        </w:rPr>
      </w:pPr>
    </w:p>
    <w:p w:rsidR="00420CF6" w:rsidRDefault="00420CF6" w:rsidP="00420CF6">
      <w:pPr>
        <w:rPr>
          <w:rFonts w:ascii="Arial" w:hAnsi="Arial" w:cs="Arial"/>
        </w:rPr>
      </w:pPr>
    </w:p>
    <w:p w:rsidR="00127D15" w:rsidRDefault="00127D15"/>
    <w:sectPr w:rsidR="00127D15" w:rsidSect="00127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44FC"/>
    <w:multiLevelType w:val="hybridMultilevel"/>
    <w:tmpl w:val="63CE6A20"/>
    <w:lvl w:ilvl="0" w:tplc="D324CD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D3447D"/>
    <w:multiLevelType w:val="hybridMultilevel"/>
    <w:tmpl w:val="6E24F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F5ED3"/>
    <w:multiLevelType w:val="multilevel"/>
    <w:tmpl w:val="3FD8910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743325EE"/>
    <w:multiLevelType w:val="hybridMultilevel"/>
    <w:tmpl w:val="3A9CC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CF6"/>
    <w:rsid w:val="00127D15"/>
    <w:rsid w:val="001A2AD5"/>
    <w:rsid w:val="00420CF6"/>
    <w:rsid w:val="00D3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0CF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C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20CF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20C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420CF6"/>
    <w:rPr>
      <w:sz w:val="28"/>
    </w:rPr>
  </w:style>
  <w:style w:type="character" w:customStyle="1" w:styleId="a6">
    <w:name w:val="Основной текст Знак"/>
    <w:basedOn w:val="a0"/>
    <w:link w:val="a5"/>
    <w:rsid w:val="00420C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420CF6"/>
    <w:pPr>
      <w:ind w:left="1065"/>
    </w:pPr>
  </w:style>
  <w:style w:type="character" w:customStyle="1" w:styleId="a8">
    <w:name w:val="Основной текст с отступом Знак"/>
    <w:basedOn w:val="a0"/>
    <w:link w:val="a7"/>
    <w:semiHidden/>
    <w:rsid w:val="00420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420CF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20C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420CF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A2A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2A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1249</Words>
  <Characters>7123</Characters>
  <Application>Microsoft Office Word</Application>
  <DocSecurity>0</DocSecurity>
  <Lines>59</Lines>
  <Paragraphs>16</Paragraphs>
  <ScaleCrop>false</ScaleCrop>
  <Company/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3</cp:revision>
  <cp:lastPrinted>2025-03-03T02:30:00Z</cp:lastPrinted>
  <dcterms:created xsi:type="dcterms:W3CDTF">2025-03-03T02:28:00Z</dcterms:created>
  <dcterms:modified xsi:type="dcterms:W3CDTF">2025-03-03T02:55:00Z</dcterms:modified>
</cp:coreProperties>
</file>