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AAC2" w14:textId="77777777" w:rsidR="00694B05" w:rsidRPr="00CF16D0" w:rsidRDefault="00694B05" w:rsidP="00694B05">
      <w:pPr>
        <w:jc w:val="right"/>
        <w:rPr>
          <w:b/>
        </w:rPr>
      </w:pPr>
    </w:p>
    <w:p w14:paraId="6CCC95A5" w14:textId="77777777" w:rsidR="00F773C8" w:rsidRDefault="00F773C8" w:rsidP="00F773C8">
      <w:pPr>
        <w:pStyle w:val="a9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14:paraId="7F95CDBA" w14:textId="77777777" w:rsidR="00F773C8" w:rsidRPr="00F773C8" w:rsidRDefault="00F773C8" w:rsidP="00F773C8">
      <w:pPr>
        <w:jc w:val="center"/>
        <w:rPr>
          <w:rFonts w:ascii="Arial" w:hAnsi="Arial" w:cs="Arial"/>
          <w:sz w:val="28"/>
          <w:lang w:val="ru-RU"/>
        </w:rPr>
      </w:pPr>
      <w:r w:rsidRPr="00F773C8">
        <w:rPr>
          <w:rFonts w:ascii="Arial" w:hAnsi="Arial" w:cs="Arial"/>
          <w:sz w:val="28"/>
          <w:lang w:val="ru-RU"/>
        </w:rPr>
        <w:t>КОЛПАШЕВСКОГО РАЙОНА ТОМСКОЙ ОБЛАСТИ</w:t>
      </w:r>
    </w:p>
    <w:p w14:paraId="31026344" w14:textId="77777777" w:rsidR="00F773C8" w:rsidRPr="00F773C8" w:rsidRDefault="00F773C8" w:rsidP="00F773C8">
      <w:pPr>
        <w:spacing w:before="480"/>
        <w:rPr>
          <w:rFonts w:ascii="Arial" w:hAnsi="Arial" w:cs="Arial"/>
          <w:sz w:val="28"/>
          <w:lang w:val="ru-RU"/>
        </w:rPr>
      </w:pPr>
    </w:p>
    <w:p w14:paraId="43A6E392" w14:textId="7C74C754" w:rsidR="00F773C8" w:rsidRPr="00F773C8" w:rsidRDefault="00283EA4" w:rsidP="00F77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14:paraId="747536E5" w14:textId="77777777" w:rsidR="00F773C8" w:rsidRPr="00F773C8" w:rsidRDefault="00F773C8" w:rsidP="00F77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FC7EDBF" w14:textId="2CE52292" w:rsidR="00F773C8" w:rsidRPr="00283EA4" w:rsidRDefault="00283EA4" w:rsidP="00F773C8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09</w:t>
      </w:r>
      <w:bookmarkStart w:id="0" w:name="_GoBack"/>
      <w:bookmarkEnd w:id="0"/>
      <w:r>
        <w:rPr>
          <w:rFonts w:ascii="Arial" w:hAnsi="Arial" w:cs="Arial"/>
          <w:sz w:val="26"/>
          <w:szCs w:val="26"/>
          <w:lang w:val="ru-RU"/>
        </w:rPr>
        <w:t>.06.2025</w:t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  <w:t>№ 47</w:t>
      </w:r>
    </w:p>
    <w:p w14:paraId="43F88A49" w14:textId="77777777" w:rsidR="00F773C8" w:rsidRPr="00283EA4" w:rsidRDefault="00F773C8" w:rsidP="00F773C8">
      <w:pPr>
        <w:spacing w:before="480"/>
        <w:jc w:val="center"/>
        <w:rPr>
          <w:rFonts w:ascii="Arial" w:hAnsi="Arial" w:cs="Arial"/>
          <w:sz w:val="26"/>
          <w:szCs w:val="26"/>
          <w:lang w:val="ru-RU"/>
        </w:rPr>
      </w:pPr>
    </w:p>
    <w:p w14:paraId="151DCA15" w14:textId="78D3EF5C" w:rsidR="00CF5EA0" w:rsidRPr="00283EA4" w:rsidRDefault="00CF5EA0" w:rsidP="00CF5EA0">
      <w:pPr>
        <w:suppressAutoHyphens/>
        <w:ind w:right="-2"/>
        <w:jc w:val="center"/>
        <w:rPr>
          <w:rFonts w:ascii="Arial" w:eastAsia="PMingLiU" w:hAnsi="Arial" w:cs="Arial"/>
          <w:sz w:val="26"/>
          <w:szCs w:val="26"/>
          <w:lang w:val="ru-RU"/>
        </w:rPr>
      </w:pPr>
      <w:bookmarkStart w:id="1" w:name="_Hlk148012381"/>
      <w:r w:rsidRPr="00283EA4">
        <w:rPr>
          <w:rFonts w:ascii="Arial" w:hAnsi="Arial" w:cs="Arial"/>
          <w:sz w:val="26"/>
          <w:szCs w:val="26"/>
          <w:lang w:val="ru-RU"/>
        </w:rPr>
        <w:t>О внесении изменения в постановление Администрации Новогоренского сельского поселения от 14.10.2022 № 78 «</w:t>
      </w:r>
      <w:bookmarkStart w:id="2" w:name="_Hlk493169320"/>
      <w:r w:rsidRPr="00283EA4">
        <w:rPr>
          <w:rFonts w:ascii="Arial" w:hAnsi="Arial" w:cs="Arial"/>
          <w:sz w:val="26"/>
          <w:szCs w:val="26"/>
          <w:lang w:val="ru-RU"/>
        </w:rPr>
        <w:t>Предоставление земельного участка, находящегося в муниципальной собственности, на торга</w:t>
      </w:r>
      <w:r w:rsidRPr="00283EA4">
        <w:rPr>
          <w:rFonts w:ascii="Arial" w:hAnsi="Arial" w:cs="Arial"/>
          <w:color w:val="000000"/>
          <w:sz w:val="26"/>
          <w:szCs w:val="26"/>
          <w:lang w:val="ru-RU"/>
        </w:rPr>
        <w:t>х</w:t>
      </w:r>
      <w:r w:rsidRPr="00283EA4">
        <w:rPr>
          <w:rFonts w:ascii="Arial" w:hAnsi="Arial" w:cs="Arial"/>
          <w:sz w:val="26"/>
          <w:szCs w:val="26"/>
          <w:lang w:val="ru-RU" w:eastAsia="zh-CN"/>
        </w:rPr>
        <w:t>»</w:t>
      </w:r>
    </w:p>
    <w:bookmarkEnd w:id="1"/>
    <w:bookmarkEnd w:id="2"/>
    <w:p w14:paraId="32DE534F" w14:textId="77777777" w:rsidR="00CF5EA0" w:rsidRPr="00283EA4" w:rsidRDefault="00CF5EA0" w:rsidP="00CF5EA0">
      <w:pPr>
        <w:jc w:val="center"/>
        <w:rPr>
          <w:rFonts w:ascii="Arial" w:eastAsia="PMingLiU" w:hAnsi="Arial" w:cs="Arial"/>
          <w:sz w:val="26"/>
          <w:szCs w:val="26"/>
          <w:lang w:val="ru-RU"/>
        </w:rPr>
      </w:pPr>
    </w:p>
    <w:p w14:paraId="162EC2B6" w14:textId="77777777" w:rsidR="00CF5EA0" w:rsidRPr="00283EA4" w:rsidRDefault="00CF5EA0" w:rsidP="00CF5EA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</w:p>
    <w:p w14:paraId="1AF07EC3" w14:textId="77777777" w:rsidR="00CF5EA0" w:rsidRPr="00283EA4" w:rsidRDefault="00CF5EA0" w:rsidP="00CF5EA0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>В целях приведения нормативного правового акта в соответствие с законодательством</w:t>
      </w:r>
    </w:p>
    <w:p w14:paraId="173BACA0" w14:textId="77777777" w:rsidR="00CF5EA0" w:rsidRPr="00283EA4" w:rsidRDefault="00CF5EA0" w:rsidP="00CF5EA0">
      <w:pPr>
        <w:tabs>
          <w:tab w:val="left" w:pos="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ab/>
        <w:t>ПОСТАНОВЛЯЮ:</w:t>
      </w:r>
    </w:p>
    <w:p w14:paraId="675A28ED" w14:textId="49749BE8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 xml:space="preserve">1. </w:t>
      </w:r>
      <w:proofErr w:type="gramStart"/>
      <w:r w:rsidRPr="00283EA4">
        <w:rPr>
          <w:rFonts w:ascii="Arial" w:hAnsi="Arial" w:cs="Arial"/>
          <w:b w:val="0"/>
          <w:bCs w:val="0"/>
          <w:sz w:val="26"/>
          <w:szCs w:val="26"/>
        </w:rPr>
        <w:t xml:space="preserve">Внести следующие изменения в </w:t>
      </w:r>
      <w:r w:rsidRPr="00283EA4">
        <w:rPr>
          <w:rFonts w:ascii="Arial" w:eastAsia="NSimSun" w:hAnsi="Arial" w:cs="Arial"/>
          <w:b w:val="0"/>
          <w:bCs w:val="0"/>
          <w:color w:val="000000"/>
          <w:kern w:val="2"/>
          <w:sz w:val="26"/>
          <w:szCs w:val="26"/>
          <w:lang w:bidi="hi-IN"/>
        </w:rPr>
        <w:t xml:space="preserve">Административный регламент предоставления муниципальной услуги </w:t>
      </w:r>
      <w:r w:rsidRPr="00283EA4">
        <w:rPr>
          <w:rFonts w:ascii="Arial" w:eastAsia="PMingLiU" w:hAnsi="Arial" w:cs="Arial"/>
          <w:b w:val="0"/>
          <w:bCs w:val="0"/>
          <w:sz w:val="26"/>
          <w:szCs w:val="26"/>
        </w:rPr>
        <w:t>«</w:t>
      </w:r>
      <w:r w:rsidRPr="00283EA4">
        <w:rPr>
          <w:rFonts w:ascii="Arial" w:hAnsi="Arial" w:cs="Arial"/>
          <w:b w:val="0"/>
          <w:bCs w:val="0"/>
          <w:sz w:val="26"/>
          <w:szCs w:val="26"/>
        </w:rPr>
        <w:t>Предоставление земельного участка, находящегося в муниципальной собственности, на торга</w:t>
      </w:r>
      <w:r w:rsidRPr="00283EA4">
        <w:rPr>
          <w:rFonts w:ascii="Arial" w:hAnsi="Arial" w:cs="Arial"/>
          <w:b w:val="0"/>
          <w:bCs w:val="0"/>
          <w:color w:val="000000"/>
          <w:sz w:val="26"/>
          <w:szCs w:val="26"/>
        </w:rPr>
        <w:t>х</w:t>
      </w:r>
      <w:r w:rsidRPr="00283EA4">
        <w:rPr>
          <w:rFonts w:ascii="Arial" w:hAnsi="Arial" w:cs="Arial"/>
          <w:b w:val="0"/>
          <w:bCs w:val="0"/>
          <w:sz w:val="26"/>
          <w:szCs w:val="26"/>
        </w:rPr>
        <w:t xml:space="preserve">», утвержденный постановлением Администрации Новогоренского сельского поселения от 14.10.2022 № 78 «Об утверждении Административного регламента </w:t>
      </w:r>
      <w:r w:rsidRPr="00283EA4">
        <w:rPr>
          <w:rFonts w:ascii="Arial" w:eastAsia="PMingLiU" w:hAnsi="Arial" w:cs="Arial"/>
          <w:b w:val="0"/>
          <w:bCs w:val="0"/>
          <w:sz w:val="26"/>
          <w:szCs w:val="26"/>
        </w:rPr>
        <w:t>предоставления муниципальной услуги</w:t>
      </w:r>
      <w:r w:rsidRPr="00283EA4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283EA4">
        <w:rPr>
          <w:rFonts w:ascii="Arial" w:eastAsia="PMingLiU" w:hAnsi="Arial" w:cs="Arial"/>
          <w:b w:val="0"/>
          <w:bCs w:val="0"/>
          <w:sz w:val="26"/>
          <w:szCs w:val="26"/>
        </w:rPr>
        <w:t>«</w:t>
      </w:r>
      <w:r w:rsidRPr="00283EA4">
        <w:rPr>
          <w:rFonts w:ascii="Arial" w:hAnsi="Arial" w:cs="Arial"/>
          <w:b w:val="0"/>
          <w:bCs w:val="0"/>
          <w:sz w:val="26"/>
          <w:szCs w:val="26"/>
        </w:rPr>
        <w:t>Предоставление земельного участка, находящегося в муниципальной собственности, на торга</w:t>
      </w:r>
      <w:r w:rsidRPr="00283EA4">
        <w:rPr>
          <w:rFonts w:ascii="Arial" w:hAnsi="Arial" w:cs="Arial"/>
          <w:b w:val="0"/>
          <w:bCs w:val="0"/>
          <w:color w:val="000000"/>
          <w:sz w:val="26"/>
          <w:szCs w:val="26"/>
        </w:rPr>
        <w:t>х</w:t>
      </w:r>
      <w:r w:rsidRPr="00283EA4">
        <w:rPr>
          <w:rFonts w:ascii="Arial" w:hAnsi="Arial" w:cs="Arial"/>
          <w:b w:val="0"/>
          <w:bCs w:val="0"/>
          <w:sz w:val="26"/>
          <w:szCs w:val="26"/>
        </w:rPr>
        <w:t>»</w:t>
      </w:r>
      <w:proofErr w:type="gramEnd"/>
    </w:p>
    <w:p w14:paraId="08E0EBC9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1) в пункте 2.7 слова «</w:t>
      </w:r>
      <w:r w:rsidRPr="00283EA4">
        <w:rPr>
          <w:rFonts w:ascii="Arial" w:hAnsi="Arial" w:cs="Arial"/>
          <w:b w:val="0"/>
          <w:bCs w:val="0"/>
          <w:color w:val="000000"/>
          <w:sz w:val="26"/>
          <w:szCs w:val="26"/>
        </w:rPr>
        <w:t xml:space="preserve">60 календарных дней со дня регистрации» </w:t>
      </w:r>
      <w:proofErr w:type="gramStart"/>
      <w:r w:rsidRPr="00283EA4">
        <w:rPr>
          <w:rFonts w:ascii="Arial" w:hAnsi="Arial" w:cs="Arial"/>
          <w:b w:val="0"/>
          <w:bCs w:val="0"/>
          <w:color w:val="000000"/>
          <w:sz w:val="26"/>
          <w:szCs w:val="26"/>
        </w:rPr>
        <w:t>заменить на слова</w:t>
      </w:r>
      <w:proofErr w:type="gramEnd"/>
      <w:r w:rsidRPr="00283EA4">
        <w:rPr>
          <w:rFonts w:ascii="Arial" w:hAnsi="Arial" w:cs="Arial"/>
          <w:b w:val="0"/>
          <w:bCs w:val="0"/>
          <w:color w:val="000000"/>
          <w:sz w:val="26"/>
          <w:szCs w:val="26"/>
        </w:rPr>
        <w:t xml:space="preserve"> «не более чем тридцать дней со дня поступления»;</w:t>
      </w:r>
    </w:p>
    <w:p w14:paraId="37C22FC6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2) пункт 2.8. признать утратившим силу;</w:t>
      </w:r>
    </w:p>
    <w:p w14:paraId="2FAF89C9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3) в пункте 2.17.5:</w:t>
      </w:r>
    </w:p>
    <w:p w14:paraId="7C45A91A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а) абзац 7 изложить в следующей редакции:</w:t>
      </w:r>
    </w:p>
    <w:p w14:paraId="1775366B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8" w:history="1">
        <w:r w:rsidRPr="00283EA4">
          <w:rPr>
            <w:rStyle w:val="a4"/>
            <w:rFonts w:ascii="Arial" w:hAnsi="Arial" w:cs="Arial"/>
            <w:b w:val="0"/>
            <w:bCs w:val="0"/>
            <w:color w:val="1A0DAB"/>
            <w:sz w:val="26"/>
            <w:szCs w:val="26"/>
          </w:rPr>
          <w:t>кодексом</w:t>
        </w:r>
      </w:hyperlink>
      <w:r w:rsidRPr="00283EA4">
        <w:rPr>
          <w:rFonts w:ascii="Arial" w:hAnsi="Arial" w:cs="Arial"/>
          <w:b w:val="0"/>
          <w:bCs w:val="0"/>
          <w:sz w:val="26"/>
          <w:szCs w:val="26"/>
        </w:rPr>
        <w:t> 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283EA4">
        <w:rPr>
          <w:rFonts w:ascii="Arial" w:hAnsi="Arial" w:cs="Arial"/>
          <w:b w:val="0"/>
          <w:bCs w:val="0"/>
          <w:sz w:val="26"/>
          <w:szCs w:val="26"/>
        </w:rPr>
        <w:t>;»</w:t>
      </w:r>
      <w:proofErr w:type="gramEnd"/>
      <w:r w:rsidRPr="00283EA4">
        <w:rPr>
          <w:rFonts w:ascii="Arial" w:hAnsi="Arial" w:cs="Arial"/>
          <w:b w:val="0"/>
          <w:bCs w:val="0"/>
          <w:sz w:val="26"/>
          <w:szCs w:val="26"/>
        </w:rPr>
        <w:t>;</w:t>
      </w:r>
    </w:p>
    <w:p w14:paraId="06B576F9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б) абзац 9 изложить в следующей редакции:</w:t>
      </w:r>
    </w:p>
    <w:p w14:paraId="7AA1E899" w14:textId="77777777" w:rsidR="00CF5EA0" w:rsidRPr="00283EA4" w:rsidRDefault="00CF5EA0" w:rsidP="00CF5E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>«земельный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Томской области и (или) региональной инвестиционной программой</w:t>
      </w:r>
      <w:proofErr w:type="gramStart"/>
      <w:r w:rsidRPr="00283EA4">
        <w:rPr>
          <w:rFonts w:ascii="Arial" w:hAnsi="Arial" w:cs="Arial"/>
          <w:sz w:val="26"/>
          <w:szCs w:val="26"/>
          <w:lang w:val="ru-RU"/>
        </w:rPr>
        <w:t>;»</w:t>
      </w:r>
      <w:proofErr w:type="gramEnd"/>
      <w:r w:rsidRPr="00283EA4">
        <w:rPr>
          <w:rFonts w:ascii="Arial" w:hAnsi="Arial" w:cs="Arial"/>
          <w:sz w:val="26"/>
          <w:szCs w:val="26"/>
          <w:lang w:val="ru-RU"/>
        </w:rPr>
        <w:t>;</w:t>
      </w:r>
    </w:p>
    <w:p w14:paraId="306533FD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4) в пункте 2.19.1:</w:t>
      </w:r>
    </w:p>
    <w:p w14:paraId="358834DF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а) абзац 11 изложить в следующей редакции:</w:t>
      </w:r>
    </w:p>
    <w:p w14:paraId="45611F2F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t>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9" w:history="1">
        <w:r w:rsidRPr="00283EA4">
          <w:rPr>
            <w:rStyle w:val="a4"/>
            <w:rFonts w:ascii="Arial" w:hAnsi="Arial" w:cs="Arial"/>
            <w:b w:val="0"/>
            <w:bCs w:val="0"/>
            <w:color w:val="1A0DAB"/>
            <w:sz w:val="26"/>
            <w:szCs w:val="26"/>
          </w:rPr>
          <w:t>кодексом</w:t>
        </w:r>
      </w:hyperlink>
      <w:r w:rsidRPr="00283EA4">
        <w:rPr>
          <w:rFonts w:ascii="Arial" w:hAnsi="Arial" w:cs="Arial"/>
          <w:b w:val="0"/>
          <w:bCs w:val="0"/>
          <w:sz w:val="26"/>
          <w:szCs w:val="26"/>
        </w:rPr>
        <w:t> 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283EA4">
        <w:rPr>
          <w:rFonts w:ascii="Arial" w:hAnsi="Arial" w:cs="Arial"/>
          <w:b w:val="0"/>
          <w:bCs w:val="0"/>
          <w:sz w:val="26"/>
          <w:szCs w:val="26"/>
        </w:rPr>
        <w:t>;»</w:t>
      </w:r>
      <w:proofErr w:type="gramEnd"/>
      <w:r w:rsidRPr="00283EA4">
        <w:rPr>
          <w:rFonts w:ascii="Arial" w:hAnsi="Arial" w:cs="Arial"/>
          <w:b w:val="0"/>
          <w:bCs w:val="0"/>
          <w:sz w:val="26"/>
          <w:szCs w:val="26"/>
        </w:rPr>
        <w:t>;</w:t>
      </w:r>
    </w:p>
    <w:p w14:paraId="39F6358D" w14:textId="77777777" w:rsidR="00CF5EA0" w:rsidRPr="00283EA4" w:rsidRDefault="00CF5EA0" w:rsidP="00CF5EA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283EA4">
        <w:rPr>
          <w:rFonts w:ascii="Arial" w:hAnsi="Arial" w:cs="Arial"/>
          <w:b w:val="0"/>
          <w:bCs w:val="0"/>
          <w:sz w:val="26"/>
          <w:szCs w:val="26"/>
        </w:rPr>
        <w:lastRenderedPageBreak/>
        <w:t>б) абзац 12 изложить в следующей редакции:</w:t>
      </w:r>
    </w:p>
    <w:p w14:paraId="35713625" w14:textId="77777777" w:rsidR="00CF5EA0" w:rsidRPr="00283EA4" w:rsidRDefault="00CF5EA0" w:rsidP="00CF5E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>«земельный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Томской области и (или) региональной инвестиционной программой</w:t>
      </w:r>
      <w:proofErr w:type="gramStart"/>
      <w:r w:rsidRPr="00283EA4">
        <w:rPr>
          <w:rFonts w:ascii="Arial" w:hAnsi="Arial" w:cs="Arial"/>
          <w:sz w:val="26"/>
          <w:szCs w:val="26"/>
          <w:lang w:val="ru-RU"/>
        </w:rPr>
        <w:t>;»</w:t>
      </w:r>
      <w:proofErr w:type="gramEnd"/>
      <w:r w:rsidRPr="00283EA4">
        <w:rPr>
          <w:rFonts w:ascii="Arial" w:hAnsi="Arial" w:cs="Arial"/>
          <w:sz w:val="26"/>
          <w:szCs w:val="26"/>
          <w:lang w:val="ru-RU"/>
        </w:rPr>
        <w:t>;</w:t>
      </w:r>
    </w:p>
    <w:p w14:paraId="3B88DA99" w14:textId="4D26F187" w:rsidR="00CF5EA0" w:rsidRPr="00283EA4" w:rsidRDefault="00CF5EA0" w:rsidP="007F11E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>5) разделы 4, 5 признать утратившими силу.</w:t>
      </w:r>
    </w:p>
    <w:p w14:paraId="15691453" w14:textId="0DE7B5CB" w:rsidR="00694B05" w:rsidRPr="00283EA4" w:rsidRDefault="00694B05" w:rsidP="00694B05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283EA4">
        <w:rPr>
          <w:rFonts w:ascii="Arial" w:hAnsi="Arial" w:cs="Arial"/>
          <w:sz w:val="26"/>
          <w:szCs w:val="26"/>
          <w:lang w:val="ru-RU" w:eastAsia="en-US"/>
        </w:rPr>
        <w:t xml:space="preserve">2. </w:t>
      </w:r>
      <w:r w:rsidRPr="00283EA4">
        <w:rPr>
          <w:rFonts w:ascii="Arial" w:eastAsia="Calibri" w:hAnsi="Arial" w:cs="Arial"/>
          <w:sz w:val="26"/>
          <w:szCs w:val="26"/>
          <w:lang w:val="ru-RU" w:eastAsia="en-US"/>
        </w:rPr>
        <w:t>Опубликовать настоящее постановление в Ведомостях органов местного самоуправ</w:t>
      </w:r>
      <w:r w:rsidR="00F773C8" w:rsidRPr="00283EA4">
        <w:rPr>
          <w:rFonts w:ascii="Arial" w:eastAsia="Calibri" w:hAnsi="Arial" w:cs="Arial"/>
          <w:sz w:val="26"/>
          <w:szCs w:val="26"/>
          <w:lang w:val="ru-RU" w:eastAsia="en-US"/>
        </w:rPr>
        <w:t>ления Новогоренского</w:t>
      </w:r>
      <w:r w:rsidRPr="00283EA4">
        <w:rPr>
          <w:rFonts w:ascii="Arial" w:eastAsia="Calibri" w:hAnsi="Arial" w:cs="Arial"/>
          <w:sz w:val="26"/>
          <w:szCs w:val="26"/>
          <w:lang w:val="ru-RU" w:eastAsia="en-US"/>
        </w:rPr>
        <w:t xml:space="preserve"> сельского поселения и разместить на официальном сайте органов ме</w:t>
      </w:r>
      <w:r w:rsidR="00F773C8" w:rsidRPr="00283EA4">
        <w:rPr>
          <w:rFonts w:ascii="Arial" w:eastAsia="Calibri" w:hAnsi="Arial" w:cs="Arial"/>
          <w:sz w:val="26"/>
          <w:szCs w:val="26"/>
          <w:lang w:val="ru-RU" w:eastAsia="en-US"/>
        </w:rPr>
        <w:t>стного самоуправления Новогоренского</w:t>
      </w:r>
      <w:r w:rsidRPr="00283EA4">
        <w:rPr>
          <w:rFonts w:ascii="Arial" w:eastAsia="Calibri" w:hAnsi="Arial" w:cs="Arial"/>
          <w:sz w:val="26"/>
          <w:szCs w:val="26"/>
          <w:lang w:val="ru-RU" w:eastAsia="en-US"/>
        </w:rPr>
        <w:t xml:space="preserve"> сельского поселения.</w:t>
      </w:r>
    </w:p>
    <w:p w14:paraId="7B3D5EEF" w14:textId="0FA6A81D" w:rsidR="00694B05" w:rsidRPr="00283EA4" w:rsidRDefault="00694B05" w:rsidP="00694B0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 xml:space="preserve">3. Настоящее постановление вступает в силу </w:t>
      </w:r>
      <w:proofErr w:type="gramStart"/>
      <w:r w:rsidRPr="00283EA4">
        <w:rPr>
          <w:rFonts w:ascii="Arial" w:hAnsi="Arial" w:cs="Arial"/>
          <w:sz w:val="26"/>
          <w:szCs w:val="26"/>
          <w:lang w:val="ru-RU"/>
        </w:rPr>
        <w:t>с</w:t>
      </w:r>
      <w:proofErr w:type="gramEnd"/>
      <w:r w:rsidRPr="00283EA4">
        <w:rPr>
          <w:rFonts w:ascii="Arial" w:hAnsi="Arial" w:cs="Arial"/>
          <w:sz w:val="26"/>
          <w:szCs w:val="26"/>
          <w:lang w:val="ru-RU"/>
        </w:rPr>
        <w:t xml:space="preserve"> даты его официального опубликования.</w:t>
      </w:r>
    </w:p>
    <w:p w14:paraId="7C6FEC29" w14:textId="77777777" w:rsidR="00694B05" w:rsidRPr="00283EA4" w:rsidRDefault="00694B05" w:rsidP="00694B0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14:paraId="6CC3CC1D" w14:textId="77777777" w:rsidR="00694B05" w:rsidRPr="00283EA4" w:rsidRDefault="00694B05" w:rsidP="00694B0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14:paraId="2A75CD10" w14:textId="2C16ADDA" w:rsidR="00694B05" w:rsidRPr="00283EA4" w:rsidRDefault="00694B05" w:rsidP="00694B05">
      <w:pPr>
        <w:rPr>
          <w:rFonts w:ascii="Arial" w:hAnsi="Arial" w:cs="Arial"/>
          <w:sz w:val="26"/>
          <w:szCs w:val="26"/>
          <w:lang w:val="ru-RU"/>
        </w:rPr>
      </w:pPr>
      <w:r w:rsidRPr="00283EA4">
        <w:rPr>
          <w:rFonts w:ascii="Arial" w:hAnsi="Arial" w:cs="Arial"/>
          <w:sz w:val="26"/>
          <w:szCs w:val="26"/>
          <w:lang w:val="ru-RU"/>
        </w:rPr>
        <w:t>Глава поселения</w:t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Pr="00283EA4">
        <w:rPr>
          <w:rFonts w:ascii="Arial" w:hAnsi="Arial" w:cs="Arial"/>
          <w:sz w:val="26"/>
          <w:szCs w:val="26"/>
          <w:lang w:val="ru-RU"/>
        </w:rPr>
        <w:tab/>
      </w:r>
      <w:r w:rsidR="00F773C8" w:rsidRPr="00283EA4">
        <w:rPr>
          <w:rFonts w:ascii="Arial" w:hAnsi="Arial" w:cs="Arial"/>
          <w:sz w:val="26"/>
          <w:szCs w:val="26"/>
          <w:lang w:val="ru-RU"/>
        </w:rPr>
        <w:t>И.А. Комарова</w:t>
      </w:r>
    </w:p>
    <w:p w14:paraId="028415F8" w14:textId="054C3410" w:rsidR="004B0D96" w:rsidRPr="00283EA4" w:rsidRDefault="004B0D96">
      <w:pPr>
        <w:rPr>
          <w:sz w:val="26"/>
          <w:szCs w:val="26"/>
          <w:lang w:val="ru-RU"/>
        </w:rPr>
      </w:pPr>
    </w:p>
    <w:p w14:paraId="57760933" w14:textId="664BDCFD" w:rsidR="00733D3A" w:rsidRPr="00283EA4" w:rsidRDefault="00733D3A">
      <w:pPr>
        <w:rPr>
          <w:sz w:val="26"/>
          <w:szCs w:val="26"/>
          <w:lang w:val="ru-RU"/>
        </w:rPr>
      </w:pPr>
    </w:p>
    <w:p w14:paraId="0769D298" w14:textId="01C0CE4A" w:rsidR="00733D3A" w:rsidRPr="00283EA4" w:rsidRDefault="00733D3A">
      <w:pPr>
        <w:rPr>
          <w:sz w:val="26"/>
          <w:szCs w:val="26"/>
          <w:lang w:val="ru-RU"/>
        </w:rPr>
      </w:pPr>
    </w:p>
    <w:p w14:paraId="7E2DC0EB" w14:textId="77777777" w:rsidR="00733D3A" w:rsidRPr="00283EA4" w:rsidRDefault="00733D3A">
      <w:pPr>
        <w:rPr>
          <w:sz w:val="26"/>
          <w:szCs w:val="26"/>
          <w:lang w:val="ru-RU"/>
        </w:rPr>
      </w:pPr>
    </w:p>
    <w:p w14:paraId="2E465091" w14:textId="77777777" w:rsidR="00733D3A" w:rsidRPr="00283EA4" w:rsidRDefault="00733D3A" w:rsidP="00733D3A">
      <w:pPr>
        <w:rPr>
          <w:rFonts w:ascii="Arial" w:hAnsi="Arial" w:cs="Arial"/>
          <w:sz w:val="26"/>
          <w:szCs w:val="26"/>
          <w:lang w:val="ru-RU"/>
        </w:rPr>
      </w:pPr>
    </w:p>
    <w:p w14:paraId="5A8D9C1F" w14:textId="77777777" w:rsidR="00733D3A" w:rsidRPr="00283EA4" w:rsidRDefault="00733D3A" w:rsidP="00733D3A">
      <w:pPr>
        <w:rPr>
          <w:rFonts w:ascii="Arial" w:hAnsi="Arial" w:cs="Arial"/>
          <w:sz w:val="26"/>
          <w:szCs w:val="26"/>
          <w:lang w:val="ru-RU"/>
        </w:rPr>
      </w:pPr>
    </w:p>
    <w:p w14:paraId="05AB3C1D" w14:textId="77777777" w:rsidR="00733D3A" w:rsidRPr="00283EA4" w:rsidRDefault="00733D3A" w:rsidP="00733D3A">
      <w:pPr>
        <w:ind w:firstLine="708"/>
        <w:rPr>
          <w:rFonts w:ascii="Arial" w:hAnsi="Arial" w:cs="Arial"/>
          <w:sz w:val="26"/>
          <w:szCs w:val="26"/>
          <w:lang w:val="ru-RU"/>
        </w:rPr>
      </w:pPr>
    </w:p>
    <w:p w14:paraId="65036C8F" w14:textId="77777777" w:rsidR="00733D3A" w:rsidRPr="00283EA4" w:rsidRDefault="00733D3A" w:rsidP="00733D3A">
      <w:pPr>
        <w:pStyle w:val="20"/>
        <w:shd w:val="clear" w:color="auto" w:fill="auto"/>
        <w:spacing w:before="0" w:line="322" w:lineRule="exact"/>
        <w:jc w:val="right"/>
        <w:rPr>
          <w:rFonts w:ascii="Arial" w:hAnsi="Arial" w:cs="Arial"/>
          <w:sz w:val="26"/>
          <w:szCs w:val="26"/>
        </w:rPr>
      </w:pPr>
    </w:p>
    <w:sectPr w:rsidR="00733D3A" w:rsidRPr="00283EA4" w:rsidSect="00733D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056E7" w14:textId="77777777" w:rsidR="00F84DCC" w:rsidRDefault="00F84DCC" w:rsidP="00733D3A">
      <w:r>
        <w:separator/>
      </w:r>
    </w:p>
  </w:endnote>
  <w:endnote w:type="continuationSeparator" w:id="0">
    <w:p w14:paraId="6D416D2A" w14:textId="77777777" w:rsidR="00F84DCC" w:rsidRDefault="00F84DCC" w:rsidP="007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AF6A" w14:textId="77777777" w:rsidR="00F84DCC" w:rsidRDefault="00F84DCC" w:rsidP="00733D3A">
      <w:r>
        <w:separator/>
      </w:r>
    </w:p>
  </w:footnote>
  <w:footnote w:type="continuationSeparator" w:id="0">
    <w:p w14:paraId="7663D6DD" w14:textId="77777777" w:rsidR="00F84DCC" w:rsidRDefault="00F84DCC" w:rsidP="0073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76C"/>
    <w:multiLevelType w:val="multilevel"/>
    <w:tmpl w:val="81E46A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715B4"/>
    <w:multiLevelType w:val="multilevel"/>
    <w:tmpl w:val="7A2686D4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003C61"/>
    <w:rsid w:val="000045A2"/>
    <w:rsid w:val="0001146E"/>
    <w:rsid w:val="00052F8E"/>
    <w:rsid w:val="00070718"/>
    <w:rsid w:val="001075EA"/>
    <w:rsid w:val="00164B2E"/>
    <w:rsid w:val="001778F5"/>
    <w:rsid w:val="001C4EB7"/>
    <w:rsid w:val="001D5C15"/>
    <w:rsid w:val="00247EB7"/>
    <w:rsid w:val="00283EA4"/>
    <w:rsid w:val="0029095A"/>
    <w:rsid w:val="003C5335"/>
    <w:rsid w:val="003E7721"/>
    <w:rsid w:val="0046503C"/>
    <w:rsid w:val="004B0D96"/>
    <w:rsid w:val="004F529A"/>
    <w:rsid w:val="00513870"/>
    <w:rsid w:val="00584CF3"/>
    <w:rsid w:val="005E5D1A"/>
    <w:rsid w:val="006822E7"/>
    <w:rsid w:val="00694B05"/>
    <w:rsid w:val="00733D3A"/>
    <w:rsid w:val="007B346D"/>
    <w:rsid w:val="007F11EE"/>
    <w:rsid w:val="008B4F6C"/>
    <w:rsid w:val="009403E8"/>
    <w:rsid w:val="009D48B1"/>
    <w:rsid w:val="009E1B0A"/>
    <w:rsid w:val="00A60655"/>
    <w:rsid w:val="00A87601"/>
    <w:rsid w:val="00AC1FF6"/>
    <w:rsid w:val="00B25AE8"/>
    <w:rsid w:val="00CA7BD7"/>
    <w:rsid w:val="00CE577F"/>
    <w:rsid w:val="00CF5EA0"/>
    <w:rsid w:val="00D24344"/>
    <w:rsid w:val="00E31B66"/>
    <w:rsid w:val="00ED5127"/>
    <w:rsid w:val="00F23F29"/>
    <w:rsid w:val="00F74F24"/>
    <w:rsid w:val="00F773C8"/>
    <w:rsid w:val="00F84DCC"/>
    <w:rsid w:val="00F92A8F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CF3"/>
    <w:pPr>
      <w:ind w:left="720"/>
      <w:contextualSpacing/>
    </w:pPr>
  </w:style>
  <w:style w:type="paragraph" w:styleId="a9">
    <w:name w:val="Title"/>
    <w:basedOn w:val="a"/>
    <w:link w:val="aa"/>
    <w:qFormat/>
    <w:rsid w:val="00F773C8"/>
    <w:pPr>
      <w:jc w:val="center"/>
    </w:pPr>
    <w:rPr>
      <w:sz w:val="28"/>
      <w:szCs w:val="24"/>
      <w:lang w:val="ru-RU"/>
    </w:rPr>
  </w:style>
  <w:style w:type="character" w:customStyle="1" w:styleId="aa">
    <w:name w:val="Название Знак"/>
    <w:basedOn w:val="a0"/>
    <w:link w:val="a9"/>
    <w:rsid w:val="00F77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Цветовое выделение для Текст"/>
    <w:rsid w:val="00CE57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1">
    <w:name w:val="s_1"/>
    <w:basedOn w:val="a"/>
    <w:rsid w:val="00AC1FF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ED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27"/>
    <w:pPr>
      <w:widowControl w:val="0"/>
      <w:shd w:val="clear" w:color="auto" w:fill="FFFFFF"/>
      <w:spacing w:before="600" w:line="360" w:lineRule="exact"/>
      <w:jc w:val="both"/>
    </w:pPr>
    <w:rPr>
      <w:sz w:val="28"/>
      <w:szCs w:val="28"/>
      <w:lang w:val="ru-RU" w:eastAsia="en-US"/>
    </w:rPr>
  </w:style>
  <w:style w:type="character" w:customStyle="1" w:styleId="21">
    <w:name w:val="Сноска (2)_"/>
    <w:link w:val="22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733D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733D3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3pt">
    <w:name w:val="Основной текст (4) + Интервал 3 pt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733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733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733D3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ru-RU" w:eastAsia="en-US"/>
    </w:rPr>
  </w:style>
  <w:style w:type="paragraph" w:customStyle="1" w:styleId="40">
    <w:name w:val="Основной текст (4)"/>
    <w:basedOn w:val="a"/>
    <w:link w:val="4"/>
    <w:rsid w:val="00733D3A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733D3A"/>
    <w:pPr>
      <w:widowControl w:val="0"/>
      <w:shd w:val="clear" w:color="auto" w:fill="FFFFFF"/>
      <w:spacing w:before="240" w:after="360" w:line="0" w:lineRule="atLeast"/>
      <w:jc w:val="right"/>
    </w:pPr>
    <w:rPr>
      <w:b/>
      <w:bCs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rsid w:val="00733D3A"/>
    <w:pPr>
      <w:widowControl w:val="0"/>
      <w:shd w:val="clear" w:color="auto" w:fill="FFFFFF"/>
      <w:spacing w:before="60" w:after="240" w:line="240" w:lineRule="exact"/>
      <w:jc w:val="center"/>
    </w:pPr>
    <w:rPr>
      <w:b/>
      <w:bCs/>
      <w:sz w:val="18"/>
      <w:szCs w:val="18"/>
      <w:lang w:val="ru-RU" w:eastAsia="en-US"/>
    </w:rPr>
  </w:style>
  <w:style w:type="table" w:styleId="a7">
    <w:name w:val="Table Grid"/>
    <w:basedOn w:val="a1"/>
    <w:uiPriority w:val="39"/>
    <w:rsid w:val="0073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4CF3"/>
    <w:pPr>
      <w:ind w:left="720"/>
      <w:contextualSpacing/>
    </w:pPr>
  </w:style>
  <w:style w:type="paragraph" w:styleId="a9">
    <w:name w:val="Title"/>
    <w:basedOn w:val="a"/>
    <w:link w:val="aa"/>
    <w:qFormat/>
    <w:rsid w:val="00F773C8"/>
    <w:pPr>
      <w:jc w:val="center"/>
    </w:pPr>
    <w:rPr>
      <w:sz w:val="28"/>
      <w:szCs w:val="24"/>
      <w:lang w:val="ru-RU"/>
    </w:rPr>
  </w:style>
  <w:style w:type="character" w:customStyle="1" w:styleId="aa">
    <w:name w:val="Название Знак"/>
    <w:basedOn w:val="a0"/>
    <w:link w:val="a9"/>
    <w:rsid w:val="00F773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Цветовое выделение для Текст"/>
    <w:rsid w:val="00CE57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29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2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PrintMaster</cp:lastModifiedBy>
  <cp:revision>6</cp:revision>
  <cp:lastPrinted>2025-06-09T07:17:00Z</cp:lastPrinted>
  <dcterms:created xsi:type="dcterms:W3CDTF">2025-04-24T07:20:00Z</dcterms:created>
  <dcterms:modified xsi:type="dcterms:W3CDTF">2025-06-09T07:24:00Z</dcterms:modified>
</cp:coreProperties>
</file>