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F9" w:rsidRDefault="002968F9" w:rsidP="002968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НОВОГОРЕНСКОГО  СЕЛЬСКОГО ПОСЕЛЕНИЯ </w:t>
      </w:r>
    </w:p>
    <w:p w:rsidR="002968F9" w:rsidRDefault="002968F9" w:rsidP="002968F9">
      <w:pPr>
        <w:jc w:val="center"/>
        <w:rPr>
          <w:b/>
        </w:rPr>
      </w:pPr>
      <w:r>
        <w:t>КОЛПАШЕВСКОГО  РАЙОНА ТОМСКОЙ   ОБЛАСТИ</w:t>
      </w:r>
    </w:p>
    <w:p w:rsidR="002968F9" w:rsidRDefault="002968F9" w:rsidP="002968F9">
      <w:pPr>
        <w:rPr>
          <w:b/>
        </w:rPr>
      </w:pPr>
      <w:r>
        <w:rPr>
          <w:b/>
          <w:sz w:val="32"/>
          <w:szCs w:val="32"/>
        </w:rPr>
        <w:tab/>
      </w:r>
    </w:p>
    <w:p w:rsidR="002968F9" w:rsidRDefault="002968F9" w:rsidP="002968F9">
      <w:pPr>
        <w:ind w:left="1416" w:firstLine="708"/>
        <w:jc w:val="center"/>
        <w:rPr>
          <w:b/>
          <w:sz w:val="28"/>
          <w:szCs w:val="28"/>
        </w:rPr>
      </w:pPr>
    </w:p>
    <w:p w:rsidR="002968F9" w:rsidRDefault="002968F9" w:rsidP="002968F9">
      <w:pPr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968F9" w:rsidRDefault="002968F9" w:rsidP="002968F9">
      <w:pPr>
        <w:spacing w:before="120"/>
        <w:rPr>
          <w:b/>
        </w:rPr>
      </w:pPr>
    </w:p>
    <w:p w:rsidR="002968F9" w:rsidRDefault="007E25E8" w:rsidP="002968F9">
      <w:pPr>
        <w:spacing w:before="120"/>
        <w:ind w:hanging="3540"/>
        <w:rPr>
          <w:sz w:val="28"/>
          <w:szCs w:val="28"/>
        </w:rPr>
      </w:pPr>
      <w:r>
        <w:rPr>
          <w:sz w:val="28"/>
          <w:szCs w:val="28"/>
        </w:rPr>
        <w:t>00.10.2014</w:t>
      </w:r>
      <w:r>
        <w:rPr>
          <w:sz w:val="28"/>
          <w:szCs w:val="28"/>
        </w:rPr>
        <w:tab/>
        <w:t>26</w:t>
      </w:r>
      <w:r w:rsidR="001557DD">
        <w:rPr>
          <w:sz w:val="28"/>
          <w:szCs w:val="28"/>
        </w:rPr>
        <w:t>.11</w:t>
      </w:r>
      <w:r w:rsidR="002968F9">
        <w:rPr>
          <w:sz w:val="28"/>
          <w:szCs w:val="28"/>
        </w:rPr>
        <w:t>.2014</w:t>
      </w:r>
      <w:r w:rsidR="002968F9">
        <w:rPr>
          <w:sz w:val="28"/>
          <w:szCs w:val="28"/>
        </w:rPr>
        <w:tab/>
      </w:r>
      <w:r w:rsidR="002968F9">
        <w:rPr>
          <w:sz w:val="28"/>
          <w:szCs w:val="28"/>
        </w:rPr>
        <w:tab/>
      </w:r>
      <w:r w:rsidR="002968F9">
        <w:rPr>
          <w:sz w:val="28"/>
          <w:szCs w:val="28"/>
        </w:rPr>
        <w:tab/>
      </w:r>
      <w:r w:rsidR="002968F9">
        <w:rPr>
          <w:sz w:val="28"/>
          <w:szCs w:val="28"/>
        </w:rPr>
        <w:tab/>
      </w:r>
      <w:r w:rsidR="002968F9">
        <w:rPr>
          <w:sz w:val="28"/>
          <w:szCs w:val="28"/>
        </w:rPr>
        <w:tab/>
      </w:r>
      <w:r w:rsidR="002968F9">
        <w:rPr>
          <w:sz w:val="28"/>
          <w:szCs w:val="28"/>
        </w:rPr>
        <w:tab/>
      </w:r>
      <w:r w:rsidR="002968F9">
        <w:rPr>
          <w:sz w:val="28"/>
          <w:szCs w:val="28"/>
        </w:rPr>
        <w:tab/>
      </w:r>
      <w:r w:rsidR="002968F9">
        <w:rPr>
          <w:sz w:val="28"/>
          <w:szCs w:val="28"/>
        </w:rPr>
        <w:tab/>
      </w:r>
      <w:r w:rsidR="002968F9">
        <w:rPr>
          <w:sz w:val="28"/>
          <w:szCs w:val="28"/>
        </w:rPr>
        <w:tab/>
      </w:r>
      <w:r w:rsidR="002968F9">
        <w:rPr>
          <w:sz w:val="28"/>
          <w:szCs w:val="28"/>
        </w:rPr>
        <w:tab/>
      </w:r>
      <w:r w:rsidR="002968F9">
        <w:rPr>
          <w:b/>
        </w:rPr>
        <w:t xml:space="preserve"> </w:t>
      </w:r>
      <w:r>
        <w:rPr>
          <w:sz w:val="28"/>
          <w:szCs w:val="28"/>
        </w:rPr>
        <w:t>№ 107</w:t>
      </w:r>
    </w:p>
    <w:p w:rsidR="002968F9" w:rsidRDefault="002968F9" w:rsidP="002968F9">
      <w:pPr>
        <w:spacing w:before="120"/>
        <w:ind w:hanging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68F9" w:rsidRDefault="002968F9" w:rsidP="002968F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земельном налоге на территории муниципального образования «Новогоренское сельское поселение»</w:t>
      </w:r>
    </w:p>
    <w:p w:rsidR="002968F9" w:rsidRDefault="002968F9" w:rsidP="002968F9">
      <w:pPr>
        <w:spacing w:before="120"/>
        <w:rPr>
          <w:rFonts w:ascii="Arial" w:hAnsi="Arial" w:cs="Arial"/>
          <w:sz w:val="28"/>
          <w:szCs w:val="28"/>
        </w:rPr>
      </w:pPr>
    </w:p>
    <w:p w:rsidR="00DC623C" w:rsidRPr="00B160E9" w:rsidRDefault="002968F9" w:rsidP="00DC623C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968F9" w:rsidRDefault="00DC623C" w:rsidP="00DC623C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E802B8">
        <w:rPr>
          <w:sz w:val="28"/>
          <w:szCs w:val="28"/>
        </w:rPr>
        <w:t xml:space="preserve">В соответствии со статьями 12, 56 и 387 Налогового Кодекса Российской Федерации, статьей 57 Федерального закона "Об общих принципах организации местного  самоуправления в Российской Федерации" от 06.10.2003 №131-ФЗ, в целях актуализации нормативных правовых актов в области налоговой политики органов местного самоуправления муниципального образования "Новогоренское сельское поселение", руководствуясь </w:t>
      </w:r>
      <w:r w:rsidR="00684276">
        <w:rPr>
          <w:sz w:val="28"/>
          <w:szCs w:val="28"/>
        </w:rPr>
        <w:t xml:space="preserve"> статьёй 4</w:t>
      </w:r>
      <w:r w:rsidR="002968F9" w:rsidRPr="00E802B8">
        <w:rPr>
          <w:sz w:val="28"/>
          <w:szCs w:val="28"/>
        </w:rPr>
        <w:t xml:space="preserve"> Устава муниципального образования</w:t>
      </w:r>
      <w:r w:rsidR="002968F9">
        <w:rPr>
          <w:sz w:val="28"/>
          <w:szCs w:val="28"/>
        </w:rPr>
        <w:t xml:space="preserve"> «Новогоренское сельское поселение»</w:t>
      </w:r>
      <w:r w:rsidR="002968F9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2968F9" w:rsidRDefault="002968F9" w:rsidP="00296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2968F9" w:rsidRDefault="00DC623C" w:rsidP="002968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8F9">
        <w:rPr>
          <w:sz w:val="28"/>
          <w:szCs w:val="28"/>
        </w:rPr>
        <w:t>. Утвердить Положение о земельном налоге на территории муниципального образования «Новогоренское сельское поселение» в редакции, согласно приложению к настоящему решению.</w:t>
      </w:r>
    </w:p>
    <w:p w:rsidR="00B502C6" w:rsidRDefault="00B502C6" w:rsidP="00B5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1 января 2015 года, но не раннее одного месяца со дня его официального опубликования. </w:t>
      </w:r>
    </w:p>
    <w:p w:rsidR="00B502C6" w:rsidRDefault="002968F9" w:rsidP="00296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</w:t>
      </w:r>
      <w:r w:rsidR="00B502C6">
        <w:rPr>
          <w:sz w:val="28"/>
          <w:szCs w:val="28"/>
        </w:rPr>
        <w:t xml:space="preserve"> со дня вступления в силу настоящего решения следующие решения Совета Новогоренского сельского поселения:</w:t>
      </w:r>
    </w:p>
    <w:p w:rsidR="0097480C" w:rsidRDefault="0097480C" w:rsidP="00296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№70 от 28.09.2006 «О введении земельного налога»;</w:t>
      </w:r>
    </w:p>
    <w:p w:rsidR="00B16E03" w:rsidRDefault="00B16E03" w:rsidP="00296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№78 от 07.11.2006 «О введении земельного налога» в новой редакции»;</w:t>
      </w:r>
    </w:p>
    <w:p w:rsidR="00B150A7" w:rsidRDefault="008B7A04" w:rsidP="00296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№131 </w:t>
      </w:r>
      <w:r w:rsidR="00B150A7">
        <w:rPr>
          <w:sz w:val="28"/>
          <w:szCs w:val="28"/>
        </w:rPr>
        <w:t xml:space="preserve"> от 16.10.2007 «О введении земельного налога  на 2008год»;</w:t>
      </w:r>
    </w:p>
    <w:p w:rsidR="007504C9" w:rsidRDefault="007504C9" w:rsidP="00750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283">
        <w:rPr>
          <w:sz w:val="28"/>
          <w:szCs w:val="28"/>
        </w:rPr>
        <w:t xml:space="preserve">№33  </w:t>
      </w:r>
      <w:r>
        <w:rPr>
          <w:sz w:val="28"/>
          <w:szCs w:val="28"/>
        </w:rPr>
        <w:t xml:space="preserve"> от 27.05.2008 «О внесении изменений</w:t>
      </w:r>
      <w:r w:rsidR="000F4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 Совета Новогоренского сельского поселения </w:t>
      </w:r>
      <w:r w:rsidR="000F4869">
        <w:rPr>
          <w:sz w:val="28"/>
          <w:szCs w:val="28"/>
        </w:rPr>
        <w:t xml:space="preserve">«О </w:t>
      </w:r>
      <w:r>
        <w:rPr>
          <w:sz w:val="28"/>
          <w:szCs w:val="28"/>
        </w:rPr>
        <w:t>введен</w:t>
      </w:r>
      <w:r w:rsidR="000F4869">
        <w:rPr>
          <w:sz w:val="28"/>
          <w:szCs w:val="28"/>
        </w:rPr>
        <w:t>ии земельного налога</w:t>
      </w:r>
      <w:r>
        <w:rPr>
          <w:sz w:val="28"/>
          <w:szCs w:val="28"/>
        </w:rPr>
        <w:t>»;</w:t>
      </w:r>
    </w:p>
    <w:p w:rsidR="000F4869" w:rsidRDefault="000F4869" w:rsidP="000F4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283">
        <w:rPr>
          <w:sz w:val="28"/>
          <w:szCs w:val="28"/>
        </w:rPr>
        <w:t xml:space="preserve">№43  </w:t>
      </w:r>
      <w:r>
        <w:rPr>
          <w:sz w:val="28"/>
          <w:szCs w:val="28"/>
        </w:rPr>
        <w:t xml:space="preserve"> от 23.09.2008 «О внесении изменен</w:t>
      </w:r>
      <w:r w:rsidR="002A239B">
        <w:rPr>
          <w:sz w:val="28"/>
          <w:szCs w:val="28"/>
        </w:rPr>
        <w:t xml:space="preserve">ий в п.3 Решения Совета  Новогоренского сельского поселения  от 28.09.2006 №70 «О </w:t>
      </w:r>
      <w:r>
        <w:rPr>
          <w:sz w:val="28"/>
          <w:szCs w:val="28"/>
        </w:rPr>
        <w:t>введен</w:t>
      </w:r>
      <w:r w:rsidR="002A239B">
        <w:rPr>
          <w:sz w:val="28"/>
          <w:szCs w:val="28"/>
        </w:rPr>
        <w:t>ии земельного налога</w:t>
      </w:r>
      <w:r>
        <w:rPr>
          <w:sz w:val="28"/>
          <w:szCs w:val="28"/>
        </w:rPr>
        <w:t>»;</w:t>
      </w:r>
    </w:p>
    <w:p w:rsidR="004244A5" w:rsidRDefault="00385283" w:rsidP="000F4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№100  </w:t>
      </w:r>
      <w:r w:rsidR="004244A5">
        <w:rPr>
          <w:sz w:val="28"/>
          <w:szCs w:val="28"/>
        </w:rPr>
        <w:t>от 28.05.2009 «О внесении изменений в решение Совета Новогоренского</w:t>
      </w:r>
      <w:r>
        <w:rPr>
          <w:sz w:val="28"/>
          <w:szCs w:val="28"/>
        </w:rPr>
        <w:t xml:space="preserve"> с</w:t>
      </w:r>
      <w:r w:rsidR="004244A5">
        <w:rPr>
          <w:sz w:val="28"/>
          <w:szCs w:val="28"/>
        </w:rPr>
        <w:t>ельского поселения  «О введении земельного налога»</w:t>
      </w:r>
      <w:r w:rsidR="00822470">
        <w:rPr>
          <w:sz w:val="28"/>
          <w:szCs w:val="28"/>
        </w:rPr>
        <w:t>;</w:t>
      </w:r>
    </w:p>
    <w:p w:rsidR="00822470" w:rsidRDefault="00822470" w:rsidP="000F4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283">
        <w:rPr>
          <w:sz w:val="28"/>
          <w:szCs w:val="28"/>
        </w:rPr>
        <w:t xml:space="preserve">  №107 </w:t>
      </w:r>
      <w:r>
        <w:rPr>
          <w:sz w:val="28"/>
          <w:szCs w:val="28"/>
        </w:rPr>
        <w:t xml:space="preserve"> от 18.07.2009</w:t>
      </w:r>
      <w:r w:rsidR="00385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новой редакции решений Совета   поселения об установлении земельного налога»</w:t>
      </w:r>
      <w:r w:rsidR="00782F12">
        <w:rPr>
          <w:sz w:val="28"/>
          <w:szCs w:val="28"/>
        </w:rPr>
        <w:t>;</w:t>
      </w:r>
    </w:p>
    <w:p w:rsidR="00782F12" w:rsidRDefault="00385283" w:rsidP="000F4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№142  </w:t>
      </w:r>
      <w:r w:rsidR="00782F12">
        <w:rPr>
          <w:sz w:val="28"/>
          <w:szCs w:val="28"/>
        </w:rPr>
        <w:t xml:space="preserve"> от 26.12.2009 «О внесении изменений в</w:t>
      </w:r>
      <w:r w:rsidR="001557DD">
        <w:rPr>
          <w:sz w:val="28"/>
          <w:szCs w:val="28"/>
        </w:rPr>
        <w:t xml:space="preserve"> решение Совета Новогоренского с</w:t>
      </w:r>
      <w:r w:rsidR="00782F12">
        <w:rPr>
          <w:sz w:val="28"/>
          <w:szCs w:val="28"/>
        </w:rPr>
        <w:t xml:space="preserve">ельского поселения от 18.07.2009 </w:t>
      </w:r>
      <w:r w:rsidR="00E43987">
        <w:rPr>
          <w:sz w:val="28"/>
          <w:szCs w:val="28"/>
        </w:rPr>
        <w:t>№107 «О новой редакции решений Совета поселения об установлении земельного налога»;</w:t>
      </w:r>
    </w:p>
    <w:p w:rsidR="000F4869" w:rsidRDefault="000F4869" w:rsidP="007504C9">
      <w:pPr>
        <w:ind w:firstLine="708"/>
        <w:jc w:val="both"/>
        <w:rPr>
          <w:sz w:val="28"/>
          <w:szCs w:val="28"/>
        </w:rPr>
      </w:pPr>
    </w:p>
    <w:p w:rsidR="007504C9" w:rsidRDefault="007504C9" w:rsidP="002968F9">
      <w:pPr>
        <w:ind w:firstLine="708"/>
        <w:jc w:val="both"/>
        <w:rPr>
          <w:sz w:val="28"/>
          <w:szCs w:val="28"/>
        </w:rPr>
      </w:pPr>
    </w:p>
    <w:p w:rsidR="00E43987" w:rsidRDefault="00B502C6" w:rsidP="00296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283">
        <w:rPr>
          <w:sz w:val="28"/>
          <w:szCs w:val="28"/>
        </w:rPr>
        <w:t xml:space="preserve"> </w:t>
      </w:r>
      <w:r w:rsidR="002968F9">
        <w:rPr>
          <w:sz w:val="28"/>
          <w:szCs w:val="28"/>
        </w:rPr>
        <w:t xml:space="preserve"> </w:t>
      </w:r>
      <w:r w:rsidR="00385283">
        <w:rPr>
          <w:sz w:val="28"/>
          <w:szCs w:val="28"/>
        </w:rPr>
        <w:t xml:space="preserve">№ 181 </w:t>
      </w:r>
      <w:r w:rsidR="002968F9">
        <w:rPr>
          <w:sz w:val="28"/>
          <w:szCs w:val="28"/>
        </w:rPr>
        <w:t>от  08.11.2010 «Об утверждении Положения о земельном налоге на территории муниципального образования «Новогоренское сельское поселение» в новой редакции»,</w:t>
      </w:r>
    </w:p>
    <w:p w:rsidR="002968F9" w:rsidRDefault="00C36F56" w:rsidP="00296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№14 </w:t>
      </w:r>
      <w:r w:rsidR="002968F9">
        <w:rPr>
          <w:sz w:val="28"/>
          <w:szCs w:val="28"/>
        </w:rPr>
        <w:t xml:space="preserve"> </w:t>
      </w:r>
      <w:r w:rsidR="00A921FC">
        <w:rPr>
          <w:sz w:val="28"/>
          <w:szCs w:val="28"/>
        </w:rPr>
        <w:t xml:space="preserve">от 28.11.2012 </w:t>
      </w:r>
      <w:r w:rsidR="002968F9">
        <w:rPr>
          <w:sz w:val="28"/>
          <w:szCs w:val="28"/>
        </w:rPr>
        <w:t>«О внесении изменений</w:t>
      </w:r>
      <w:r w:rsidR="00A921FC">
        <w:rPr>
          <w:sz w:val="28"/>
          <w:szCs w:val="28"/>
        </w:rPr>
        <w:t xml:space="preserve">  в решение Совета от 08.11.2010</w:t>
      </w:r>
      <w:r w:rsidR="002968F9">
        <w:rPr>
          <w:sz w:val="28"/>
          <w:szCs w:val="28"/>
        </w:rPr>
        <w:t xml:space="preserve"> №181  «Об утверждении положения о земельном налоге на территории  муниципального образования «Но</w:t>
      </w:r>
      <w:r w:rsidR="0089090C">
        <w:rPr>
          <w:sz w:val="28"/>
          <w:szCs w:val="28"/>
        </w:rPr>
        <w:t>вогоренское сельское поселение»,</w:t>
      </w:r>
    </w:p>
    <w:p w:rsidR="0089090C" w:rsidRDefault="0089090C" w:rsidP="00296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№104 от 20.10.2014  «Об утверждении Положения о земельном налоге на территории муниципального образования «Новогоренское сельское пос</w:t>
      </w:r>
      <w:r w:rsidR="006A4D9D">
        <w:rPr>
          <w:sz w:val="28"/>
          <w:szCs w:val="28"/>
        </w:rPr>
        <w:t>е</w:t>
      </w:r>
      <w:r>
        <w:rPr>
          <w:sz w:val="28"/>
          <w:szCs w:val="28"/>
        </w:rPr>
        <w:t>ление».</w:t>
      </w:r>
    </w:p>
    <w:p w:rsidR="002968F9" w:rsidRDefault="002968F9" w:rsidP="002968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 1 января 2015 года, но не раннее одного месяца со дня его официального опубликования. </w:t>
      </w:r>
    </w:p>
    <w:p w:rsidR="002968F9" w:rsidRDefault="002968F9" w:rsidP="002968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Администрации Новогоренского сельского поселения в течение 10 дней со дня принятия настоящего решения, направить его в Межрайонную инспекцию ФНС России № 4 по Томской области.</w:t>
      </w:r>
    </w:p>
    <w:p w:rsidR="002968F9" w:rsidRDefault="002968F9" w:rsidP="002968F9">
      <w:pPr>
        <w:pStyle w:val="a4"/>
        <w:ind w:left="0" w:firstLine="720"/>
        <w:rPr>
          <w:szCs w:val="28"/>
        </w:rPr>
      </w:pPr>
      <w:r>
        <w:rPr>
          <w:szCs w:val="28"/>
        </w:rPr>
        <w:t xml:space="preserve">6. Настоящее решение опубликовать в Ведомостях органов местного самоуправления Новогоренского сельского поселения и </w:t>
      </w:r>
      <w:r w:rsidR="006A4D9D">
        <w:rPr>
          <w:szCs w:val="28"/>
        </w:rPr>
        <w:t xml:space="preserve">в </w:t>
      </w:r>
      <w:r>
        <w:rPr>
          <w:szCs w:val="28"/>
        </w:rPr>
        <w:t>газете «Советский Север».</w:t>
      </w:r>
    </w:p>
    <w:p w:rsidR="002968F9" w:rsidRDefault="002968F9" w:rsidP="002968F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968F9" w:rsidRDefault="002968F9" w:rsidP="002968F9">
      <w:pPr>
        <w:jc w:val="both"/>
        <w:rPr>
          <w:rFonts w:ascii="Arial" w:hAnsi="Arial" w:cs="Arial"/>
          <w:sz w:val="28"/>
          <w:szCs w:val="28"/>
        </w:rPr>
      </w:pPr>
    </w:p>
    <w:p w:rsidR="002968F9" w:rsidRDefault="002968F9" w:rsidP="00296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Новогоренского </w:t>
      </w:r>
    </w:p>
    <w:p w:rsidR="002968F9" w:rsidRDefault="002968F9" w:rsidP="002968F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Комарова</w:t>
      </w:r>
    </w:p>
    <w:p w:rsidR="002968F9" w:rsidRDefault="002968F9" w:rsidP="002968F9"/>
    <w:p w:rsidR="002968F9" w:rsidRDefault="002968F9" w:rsidP="002968F9"/>
    <w:p w:rsidR="002968F9" w:rsidRDefault="002968F9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C36F56" w:rsidRDefault="00C36F56" w:rsidP="002968F9"/>
    <w:p w:rsidR="002968F9" w:rsidRDefault="002968F9" w:rsidP="002968F9"/>
    <w:p w:rsidR="002968F9" w:rsidRDefault="005F421D" w:rsidP="002968F9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68F9">
        <w:rPr>
          <w:sz w:val="20"/>
          <w:szCs w:val="20"/>
        </w:rPr>
        <w:t xml:space="preserve">Приложение к решению </w:t>
      </w:r>
    </w:p>
    <w:p w:rsidR="002968F9" w:rsidRDefault="005F421D" w:rsidP="002968F9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68F9">
        <w:rPr>
          <w:sz w:val="20"/>
          <w:szCs w:val="20"/>
        </w:rPr>
        <w:t xml:space="preserve">Совета Новогоренского сельского поселения </w:t>
      </w:r>
    </w:p>
    <w:p w:rsidR="002968F9" w:rsidRDefault="005F421D" w:rsidP="002968F9">
      <w:pPr>
        <w:ind w:left="4956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</w:t>
      </w:r>
      <w:r w:rsidR="007E25E8">
        <w:rPr>
          <w:sz w:val="20"/>
          <w:szCs w:val="20"/>
        </w:rPr>
        <w:t>от 26.11</w:t>
      </w:r>
      <w:r w:rsidR="002968F9">
        <w:rPr>
          <w:sz w:val="20"/>
          <w:szCs w:val="20"/>
        </w:rPr>
        <w:t xml:space="preserve">.2014 </w:t>
      </w:r>
      <w:r w:rsidR="007E25E8">
        <w:rPr>
          <w:sz w:val="20"/>
          <w:szCs w:val="20"/>
        </w:rPr>
        <w:t xml:space="preserve">    </w:t>
      </w:r>
      <w:r w:rsidR="002968F9">
        <w:rPr>
          <w:sz w:val="20"/>
          <w:szCs w:val="20"/>
        </w:rPr>
        <w:t xml:space="preserve">№ </w:t>
      </w:r>
      <w:r w:rsidR="007E25E8">
        <w:rPr>
          <w:sz w:val="20"/>
          <w:szCs w:val="20"/>
        </w:rPr>
        <w:t>1</w:t>
      </w:r>
      <w:r w:rsidR="0089090C">
        <w:rPr>
          <w:sz w:val="20"/>
          <w:szCs w:val="20"/>
        </w:rPr>
        <w:t>0</w:t>
      </w:r>
      <w:r w:rsidR="007E25E8">
        <w:rPr>
          <w:sz w:val="20"/>
          <w:szCs w:val="20"/>
        </w:rPr>
        <w:t>7</w:t>
      </w:r>
    </w:p>
    <w:p w:rsidR="002968F9" w:rsidRDefault="002968F9" w:rsidP="002968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68F9" w:rsidRDefault="002968F9" w:rsidP="002968F9">
      <w:pPr>
        <w:jc w:val="center"/>
        <w:rPr>
          <w:b/>
          <w:sz w:val="28"/>
          <w:szCs w:val="28"/>
        </w:rPr>
      </w:pPr>
    </w:p>
    <w:p w:rsidR="002968F9" w:rsidRDefault="002968F9" w:rsidP="00296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968F9" w:rsidRDefault="002968F9" w:rsidP="00296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ЗЕМЕЛЬНОМ НАЛОГЕ НА ТЕРРИТОРИИ МУНИЦИПАЛЬНОГО ОБРАЗОВАНИЯ «НОВОГОРЕНСКОЕ СЕЛЬСКОЕ ПОСЕЛЕНИЕ»</w:t>
      </w:r>
    </w:p>
    <w:p w:rsidR="002968F9" w:rsidRDefault="002968F9" w:rsidP="002968F9">
      <w:pPr>
        <w:jc w:val="center"/>
        <w:rPr>
          <w:b/>
          <w:sz w:val="28"/>
          <w:szCs w:val="28"/>
        </w:rPr>
      </w:pPr>
    </w:p>
    <w:p w:rsidR="002968F9" w:rsidRDefault="002968F9" w:rsidP="00296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968F9" w:rsidRDefault="002968F9" w:rsidP="002968F9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в соответствии с главой 31 Налогового кодекса Российской Федерации на территории муниципального образования «Новогоренское сельского поселение» устанавливается земельный налог.</w:t>
      </w:r>
    </w:p>
    <w:p w:rsidR="002968F9" w:rsidRDefault="002968F9" w:rsidP="002968F9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определяет налоговые ставки земельного налога, налоговые льготы, основание и порядок их применения в отношении земельных участков, расположенных в пределах </w:t>
      </w:r>
      <w:r w:rsidR="0097480C">
        <w:rPr>
          <w:sz w:val="28"/>
          <w:szCs w:val="28"/>
        </w:rPr>
        <w:t xml:space="preserve">границ </w:t>
      </w:r>
      <w:r>
        <w:rPr>
          <w:sz w:val="28"/>
          <w:szCs w:val="28"/>
        </w:rPr>
        <w:t>Новогорен</w:t>
      </w:r>
      <w:r w:rsidR="0097480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E802B8" w:rsidRPr="0096555D" w:rsidRDefault="00E802B8" w:rsidP="00E802B8">
      <w:pPr>
        <w:tabs>
          <w:tab w:val="left" w:pos="540"/>
          <w:tab w:val="left" w:pos="900"/>
        </w:tabs>
        <w:jc w:val="center"/>
        <w:rPr>
          <w:b/>
          <w:bCs/>
          <w:sz w:val="28"/>
          <w:szCs w:val="28"/>
        </w:rPr>
      </w:pPr>
      <w:r w:rsidRPr="0096555D">
        <w:rPr>
          <w:b/>
          <w:bCs/>
          <w:sz w:val="28"/>
          <w:szCs w:val="28"/>
        </w:rPr>
        <w:t>II</w:t>
      </w:r>
      <w:r w:rsidR="0096555D">
        <w:rPr>
          <w:b/>
          <w:bCs/>
          <w:sz w:val="28"/>
          <w:szCs w:val="28"/>
        </w:rPr>
        <w:t>.</w:t>
      </w:r>
      <w:r w:rsidRPr="0096555D">
        <w:rPr>
          <w:b/>
          <w:bCs/>
          <w:sz w:val="28"/>
          <w:szCs w:val="28"/>
        </w:rPr>
        <w:t xml:space="preserve"> Отчетные периоды</w:t>
      </w:r>
    </w:p>
    <w:p w:rsidR="00E802B8" w:rsidRPr="0096555D" w:rsidRDefault="00E802B8" w:rsidP="00E802B8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96555D">
        <w:rPr>
          <w:sz w:val="28"/>
          <w:szCs w:val="28"/>
        </w:rPr>
        <w:t>2. Отчетными периодами по земельному налогу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2968F9" w:rsidRPr="0096555D" w:rsidRDefault="002968F9" w:rsidP="002968F9">
      <w:pPr>
        <w:tabs>
          <w:tab w:val="left" w:pos="540"/>
          <w:tab w:val="left" w:pos="900"/>
        </w:tabs>
        <w:rPr>
          <w:sz w:val="28"/>
          <w:szCs w:val="28"/>
        </w:rPr>
      </w:pPr>
    </w:p>
    <w:p w:rsidR="002968F9" w:rsidRDefault="00F468D2" w:rsidP="002968F9">
      <w:pPr>
        <w:tabs>
          <w:tab w:val="left" w:pos="54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2968F9">
        <w:rPr>
          <w:b/>
          <w:sz w:val="28"/>
          <w:szCs w:val="28"/>
        </w:rPr>
        <w:t>. Налоговые ставки</w:t>
      </w:r>
    </w:p>
    <w:p w:rsidR="002968F9" w:rsidRDefault="002968F9" w:rsidP="002968F9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Земельный налог на территории Новогоренского сельского поселения взимается от кадастровой стоимости земельного участка в следующих размерах:</w:t>
      </w:r>
    </w:p>
    <w:p w:rsidR="002968F9" w:rsidRDefault="002968F9" w:rsidP="002968F9">
      <w:pPr>
        <w:tabs>
          <w:tab w:val="left" w:pos="360"/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83214">
        <w:rPr>
          <w:sz w:val="28"/>
          <w:szCs w:val="28"/>
        </w:rPr>
        <w:t>)</w:t>
      </w:r>
      <w:r w:rsidRPr="00083214">
        <w:rPr>
          <w:b/>
          <w:bCs/>
          <w:sz w:val="28"/>
          <w:szCs w:val="28"/>
        </w:rPr>
        <w:t xml:space="preserve"> 0,3 процента в отношении земельных участков</w:t>
      </w:r>
      <w:r>
        <w:rPr>
          <w:sz w:val="28"/>
          <w:szCs w:val="28"/>
        </w:rPr>
        <w:t>:</w:t>
      </w:r>
    </w:p>
    <w:p w:rsidR="002968F9" w:rsidRDefault="00F468D2" w:rsidP="002968F9">
      <w:pPr>
        <w:pStyle w:val="a4"/>
        <w:tabs>
          <w:tab w:val="left" w:pos="540"/>
          <w:tab w:val="left" w:pos="900"/>
        </w:tabs>
        <w:ind w:left="0" w:firstLine="720"/>
        <w:rPr>
          <w:szCs w:val="28"/>
        </w:rPr>
      </w:pPr>
      <w:r>
        <w:rPr>
          <w:szCs w:val="28"/>
        </w:rPr>
        <w:t>-</w:t>
      </w:r>
      <w:r w:rsidR="002968F9">
        <w:rPr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968F9" w:rsidRDefault="00F468D2" w:rsidP="002968F9">
      <w:pPr>
        <w:pStyle w:val="a4"/>
        <w:tabs>
          <w:tab w:val="left" w:pos="540"/>
          <w:tab w:val="left" w:pos="900"/>
        </w:tabs>
        <w:ind w:left="0" w:firstLine="720"/>
        <w:rPr>
          <w:szCs w:val="28"/>
        </w:rPr>
      </w:pPr>
      <w:r>
        <w:rPr>
          <w:szCs w:val="28"/>
        </w:rPr>
        <w:t xml:space="preserve">- </w:t>
      </w:r>
      <w:proofErr w:type="gramStart"/>
      <w:r w:rsidR="002968F9">
        <w:rPr>
          <w:szCs w:val="28"/>
        </w:rPr>
        <w:t>занятых</w:t>
      </w:r>
      <w:proofErr w:type="gramEnd"/>
      <w:r w:rsidR="002968F9">
        <w:rPr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968F9" w:rsidRDefault="00F468D2" w:rsidP="002968F9">
      <w:pPr>
        <w:pStyle w:val="a4"/>
        <w:tabs>
          <w:tab w:val="left" w:pos="540"/>
          <w:tab w:val="left" w:pos="900"/>
        </w:tabs>
        <w:ind w:left="0" w:firstLine="720"/>
        <w:rPr>
          <w:szCs w:val="28"/>
        </w:rPr>
      </w:pPr>
      <w:r>
        <w:rPr>
          <w:szCs w:val="28"/>
        </w:rPr>
        <w:t>-</w:t>
      </w:r>
      <w:r w:rsidR="002968F9">
        <w:rPr>
          <w:szCs w:val="28"/>
        </w:rPr>
        <w:t xml:space="preserve"> </w:t>
      </w:r>
      <w:proofErr w:type="gramStart"/>
      <w:r w:rsidR="002968F9">
        <w:rPr>
          <w:szCs w:val="28"/>
        </w:rPr>
        <w:t>приобретенных</w:t>
      </w:r>
      <w:proofErr w:type="gramEnd"/>
      <w:r w:rsidR="002968F9">
        <w:rPr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2968F9" w:rsidRDefault="00F468D2" w:rsidP="002968F9">
      <w:pPr>
        <w:pStyle w:val="a4"/>
        <w:tabs>
          <w:tab w:val="left" w:pos="0"/>
          <w:tab w:val="left" w:pos="540"/>
        </w:tabs>
        <w:ind w:left="0" w:firstLine="720"/>
        <w:rPr>
          <w:szCs w:val="28"/>
        </w:rPr>
      </w:pPr>
      <w:r>
        <w:rPr>
          <w:szCs w:val="28"/>
        </w:rPr>
        <w:t xml:space="preserve">- </w:t>
      </w:r>
      <w:r w:rsidR="002968F9">
        <w:rPr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968F9" w:rsidRPr="00083214" w:rsidRDefault="002968F9" w:rsidP="002968F9">
      <w:pPr>
        <w:pStyle w:val="a4"/>
        <w:tabs>
          <w:tab w:val="center" w:pos="0"/>
        </w:tabs>
        <w:ind w:left="0" w:firstLine="720"/>
        <w:rPr>
          <w:b/>
          <w:bCs/>
          <w:szCs w:val="28"/>
        </w:rPr>
      </w:pPr>
      <w:r>
        <w:rPr>
          <w:szCs w:val="28"/>
        </w:rPr>
        <w:t xml:space="preserve">б) </w:t>
      </w:r>
      <w:r w:rsidRPr="00083214">
        <w:rPr>
          <w:b/>
          <w:bCs/>
          <w:szCs w:val="28"/>
        </w:rPr>
        <w:t>1,0 процент в отношении земель, занятых объектами торговли, общественного питания и бытового обслуживания;</w:t>
      </w:r>
    </w:p>
    <w:p w:rsidR="002968F9" w:rsidRDefault="002968F9" w:rsidP="002968F9">
      <w:pPr>
        <w:pStyle w:val="a4"/>
        <w:tabs>
          <w:tab w:val="left" w:pos="900"/>
        </w:tabs>
        <w:ind w:left="720" w:firstLine="0"/>
        <w:rPr>
          <w:szCs w:val="28"/>
        </w:rPr>
      </w:pPr>
      <w:r>
        <w:rPr>
          <w:szCs w:val="28"/>
        </w:rPr>
        <w:lastRenderedPageBreak/>
        <w:t xml:space="preserve">в) </w:t>
      </w:r>
      <w:r w:rsidRPr="00083214">
        <w:rPr>
          <w:b/>
          <w:bCs/>
          <w:szCs w:val="28"/>
        </w:rPr>
        <w:t>1,5 процента в отношении прочих земельных участков.</w:t>
      </w:r>
    </w:p>
    <w:p w:rsidR="002968F9" w:rsidRDefault="002968F9" w:rsidP="002968F9">
      <w:pPr>
        <w:tabs>
          <w:tab w:val="left" w:pos="540"/>
          <w:tab w:val="left" w:pos="900"/>
        </w:tabs>
        <w:jc w:val="center"/>
        <w:rPr>
          <w:sz w:val="28"/>
          <w:szCs w:val="28"/>
        </w:rPr>
      </w:pPr>
    </w:p>
    <w:p w:rsidR="002968F9" w:rsidRPr="008A34BB" w:rsidRDefault="00F468D2" w:rsidP="002968F9">
      <w:pPr>
        <w:tabs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8A34BB">
        <w:rPr>
          <w:b/>
          <w:sz w:val="28"/>
          <w:szCs w:val="28"/>
          <w:lang w:val="en-US"/>
        </w:rPr>
        <w:t>IV</w:t>
      </w:r>
      <w:r w:rsidR="002968F9" w:rsidRPr="008A34BB">
        <w:rPr>
          <w:b/>
          <w:sz w:val="28"/>
          <w:szCs w:val="28"/>
        </w:rPr>
        <w:t>. Порядок и сроки уплаты земельного налога</w:t>
      </w:r>
    </w:p>
    <w:p w:rsidR="008A34BB" w:rsidRPr="001C0FB5" w:rsidRDefault="004A51FD" w:rsidP="003720A1">
      <w:pPr>
        <w:pStyle w:val="a4"/>
        <w:tabs>
          <w:tab w:val="left" w:pos="0"/>
          <w:tab w:val="left" w:pos="900"/>
        </w:tabs>
        <w:ind w:left="0" w:firstLine="709"/>
      </w:pPr>
      <w:r w:rsidRPr="008A34BB">
        <w:rPr>
          <w:szCs w:val="28"/>
        </w:rPr>
        <w:t xml:space="preserve">4. Налогоплательщики - физические лица, не являющиеся </w:t>
      </w:r>
      <w:r w:rsidR="008A34BB" w:rsidRPr="008A34BB">
        <w:rPr>
          <w:szCs w:val="28"/>
        </w:rPr>
        <w:t>индивидуальными предпринимателями, уплачивают налог в следующем порядке:</w:t>
      </w:r>
    </w:p>
    <w:p w:rsidR="008A34BB" w:rsidRPr="008A34BB" w:rsidRDefault="008A34BB" w:rsidP="003720A1">
      <w:pPr>
        <w:pStyle w:val="a4"/>
        <w:tabs>
          <w:tab w:val="left" w:pos="0"/>
        </w:tabs>
        <w:ind w:left="0" w:firstLine="709"/>
        <w:rPr>
          <w:szCs w:val="28"/>
        </w:rPr>
      </w:pPr>
      <w:r w:rsidRPr="008A34BB">
        <w:rPr>
          <w:szCs w:val="28"/>
        </w:rPr>
        <w:t>а) налогоплательщики – физические лица, не являющиеся индивидуальными предпринимателями, уплачивают налог в срок не позднее 1 октября года, следующего за истекшим налоговым периодом, на основании налогового уведомления, которое направляется налоговым органом в порядке и сроки, установленные Налоговым кодексом Российской Федерации;</w:t>
      </w:r>
    </w:p>
    <w:p w:rsidR="008A34BB" w:rsidRPr="008A34BB" w:rsidRDefault="008A34BB" w:rsidP="003720A1">
      <w:pPr>
        <w:pStyle w:val="a4"/>
        <w:tabs>
          <w:tab w:val="left" w:pos="0"/>
          <w:tab w:val="left" w:pos="720"/>
          <w:tab w:val="left" w:pos="900"/>
        </w:tabs>
        <w:ind w:left="0" w:firstLine="709"/>
        <w:rPr>
          <w:bCs/>
          <w:szCs w:val="28"/>
        </w:rPr>
      </w:pPr>
      <w:r w:rsidRPr="008A34BB">
        <w:rPr>
          <w:szCs w:val="28"/>
        </w:rPr>
        <w:tab/>
        <w:t>б) сумма налога, подлежащая уплате в бюджет налогоплательщиками – физическими лицами, не являющимися индивидуальными предпринимателями, исчисляется налоговыми органами.</w:t>
      </w:r>
      <w:r w:rsidRPr="008A34BB">
        <w:rPr>
          <w:bCs/>
          <w:szCs w:val="28"/>
        </w:rPr>
        <w:t xml:space="preserve"> </w:t>
      </w:r>
    </w:p>
    <w:p w:rsidR="008A34BB" w:rsidRPr="008A34BB" w:rsidRDefault="008A34BB" w:rsidP="003720A1">
      <w:pPr>
        <w:pStyle w:val="a4"/>
        <w:tabs>
          <w:tab w:val="left" w:pos="0"/>
          <w:tab w:val="center" w:pos="720"/>
          <w:tab w:val="left" w:pos="900"/>
        </w:tabs>
        <w:ind w:left="0" w:firstLine="709"/>
        <w:rPr>
          <w:szCs w:val="28"/>
        </w:rPr>
      </w:pPr>
      <w:r w:rsidRPr="008A34BB">
        <w:rPr>
          <w:szCs w:val="28"/>
        </w:rPr>
        <w:t>5. Организации и физические лица, являющиеся индивидуальными предпринимателями, уплачивают  земельный налог в следующем порядке:</w:t>
      </w:r>
    </w:p>
    <w:p w:rsidR="008A34BB" w:rsidRPr="008A34BB" w:rsidRDefault="008A34BB" w:rsidP="003720A1">
      <w:pPr>
        <w:pStyle w:val="a4"/>
        <w:tabs>
          <w:tab w:val="left" w:pos="0"/>
          <w:tab w:val="left" w:pos="720"/>
        </w:tabs>
        <w:ind w:left="0" w:firstLine="709"/>
        <w:rPr>
          <w:szCs w:val="28"/>
        </w:rPr>
      </w:pPr>
      <w:proofErr w:type="gramStart"/>
      <w:r w:rsidRPr="008A34BB">
        <w:rPr>
          <w:szCs w:val="28"/>
        </w:rPr>
        <w:t>а) организации и физические лица, являющиеся индивидуальными предпринимателями, исчисляют суммы авансовых платежей по земельному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и уплачивают авансовые платежи не позднее 30 апреля, 30 июля, 30 октября текущего налогового</w:t>
      </w:r>
      <w:proofErr w:type="gramEnd"/>
      <w:r w:rsidRPr="008A34BB">
        <w:rPr>
          <w:szCs w:val="28"/>
        </w:rPr>
        <w:t xml:space="preserve"> периода. Сроки представления налоговой декларации по налогу устанавливаются Налоговым кодексом Российской Федерации;</w:t>
      </w:r>
    </w:p>
    <w:p w:rsidR="008A34BB" w:rsidRDefault="008A34BB" w:rsidP="003720A1">
      <w:pPr>
        <w:pStyle w:val="a4"/>
        <w:tabs>
          <w:tab w:val="left" w:pos="0"/>
          <w:tab w:val="left" w:pos="900"/>
        </w:tabs>
        <w:ind w:left="0" w:firstLine="709"/>
        <w:rPr>
          <w:szCs w:val="28"/>
        </w:rPr>
      </w:pPr>
      <w:r w:rsidRPr="008A34BB">
        <w:rPr>
          <w:szCs w:val="28"/>
        </w:rPr>
        <w:t>б) сумма земельного налога, подлежащая уплате по истечении налогового периода, налогоплательщиками - организациями и физическими лицами, являющимися индивидуальными предпринимателями, уплачивается не позднее 10 февраля года, следующего за истекшим налоговым периодом.</w:t>
      </w:r>
    </w:p>
    <w:p w:rsidR="00182D8D" w:rsidRPr="008A34BB" w:rsidRDefault="00182D8D" w:rsidP="003720A1">
      <w:pPr>
        <w:pStyle w:val="a4"/>
        <w:tabs>
          <w:tab w:val="left" w:pos="0"/>
          <w:tab w:val="left" w:pos="900"/>
        </w:tabs>
        <w:ind w:left="0" w:firstLine="709"/>
        <w:rPr>
          <w:szCs w:val="28"/>
        </w:rPr>
      </w:pPr>
    </w:p>
    <w:p w:rsidR="001C0FB5" w:rsidRDefault="00182D8D" w:rsidP="003720A1">
      <w:pPr>
        <w:pStyle w:val="a4"/>
        <w:tabs>
          <w:tab w:val="left" w:pos="540"/>
          <w:tab w:val="left" w:pos="900"/>
        </w:tabs>
        <w:ind w:left="0" w:firstLine="709"/>
        <w:jc w:val="center"/>
        <w:rPr>
          <w:b/>
        </w:rPr>
      </w:pPr>
      <w:r>
        <w:rPr>
          <w:b/>
          <w:lang w:val="en-US"/>
        </w:rPr>
        <w:t>V</w:t>
      </w:r>
      <w:r w:rsidRPr="00182D8D">
        <w:rPr>
          <w:b/>
        </w:rPr>
        <w:t>.</w:t>
      </w:r>
      <w:r w:rsidR="001C0FB5">
        <w:rPr>
          <w:b/>
        </w:rPr>
        <w:t xml:space="preserve"> Налоговые льготы</w:t>
      </w:r>
    </w:p>
    <w:p w:rsidR="008A34BB" w:rsidRPr="008A34BB" w:rsidRDefault="008A34BB" w:rsidP="003720A1">
      <w:pPr>
        <w:pStyle w:val="a4"/>
        <w:tabs>
          <w:tab w:val="left" w:pos="0"/>
          <w:tab w:val="left" w:pos="900"/>
        </w:tabs>
        <w:ind w:left="0" w:firstLine="709"/>
      </w:pPr>
    </w:p>
    <w:p w:rsidR="002968F9" w:rsidRDefault="00182D8D" w:rsidP="003720A1">
      <w:pPr>
        <w:pStyle w:val="a4"/>
        <w:tabs>
          <w:tab w:val="left" w:pos="360"/>
          <w:tab w:val="left" w:pos="540"/>
          <w:tab w:val="left" w:pos="900"/>
        </w:tabs>
        <w:ind w:left="0" w:firstLine="709"/>
        <w:rPr>
          <w:szCs w:val="28"/>
        </w:rPr>
      </w:pPr>
      <w:r w:rsidRPr="00182D8D">
        <w:rPr>
          <w:szCs w:val="28"/>
        </w:rPr>
        <w:t>6</w:t>
      </w:r>
      <w:r>
        <w:rPr>
          <w:szCs w:val="28"/>
        </w:rPr>
        <w:t xml:space="preserve">. На </w:t>
      </w:r>
      <w:r w:rsidR="002968F9">
        <w:rPr>
          <w:szCs w:val="28"/>
        </w:rPr>
        <w:t xml:space="preserve">территории Новогоренского  сельского поселения дополнительно к налоговым льготам, предусмотренным статьей 395 Налогового кодекса Российской Федерации, устанавливаются следующие налоговые льготы: </w:t>
      </w:r>
    </w:p>
    <w:p w:rsidR="002968F9" w:rsidRDefault="003F4C0A" w:rsidP="003720A1">
      <w:pPr>
        <w:pStyle w:val="a4"/>
        <w:tabs>
          <w:tab w:val="left" w:pos="540"/>
          <w:tab w:val="left" w:pos="900"/>
        </w:tabs>
        <w:ind w:left="0" w:firstLine="709"/>
        <w:rPr>
          <w:szCs w:val="28"/>
        </w:rPr>
      </w:pPr>
      <w:r>
        <w:rPr>
          <w:szCs w:val="28"/>
        </w:rPr>
        <w:t>а) Л</w:t>
      </w:r>
      <w:r w:rsidR="002968F9">
        <w:rPr>
          <w:szCs w:val="28"/>
        </w:rPr>
        <w:t>ьгота в виде полного освобождения от уплаты земельного налога предоставляется:</w:t>
      </w:r>
    </w:p>
    <w:p w:rsidR="001F408F" w:rsidRDefault="002968F9" w:rsidP="003720A1">
      <w:pPr>
        <w:pStyle w:val="a4"/>
        <w:tabs>
          <w:tab w:val="left" w:pos="540"/>
          <w:tab w:val="left" w:pos="900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1F408F">
        <w:rPr>
          <w:szCs w:val="28"/>
        </w:rPr>
        <w:t xml:space="preserve">- </w:t>
      </w:r>
      <w:r>
        <w:rPr>
          <w:szCs w:val="28"/>
        </w:rPr>
        <w:t>органам местного самоуправления</w:t>
      </w:r>
      <w:r w:rsidR="004013A1">
        <w:rPr>
          <w:szCs w:val="28"/>
        </w:rPr>
        <w:t xml:space="preserve"> муниципального </w:t>
      </w:r>
      <w:r w:rsidR="003720A1">
        <w:rPr>
          <w:szCs w:val="28"/>
        </w:rPr>
        <w:t xml:space="preserve">образования </w:t>
      </w:r>
      <w:r w:rsidR="005A114A">
        <w:rPr>
          <w:szCs w:val="28"/>
        </w:rPr>
        <w:t xml:space="preserve"> «Новогоренское сельское поселение»</w:t>
      </w:r>
      <w:r>
        <w:rPr>
          <w:szCs w:val="28"/>
        </w:rPr>
        <w:t xml:space="preserve">, муниципальным казенным, бюджетным и автономным учреждениям, </w:t>
      </w:r>
      <w:r w:rsidR="000B6D7F">
        <w:rPr>
          <w:szCs w:val="28"/>
        </w:rPr>
        <w:t xml:space="preserve">функции и полномочия учредителей  которых осуществляют  органы местного самоуправления </w:t>
      </w:r>
      <w:r w:rsidR="004013A1">
        <w:rPr>
          <w:szCs w:val="28"/>
        </w:rPr>
        <w:t>муниципального образования</w:t>
      </w:r>
      <w:r w:rsidR="001F408F">
        <w:rPr>
          <w:szCs w:val="28"/>
        </w:rPr>
        <w:t xml:space="preserve"> «Колпашевский район» или органы Администрации Колпашевского района, в отношении земельных участков, используемых  в целях осуществления их уставной деятельности;</w:t>
      </w:r>
    </w:p>
    <w:p w:rsidR="002968F9" w:rsidRDefault="001F408F" w:rsidP="003720A1">
      <w:pPr>
        <w:pStyle w:val="a4"/>
        <w:tabs>
          <w:tab w:val="left" w:pos="540"/>
          <w:tab w:val="left" w:pos="900"/>
        </w:tabs>
        <w:ind w:left="0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2968F9">
        <w:rPr>
          <w:szCs w:val="28"/>
        </w:rPr>
        <w:t xml:space="preserve"> </w:t>
      </w:r>
      <w:r>
        <w:rPr>
          <w:szCs w:val="28"/>
        </w:rPr>
        <w:t>органам местного самоуправлен</w:t>
      </w:r>
      <w:r w:rsidR="00EC14B2">
        <w:rPr>
          <w:szCs w:val="28"/>
        </w:rPr>
        <w:t>ия</w:t>
      </w:r>
      <w:r w:rsidR="00220053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</w:t>
      </w:r>
      <w:r w:rsidR="00220053">
        <w:rPr>
          <w:szCs w:val="28"/>
        </w:rPr>
        <w:t>«Новогоренское сельское поселение»</w:t>
      </w:r>
      <w:r w:rsidR="00BE62D2">
        <w:rPr>
          <w:szCs w:val="28"/>
        </w:rPr>
        <w:t>, муниципальным казенным, бюджетным и авт</w:t>
      </w:r>
      <w:r w:rsidR="00220053">
        <w:rPr>
          <w:szCs w:val="28"/>
        </w:rPr>
        <w:t>ономным учреждениям, учредителями</w:t>
      </w:r>
      <w:r w:rsidR="00BE62D2">
        <w:rPr>
          <w:szCs w:val="28"/>
        </w:rPr>
        <w:t xml:space="preserve"> которых  являются муниципальные образования Колпашевского района, в отношении земельных участков, используемых в целях осуществления их уставной деятельности;</w:t>
      </w:r>
    </w:p>
    <w:p w:rsidR="002968F9" w:rsidRDefault="0044210E" w:rsidP="003720A1">
      <w:pPr>
        <w:pStyle w:val="a4"/>
        <w:tabs>
          <w:tab w:val="left" w:pos="360"/>
          <w:tab w:val="left" w:pos="540"/>
          <w:tab w:val="left" w:pos="900"/>
        </w:tabs>
        <w:ind w:left="0" w:firstLine="709"/>
      </w:pPr>
      <w:r>
        <w:t xml:space="preserve">- </w:t>
      </w:r>
      <w:r w:rsidR="002968F9">
        <w:t>ветеранам (участникам и инвалид</w:t>
      </w:r>
      <w:r>
        <w:t>ам) Великой Отечественной войны,</w:t>
      </w:r>
    </w:p>
    <w:p w:rsidR="002968F9" w:rsidRDefault="00220053" w:rsidP="00220053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968F9">
        <w:rPr>
          <w:sz w:val="28"/>
          <w:szCs w:val="28"/>
        </w:rPr>
        <w:t>зникам концентрационных лагерей</w:t>
      </w:r>
      <w:r w:rsidR="0044210E">
        <w:rPr>
          <w:sz w:val="28"/>
          <w:szCs w:val="28"/>
        </w:rPr>
        <w:t xml:space="preserve">, ветеранам </w:t>
      </w:r>
      <w:r w:rsidR="002968F9">
        <w:rPr>
          <w:sz w:val="28"/>
          <w:szCs w:val="28"/>
        </w:rPr>
        <w:t>боевых действий</w:t>
      </w:r>
      <w:r w:rsidR="0044210E">
        <w:rPr>
          <w:sz w:val="28"/>
          <w:szCs w:val="28"/>
        </w:rPr>
        <w:t xml:space="preserve">, </w:t>
      </w:r>
      <w:r w:rsidR="002968F9">
        <w:rPr>
          <w:sz w:val="28"/>
          <w:szCs w:val="28"/>
        </w:rPr>
        <w:t xml:space="preserve">родителям военнослужащих, погибших </w:t>
      </w:r>
      <w:r w:rsidR="0044210E">
        <w:rPr>
          <w:sz w:val="28"/>
          <w:szCs w:val="28"/>
        </w:rPr>
        <w:t xml:space="preserve">при исполнении служебного долга – в </w:t>
      </w:r>
      <w:r w:rsidR="00656222">
        <w:rPr>
          <w:sz w:val="28"/>
          <w:szCs w:val="28"/>
        </w:rPr>
        <w:t>отношении земельных</w:t>
      </w:r>
      <w:r w:rsidR="0044210E">
        <w:rPr>
          <w:sz w:val="28"/>
          <w:szCs w:val="28"/>
        </w:rPr>
        <w:t xml:space="preserve"> участков, приобретенных (предоставленных) для ведения личного подсобного хозяйства.</w:t>
      </w:r>
    </w:p>
    <w:p w:rsidR="002968F9" w:rsidRDefault="003F4C0A" w:rsidP="003720A1">
      <w:pPr>
        <w:pStyle w:val="a4"/>
        <w:tabs>
          <w:tab w:val="left" w:pos="360"/>
          <w:tab w:val="left" w:pos="540"/>
          <w:tab w:val="left" w:pos="900"/>
        </w:tabs>
        <w:ind w:left="0" w:firstLine="709"/>
        <w:rPr>
          <w:szCs w:val="28"/>
        </w:rPr>
      </w:pPr>
      <w:r>
        <w:rPr>
          <w:szCs w:val="28"/>
        </w:rPr>
        <w:t>б) Л</w:t>
      </w:r>
      <w:r w:rsidR="002968F9">
        <w:rPr>
          <w:szCs w:val="28"/>
        </w:rPr>
        <w:t xml:space="preserve">ьгота в виде возможности уплачивать земельный налог в пониженном размере: </w:t>
      </w:r>
    </w:p>
    <w:p w:rsidR="002968F9" w:rsidRDefault="002968F9" w:rsidP="003720A1">
      <w:pPr>
        <w:pStyle w:val="a4"/>
        <w:tabs>
          <w:tab w:val="left" w:pos="540"/>
          <w:tab w:val="left" w:pos="900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3F4C0A">
        <w:rPr>
          <w:szCs w:val="28"/>
        </w:rPr>
        <w:t xml:space="preserve">- </w:t>
      </w:r>
      <w:r>
        <w:rPr>
          <w:szCs w:val="28"/>
        </w:rPr>
        <w:t xml:space="preserve">государственным казенным, автономным и бюджетным учреждениям, учредителями которых являются органы государственной власти Томской области, </w:t>
      </w:r>
      <w:r w:rsidR="003F4C0A">
        <w:rPr>
          <w:szCs w:val="28"/>
        </w:rPr>
        <w:t>в отношении земельных участков, испо</w:t>
      </w:r>
      <w:r w:rsidR="00C26821">
        <w:rPr>
          <w:szCs w:val="28"/>
        </w:rPr>
        <w:t>льзуемых  в целях осуществления их уставной деятельности -</w:t>
      </w:r>
      <w:r>
        <w:rPr>
          <w:szCs w:val="28"/>
        </w:rPr>
        <w:t xml:space="preserve"> применяется коэффициент 0,35 к установленной ставке земельного налога.</w:t>
      </w:r>
    </w:p>
    <w:p w:rsidR="009D2EF8" w:rsidRPr="0078619A" w:rsidRDefault="009D2EF8" w:rsidP="009D2EF8">
      <w:pPr>
        <w:pStyle w:val="a4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7</w:t>
      </w:r>
      <w:r w:rsidRPr="0078619A">
        <w:rPr>
          <w:szCs w:val="28"/>
        </w:rPr>
        <w:t>. Налогоплательщики, имеющие право на налоговые льготы в соответствии с главой 31 Налогового кодекса Российской Федерации и настоящим решением, должны представить в налоговый орган по месту нахождения земельного участка документы, подтверждающие такое право в срок не позднее 1 февраля года, следующего за истекшим налоговым периодом.</w:t>
      </w:r>
    </w:p>
    <w:p w:rsidR="009D2EF8" w:rsidRPr="0078619A" w:rsidRDefault="009D2EF8" w:rsidP="009D2EF8">
      <w:pPr>
        <w:pStyle w:val="a4"/>
        <w:tabs>
          <w:tab w:val="left" w:pos="0"/>
        </w:tabs>
        <w:ind w:left="0" w:firstLine="709"/>
        <w:rPr>
          <w:szCs w:val="28"/>
        </w:rPr>
      </w:pPr>
      <w:r w:rsidRPr="0078619A">
        <w:rPr>
          <w:szCs w:val="28"/>
        </w:rPr>
        <w:t>8. Основанием для предоставления льготы является отсутствие в течение налогового периода выявленных органами муниципального земельного конт</w:t>
      </w:r>
      <w:r w:rsidR="00D41984">
        <w:rPr>
          <w:szCs w:val="28"/>
        </w:rPr>
        <w:t xml:space="preserve">роля </w:t>
      </w:r>
      <w:r w:rsidRPr="0078619A">
        <w:rPr>
          <w:szCs w:val="28"/>
        </w:rPr>
        <w:t>фактов, свидетельствующих об использовании земельного участка не по установленному для него целевому назначению. При выявлении указанных нарушений в течение текущего налогового периода льгота не предоставляется за весь текущий налоговый период.</w:t>
      </w:r>
    </w:p>
    <w:p w:rsidR="009D2EF8" w:rsidRPr="0078619A" w:rsidRDefault="009D2EF8" w:rsidP="009D2EF8">
      <w:pPr>
        <w:pStyle w:val="a4"/>
        <w:tabs>
          <w:tab w:val="left" w:pos="0"/>
          <w:tab w:val="left" w:pos="180"/>
        </w:tabs>
        <w:ind w:left="0" w:firstLine="709"/>
        <w:rPr>
          <w:szCs w:val="28"/>
        </w:rPr>
      </w:pPr>
      <w:r w:rsidRPr="0078619A">
        <w:rPr>
          <w:szCs w:val="28"/>
        </w:rPr>
        <w:t>9. Сведения органа, уполномоченного на осуществление муниципального земельного контроля на  территори</w:t>
      </w:r>
      <w:r w:rsidR="0078619A" w:rsidRPr="0078619A">
        <w:rPr>
          <w:szCs w:val="28"/>
        </w:rPr>
        <w:t>и</w:t>
      </w:r>
      <w:r w:rsidRPr="0078619A">
        <w:rPr>
          <w:szCs w:val="28"/>
        </w:rPr>
        <w:t xml:space="preserve"> </w:t>
      </w:r>
      <w:r w:rsidR="006022D8">
        <w:rPr>
          <w:szCs w:val="28"/>
        </w:rPr>
        <w:t>муниципального образования</w:t>
      </w:r>
      <w:r w:rsidR="0078619A" w:rsidRPr="0078619A">
        <w:rPr>
          <w:szCs w:val="28"/>
        </w:rPr>
        <w:t xml:space="preserve"> «Новогоренское сельское поселение»</w:t>
      </w:r>
      <w:r w:rsidRPr="0078619A">
        <w:rPr>
          <w:szCs w:val="28"/>
        </w:rPr>
        <w:t>, о выявленных фактах нецелевого использования земельных участков направляются в соответствующий налоговый орган в десятидневный срок с момента выявления таких фактов.</w:t>
      </w:r>
    </w:p>
    <w:p w:rsidR="002968F9" w:rsidRPr="0078619A" w:rsidRDefault="002968F9" w:rsidP="009D2EF8">
      <w:pPr>
        <w:pStyle w:val="a4"/>
        <w:tabs>
          <w:tab w:val="left" w:pos="0"/>
        </w:tabs>
        <w:ind w:left="0" w:firstLine="709"/>
        <w:rPr>
          <w:b/>
          <w:szCs w:val="28"/>
        </w:rPr>
      </w:pPr>
    </w:p>
    <w:p w:rsidR="00DE34E3" w:rsidRDefault="00DE34E3"/>
    <w:sectPr w:rsidR="00DE34E3" w:rsidSect="008B7A04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2968F9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8E2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55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192A"/>
    <w:rsid w:val="000821D0"/>
    <w:rsid w:val="0008264D"/>
    <w:rsid w:val="00083214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D7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D7CE2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C58"/>
    <w:rsid w:val="000F0E6A"/>
    <w:rsid w:val="000F1401"/>
    <w:rsid w:val="000F1B44"/>
    <w:rsid w:val="000F4869"/>
    <w:rsid w:val="000F4E63"/>
    <w:rsid w:val="000F5FD0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AF0"/>
    <w:rsid w:val="00134E7E"/>
    <w:rsid w:val="0013549A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7DD"/>
    <w:rsid w:val="001559CB"/>
    <w:rsid w:val="00155D54"/>
    <w:rsid w:val="001570CF"/>
    <w:rsid w:val="00157421"/>
    <w:rsid w:val="00157C11"/>
    <w:rsid w:val="00160250"/>
    <w:rsid w:val="0016049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2D8D"/>
    <w:rsid w:val="00183AB6"/>
    <w:rsid w:val="00183D92"/>
    <w:rsid w:val="00184CD4"/>
    <w:rsid w:val="001900B4"/>
    <w:rsid w:val="001902CF"/>
    <w:rsid w:val="001913E5"/>
    <w:rsid w:val="00191C0B"/>
    <w:rsid w:val="00193303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55CE"/>
    <w:rsid w:val="001B5DED"/>
    <w:rsid w:val="001B6E36"/>
    <w:rsid w:val="001B7022"/>
    <w:rsid w:val="001B787C"/>
    <w:rsid w:val="001C039D"/>
    <w:rsid w:val="001C0FB5"/>
    <w:rsid w:val="001C1307"/>
    <w:rsid w:val="001C2260"/>
    <w:rsid w:val="001C289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08F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368B"/>
    <w:rsid w:val="00214B8F"/>
    <w:rsid w:val="00215243"/>
    <w:rsid w:val="00215314"/>
    <w:rsid w:val="00216212"/>
    <w:rsid w:val="00217217"/>
    <w:rsid w:val="00217FD0"/>
    <w:rsid w:val="00220053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0589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68F9"/>
    <w:rsid w:val="00297302"/>
    <w:rsid w:val="00297653"/>
    <w:rsid w:val="002979A6"/>
    <w:rsid w:val="002A0C47"/>
    <w:rsid w:val="002A239B"/>
    <w:rsid w:val="002A3EBA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0C87"/>
    <w:rsid w:val="002D11CE"/>
    <w:rsid w:val="002D23D4"/>
    <w:rsid w:val="002D2AC4"/>
    <w:rsid w:val="002D2BD0"/>
    <w:rsid w:val="002D330A"/>
    <w:rsid w:val="002D4684"/>
    <w:rsid w:val="002D4D26"/>
    <w:rsid w:val="002D4F4C"/>
    <w:rsid w:val="002D5AF0"/>
    <w:rsid w:val="002D5FB6"/>
    <w:rsid w:val="002D72E1"/>
    <w:rsid w:val="002D7403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48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0A1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57C"/>
    <w:rsid w:val="00385283"/>
    <w:rsid w:val="00385BCC"/>
    <w:rsid w:val="00386AA9"/>
    <w:rsid w:val="00386F80"/>
    <w:rsid w:val="003873A2"/>
    <w:rsid w:val="00387B88"/>
    <w:rsid w:val="0039024F"/>
    <w:rsid w:val="00390C9C"/>
    <w:rsid w:val="003914B5"/>
    <w:rsid w:val="0039152F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2AEC"/>
    <w:rsid w:val="003A2EF5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94A"/>
    <w:rsid w:val="003E658C"/>
    <w:rsid w:val="003E682B"/>
    <w:rsid w:val="003E684F"/>
    <w:rsid w:val="003E763A"/>
    <w:rsid w:val="003F00E8"/>
    <w:rsid w:val="003F0E09"/>
    <w:rsid w:val="003F104C"/>
    <w:rsid w:val="003F33CC"/>
    <w:rsid w:val="003F3BD9"/>
    <w:rsid w:val="003F3BFC"/>
    <w:rsid w:val="003F4C0A"/>
    <w:rsid w:val="003F567D"/>
    <w:rsid w:val="003F5981"/>
    <w:rsid w:val="00400ADD"/>
    <w:rsid w:val="00400B93"/>
    <w:rsid w:val="00400CDD"/>
    <w:rsid w:val="004013A1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44A5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210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1A4E"/>
    <w:rsid w:val="0045271B"/>
    <w:rsid w:val="004528CE"/>
    <w:rsid w:val="004532F9"/>
    <w:rsid w:val="004543F5"/>
    <w:rsid w:val="0045500E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644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1FD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902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C7EF4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00A9"/>
    <w:rsid w:val="004E1522"/>
    <w:rsid w:val="004E1667"/>
    <w:rsid w:val="004E179D"/>
    <w:rsid w:val="004E1BEC"/>
    <w:rsid w:val="004E3D32"/>
    <w:rsid w:val="004E588A"/>
    <w:rsid w:val="004E60F6"/>
    <w:rsid w:val="004E6271"/>
    <w:rsid w:val="004E645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1F76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A0294"/>
    <w:rsid w:val="005A114A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2E9A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D0B3B"/>
    <w:rsid w:val="005D102B"/>
    <w:rsid w:val="005D14C1"/>
    <w:rsid w:val="005D3655"/>
    <w:rsid w:val="005D38CB"/>
    <w:rsid w:val="005D5A85"/>
    <w:rsid w:val="005D5C71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421D"/>
    <w:rsid w:val="005F50E3"/>
    <w:rsid w:val="005F54D4"/>
    <w:rsid w:val="005F6591"/>
    <w:rsid w:val="005F65D0"/>
    <w:rsid w:val="005F6801"/>
    <w:rsid w:val="005F70D1"/>
    <w:rsid w:val="006003BF"/>
    <w:rsid w:val="00601169"/>
    <w:rsid w:val="006022D8"/>
    <w:rsid w:val="00602F9D"/>
    <w:rsid w:val="00603F9B"/>
    <w:rsid w:val="00604085"/>
    <w:rsid w:val="00605975"/>
    <w:rsid w:val="00605C83"/>
    <w:rsid w:val="00605E01"/>
    <w:rsid w:val="00605F47"/>
    <w:rsid w:val="006060F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43C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222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4276"/>
    <w:rsid w:val="006868E4"/>
    <w:rsid w:val="00687E7E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48D6"/>
    <w:rsid w:val="006A4D9D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869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1DE2"/>
    <w:rsid w:val="007223CF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6F0"/>
    <w:rsid w:val="00731817"/>
    <w:rsid w:val="00731AA2"/>
    <w:rsid w:val="00732568"/>
    <w:rsid w:val="00732B0D"/>
    <w:rsid w:val="00732BB0"/>
    <w:rsid w:val="0073301C"/>
    <w:rsid w:val="00733056"/>
    <w:rsid w:val="00734871"/>
    <w:rsid w:val="007348F9"/>
    <w:rsid w:val="00735223"/>
    <w:rsid w:val="007352FB"/>
    <w:rsid w:val="007357EC"/>
    <w:rsid w:val="007359D0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04C9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2F12"/>
    <w:rsid w:val="0078317B"/>
    <w:rsid w:val="007837B4"/>
    <w:rsid w:val="0078521F"/>
    <w:rsid w:val="00785EB0"/>
    <w:rsid w:val="0078619A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393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5E8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71F"/>
    <w:rsid w:val="00816B91"/>
    <w:rsid w:val="008173FA"/>
    <w:rsid w:val="00817587"/>
    <w:rsid w:val="00817A6B"/>
    <w:rsid w:val="00817A88"/>
    <w:rsid w:val="00820392"/>
    <w:rsid w:val="0082161D"/>
    <w:rsid w:val="00822470"/>
    <w:rsid w:val="00822805"/>
    <w:rsid w:val="00822911"/>
    <w:rsid w:val="00822941"/>
    <w:rsid w:val="00822EAF"/>
    <w:rsid w:val="00823567"/>
    <w:rsid w:val="00823E5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6B2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9090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63F0"/>
    <w:rsid w:val="008970F0"/>
    <w:rsid w:val="00897894"/>
    <w:rsid w:val="008979CB"/>
    <w:rsid w:val="00897E1A"/>
    <w:rsid w:val="008A137B"/>
    <w:rsid w:val="008A1DFD"/>
    <w:rsid w:val="008A2458"/>
    <w:rsid w:val="008A2D09"/>
    <w:rsid w:val="008A2F34"/>
    <w:rsid w:val="008A34BB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B7A04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433"/>
    <w:rsid w:val="008E38FB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3ED2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814"/>
    <w:rsid w:val="00946E6A"/>
    <w:rsid w:val="00947C00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7E"/>
    <w:rsid w:val="009631C2"/>
    <w:rsid w:val="00963879"/>
    <w:rsid w:val="009641BF"/>
    <w:rsid w:val="00964EDA"/>
    <w:rsid w:val="00965473"/>
    <w:rsid w:val="0096555D"/>
    <w:rsid w:val="00965A95"/>
    <w:rsid w:val="009667F2"/>
    <w:rsid w:val="00970468"/>
    <w:rsid w:val="00970801"/>
    <w:rsid w:val="00970B7E"/>
    <w:rsid w:val="00971172"/>
    <w:rsid w:val="009718F7"/>
    <w:rsid w:val="00971E6E"/>
    <w:rsid w:val="00973AED"/>
    <w:rsid w:val="00973CA9"/>
    <w:rsid w:val="0097480C"/>
    <w:rsid w:val="009754CE"/>
    <w:rsid w:val="00977322"/>
    <w:rsid w:val="0098034C"/>
    <w:rsid w:val="009809F7"/>
    <w:rsid w:val="00982800"/>
    <w:rsid w:val="00983245"/>
    <w:rsid w:val="00984523"/>
    <w:rsid w:val="00984DE5"/>
    <w:rsid w:val="00985320"/>
    <w:rsid w:val="0098584A"/>
    <w:rsid w:val="00986400"/>
    <w:rsid w:val="00986764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BC8"/>
    <w:rsid w:val="009B2E18"/>
    <w:rsid w:val="009B36A1"/>
    <w:rsid w:val="009B3F8F"/>
    <w:rsid w:val="009B4BE9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5D03"/>
    <w:rsid w:val="009C6AA7"/>
    <w:rsid w:val="009C6CCE"/>
    <w:rsid w:val="009C7C50"/>
    <w:rsid w:val="009D0AA0"/>
    <w:rsid w:val="009D0B14"/>
    <w:rsid w:val="009D14A4"/>
    <w:rsid w:val="009D207E"/>
    <w:rsid w:val="009D2EF8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D7E94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7B8D"/>
    <w:rsid w:val="00A01770"/>
    <w:rsid w:val="00A01899"/>
    <w:rsid w:val="00A03686"/>
    <w:rsid w:val="00A0410F"/>
    <w:rsid w:val="00A04200"/>
    <w:rsid w:val="00A04906"/>
    <w:rsid w:val="00A05B71"/>
    <w:rsid w:val="00A07A50"/>
    <w:rsid w:val="00A10869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4F"/>
    <w:rsid w:val="00A375FB"/>
    <w:rsid w:val="00A377B8"/>
    <w:rsid w:val="00A40BE0"/>
    <w:rsid w:val="00A40F15"/>
    <w:rsid w:val="00A41006"/>
    <w:rsid w:val="00A4101F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AC2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7D8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80C"/>
    <w:rsid w:val="00A87F73"/>
    <w:rsid w:val="00A90149"/>
    <w:rsid w:val="00A907CB"/>
    <w:rsid w:val="00A90A49"/>
    <w:rsid w:val="00A9209A"/>
    <w:rsid w:val="00A920EF"/>
    <w:rsid w:val="00A921FC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660"/>
    <w:rsid w:val="00B10A11"/>
    <w:rsid w:val="00B124FB"/>
    <w:rsid w:val="00B12DBF"/>
    <w:rsid w:val="00B1329B"/>
    <w:rsid w:val="00B13C29"/>
    <w:rsid w:val="00B13F1D"/>
    <w:rsid w:val="00B150A7"/>
    <w:rsid w:val="00B153D0"/>
    <w:rsid w:val="00B153D4"/>
    <w:rsid w:val="00B16E03"/>
    <w:rsid w:val="00B16E75"/>
    <w:rsid w:val="00B171C5"/>
    <w:rsid w:val="00B2018A"/>
    <w:rsid w:val="00B2047D"/>
    <w:rsid w:val="00B20F36"/>
    <w:rsid w:val="00B215DE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2C6"/>
    <w:rsid w:val="00B5084B"/>
    <w:rsid w:val="00B517B5"/>
    <w:rsid w:val="00B5233F"/>
    <w:rsid w:val="00B524BA"/>
    <w:rsid w:val="00B52BBC"/>
    <w:rsid w:val="00B557D5"/>
    <w:rsid w:val="00B561E0"/>
    <w:rsid w:val="00B56E32"/>
    <w:rsid w:val="00B57129"/>
    <w:rsid w:val="00B575A8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1B0B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2D2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2CE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6821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71D"/>
    <w:rsid w:val="00C359DC"/>
    <w:rsid w:val="00C35BE1"/>
    <w:rsid w:val="00C3607C"/>
    <w:rsid w:val="00C36247"/>
    <w:rsid w:val="00C36492"/>
    <w:rsid w:val="00C36722"/>
    <w:rsid w:val="00C36F56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40B"/>
    <w:rsid w:val="00C45CB3"/>
    <w:rsid w:val="00C46D7D"/>
    <w:rsid w:val="00C47F05"/>
    <w:rsid w:val="00C47FF3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9FC"/>
    <w:rsid w:val="00C63E65"/>
    <w:rsid w:val="00C64FE2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2249"/>
    <w:rsid w:val="00C926FE"/>
    <w:rsid w:val="00C94280"/>
    <w:rsid w:val="00C94C5D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821"/>
    <w:rsid w:val="00CD499C"/>
    <w:rsid w:val="00CD49F2"/>
    <w:rsid w:val="00CD4D7E"/>
    <w:rsid w:val="00CD55DF"/>
    <w:rsid w:val="00CD58ED"/>
    <w:rsid w:val="00CD61E9"/>
    <w:rsid w:val="00CD6DDB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984"/>
    <w:rsid w:val="00D41F8F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3A88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623C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27AB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E00BA6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987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74058"/>
    <w:rsid w:val="00E80074"/>
    <w:rsid w:val="00E800B7"/>
    <w:rsid w:val="00E800E8"/>
    <w:rsid w:val="00E802B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B9D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4B2"/>
    <w:rsid w:val="00EC1A43"/>
    <w:rsid w:val="00EC23AE"/>
    <w:rsid w:val="00EC2926"/>
    <w:rsid w:val="00EC2F87"/>
    <w:rsid w:val="00EC3EFE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3BED"/>
    <w:rsid w:val="00F14260"/>
    <w:rsid w:val="00F14286"/>
    <w:rsid w:val="00F15254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85D"/>
    <w:rsid w:val="00F35A5A"/>
    <w:rsid w:val="00F360F1"/>
    <w:rsid w:val="00F36968"/>
    <w:rsid w:val="00F37CBB"/>
    <w:rsid w:val="00F40A84"/>
    <w:rsid w:val="00F41E73"/>
    <w:rsid w:val="00F4321C"/>
    <w:rsid w:val="00F43A1B"/>
    <w:rsid w:val="00F44BF2"/>
    <w:rsid w:val="00F44D63"/>
    <w:rsid w:val="00F452F8"/>
    <w:rsid w:val="00F45BCF"/>
    <w:rsid w:val="00F4685A"/>
    <w:rsid w:val="00F468D2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3B7E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796"/>
    <w:rsid w:val="00FE213C"/>
    <w:rsid w:val="00FE3958"/>
    <w:rsid w:val="00FE4586"/>
    <w:rsid w:val="00FE48D8"/>
    <w:rsid w:val="00FE651B"/>
    <w:rsid w:val="00FE7BB2"/>
    <w:rsid w:val="00FF019F"/>
    <w:rsid w:val="00FF0EB7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ody Text Indent"/>
    <w:basedOn w:val="a"/>
    <w:link w:val="a5"/>
    <w:unhideWhenUsed/>
    <w:rsid w:val="002968F9"/>
    <w:pPr>
      <w:ind w:left="540" w:hanging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968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502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7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2014-12-02T04:53:00Z</cp:lastPrinted>
  <dcterms:created xsi:type="dcterms:W3CDTF">2014-11-16T10:47:00Z</dcterms:created>
  <dcterms:modified xsi:type="dcterms:W3CDTF">2014-12-02T04:54:00Z</dcterms:modified>
</cp:coreProperties>
</file>