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32" w:rsidRPr="00B02A81" w:rsidRDefault="00665A32" w:rsidP="00665A32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B02A81">
        <w:rPr>
          <w:rFonts w:ascii="Times New Roman" w:hAnsi="Times New Roman" w:cs="Times New Roman"/>
          <w:sz w:val="28"/>
          <w:szCs w:val="28"/>
        </w:rPr>
        <w:t>СОВЕТ НОВОГОРЕНСКОГО СЕЛЬСКОГО ПОСЕЛЕНИЯ</w:t>
      </w:r>
    </w:p>
    <w:p w:rsidR="00665A32" w:rsidRDefault="00665A32" w:rsidP="00665A32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B02A81">
        <w:rPr>
          <w:rFonts w:ascii="Times New Roman" w:hAnsi="Times New Roman" w:cs="Times New Roman"/>
          <w:sz w:val="28"/>
          <w:szCs w:val="28"/>
        </w:rPr>
        <w:t>КОЛПАШЕВСКОГО РАЙОНА ТОМСКОЙ ОБЛАСТИ</w:t>
      </w:r>
    </w:p>
    <w:p w:rsidR="00665A32" w:rsidRPr="00B02A81" w:rsidRDefault="00665A32" w:rsidP="00665A32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665A32" w:rsidRDefault="00665A32" w:rsidP="00665A32">
      <w:pPr>
        <w:tabs>
          <w:tab w:val="center" w:pos="4497"/>
          <w:tab w:val="left" w:pos="5850"/>
          <w:tab w:val="left" w:pos="6570"/>
        </w:tabs>
        <w:ind w:left="-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B02A81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65A32" w:rsidRPr="00B02A81" w:rsidRDefault="00665A32" w:rsidP="00665A32">
      <w:pPr>
        <w:tabs>
          <w:tab w:val="left" w:pos="6570"/>
        </w:tabs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A32" w:rsidRDefault="00665A32" w:rsidP="00665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B02A81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2014                                                                                                    №  70</w:t>
      </w:r>
    </w:p>
    <w:p w:rsidR="00665A32" w:rsidRDefault="00665A32" w:rsidP="00665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A32" w:rsidRDefault="00665A32" w:rsidP="00665A32">
      <w:pPr>
        <w:ind w:left="567" w:right="5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собственности, при продаже их собственникам зданий, строений, сооружений</w:t>
      </w:r>
    </w:p>
    <w:p w:rsidR="00665A32" w:rsidRPr="00BA63F1" w:rsidRDefault="00665A32" w:rsidP="00665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5A32" w:rsidRDefault="00665A32" w:rsidP="00665A32">
      <w:pPr>
        <w:shd w:val="clear" w:color="auto" w:fill="FFFFFF"/>
        <w:spacing w:before="235"/>
        <w:ind w:right="106" w:firstLine="5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3F1">
        <w:rPr>
          <w:rFonts w:ascii="Times New Roman" w:hAnsi="Times New Roman" w:cs="Times New Roman"/>
          <w:sz w:val="28"/>
          <w:szCs w:val="28"/>
        </w:rPr>
        <w:t>Руководствуясь пунктом 1.1 статьи 36 Земельного кодекса РФ, статьей 2 Федерального закон</w:t>
      </w:r>
      <w:r>
        <w:rPr>
          <w:rFonts w:ascii="Times New Roman" w:hAnsi="Times New Roman" w:cs="Times New Roman"/>
          <w:sz w:val="28"/>
          <w:szCs w:val="28"/>
        </w:rPr>
        <w:t>а от</w:t>
      </w:r>
      <w:r w:rsidRPr="00BA63F1">
        <w:rPr>
          <w:rFonts w:ascii="Times New Roman" w:hAnsi="Times New Roman" w:cs="Times New Roman"/>
          <w:sz w:val="28"/>
          <w:szCs w:val="28"/>
        </w:rPr>
        <w:t xml:space="preserve"> 25.10.2001 N 137-ФЗ "О введении в действие Земельного кодекса Российской Федерации", Федераль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BA63F1">
        <w:rPr>
          <w:rFonts w:ascii="Times New Roman" w:hAnsi="Times New Roman" w:cs="Times New Roman"/>
          <w:sz w:val="28"/>
          <w:szCs w:val="28"/>
        </w:rPr>
        <w:t xml:space="preserve"> </w:t>
      </w:r>
      <w:r w:rsidRPr="00BA63F1">
        <w:rPr>
          <w:rFonts w:ascii="Times New Roman" w:hAnsi="Times New Roman" w:cs="Times New Roman"/>
          <w:spacing w:val="-1"/>
          <w:sz w:val="28"/>
          <w:szCs w:val="28"/>
        </w:rPr>
        <w:t xml:space="preserve">законом от 06.10.2003 N 131-ФЗ "Об общих принципах организации местного самоуправления в России </w:t>
      </w:r>
      <w:r w:rsidRPr="00BA63F1">
        <w:rPr>
          <w:rFonts w:ascii="Times New Roman" w:hAnsi="Times New Roman" w:cs="Times New Roman"/>
          <w:sz w:val="28"/>
          <w:szCs w:val="28"/>
        </w:rPr>
        <w:t>Федерации", статьей 15 Закона Томской области от 04.10.2002 N 74-03 (ред. от</w:t>
      </w:r>
      <w:r>
        <w:rPr>
          <w:rFonts w:ascii="Times New Roman" w:hAnsi="Times New Roman" w:cs="Times New Roman"/>
          <w:sz w:val="28"/>
          <w:szCs w:val="28"/>
        </w:rPr>
        <w:t xml:space="preserve"> 18.02.2013) «О </w:t>
      </w:r>
      <w:r w:rsidRPr="00BA63F1">
        <w:rPr>
          <w:rFonts w:ascii="Times New Roman" w:hAnsi="Times New Roman" w:cs="Times New Roman"/>
          <w:sz w:val="28"/>
          <w:szCs w:val="28"/>
        </w:rPr>
        <w:t xml:space="preserve"> предоставлении и изъятии земельных участков в Томской области</w:t>
      </w:r>
      <w:proofErr w:type="gramEnd"/>
      <w:r w:rsidRPr="00BA63F1">
        <w:rPr>
          <w:rFonts w:ascii="Times New Roman" w:hAnsi="Times New Roman" w:cs="Times New Roman"/>
          <w:sz w:val="28"/>
          <w:szCs w:val="28"/>
        </w:rPr>
        <w:t>", Уставом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«Новогоренское сельское поселение»                 </w:t>
      </w:r>
    </w:p>
    <w:p w:rsidR="00665A32" w:rsidRDefault="00665A32" w:rsidP="00665A32">
      <w:pPr>
        <w:shd w:val="clear" w:color="auto" w:fill="FFFFFF"/>
        <w:spacing w:before="235"/>
        <w:ind w:right="106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поселения РЕШИЛ:</w:t>
      </w:r>
    </w:p>
    <w:p w:rsidR="00665A32" w:rsidRPr="00BA63F1" w:rsidRDefault="00665A32" w:rsidP="00665A32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235"/>
        <w:ind w:left="34" w:right="106"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3F1">
        <w:rPr>
          <w:rFonts w:ascii="Times New Roman" w:hAnsi="Times New Roman" w:cs="Times New Roman"/>
          <w:sz w:val="28"/>
          <w:szCs w:val="28"/>
        </w:rPr>
        <w:t>Утвердить порядок определения цены земельных участков, находящихся в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r w:rsidRPr="00BA63F1">
        <w:rPr>
          <w:rFonts w:ascii="Times New Roman" w:hAnsi="Times New Roman" w:cs="Times New Roman"/>
          <w:spacing w:val="-1"/>
          <w:sz w:val="28"/>
          <w:szCs w:val="28"/>
        </w:rPr>
        <w:t>собственности, при продаже их собственникам зданий, строений, сооружений согласно приложению.</w:t>
      </w:r>
    </w:p>
    <w:p w:rsidR="00665A32" w:rsidRPr="00EC49C7" w:rsidRDefault="00665A32" w:rsidP="00665A32">
      <w:pPr>
        <w:numPr>
          <w:ilvl w:val="0"/>
          <w:numId w:val="1"/>
        </w:numPr>
        <w:shd w:val="clear" w:color="auto" w:fill="FFFFFF"/>
        <w:tabs>
          <w:tab w:val="left" w:pos="782"/>
          <w:tab w:val="left" w:pos="993"/>
        </w:tabs>
        <w:ind w:left="19" w:right="86" w:firstLine="53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Новогоренского сельского поселения </w:t>
      </w:r>
      <w:r w:rsidRPr="00BA63F1">
        <w:rPr>
          <w:rFonts w:ascii="Times New Roman" w:hAnsi="Times New Roman" w:cs="Times New Roman"/>
          <w:spacing w:val="-2"/>
          <w:sz w:val="28"/>
          <w:szCs w:val="28"/>
        </w:rPr>
        <w:t>применять порядок определ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ения </w:t>
      </w:r>
      <w:r w:rsidRPr="00BA63F1">
        <w:rPr>
          <w:rFonts w:ascii="Times New Roman" w:hAnsi="Times New Roman" w:cs="Times New Roman"/>
          <w:sz w:val="28"/>
          <w:szCs w:val="28"/>
        </w:rPr>
        <w:t>цены продажи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63F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BA63F1">
        <w:rPr>
          <w:rFonts w:ascii="Times New Roman" w:hAnsi="Times New Roman" w:cs="Times New Roman"/>
          <w:sz w:val="28"/>
          <w:szCs w:val="28"/>
        </w:rPr>
        <w:t xml:space="preserve"> расположены здания, строения, сооружения, с</w:t>
      </w:r>
      <w:r>
        <w:rPr>
          <w:rFonts w:ascii="Times New Roman" w:hAnsi="Times New Roman" w:cs="Times New Roman"/>
          <w:sz w:val="28"/>
          <w:szCs w:val="28"/>
        </w:rPr>
        <w:t xml:space="preserve">  01.03.2014 г. </w:t>
      </w:r>
    </w:p>
    <w:p w:rsidR="00665A32" w:rsidRDefault="00665A32" w:rsidP="00665A32">
      <w:pPr>
        <w:numPr>
          <w:ilvl w:val="0"/>
          <w:numId w:val="1"/>
        </w:numPr>
        <w:shd w:val="clear" w:color="auto" w:fill="FFFFFF"/>
        <w:tabs>
          <w:tab w:val="left" w:pos="142"/>
          <w:tab w:val="left" w:pos="782"/>
          <w:tab w:val="left" w:pos="993"/>
        </w:tabs>
        <w:ind w:firstLine="55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63F1">
        <w:rPr>
          <w:rFonts w:ascii="Times New Roman" w:hAnsi="Times New Roman" w:cs="Times New Roman"/>
          <w:spacing w:val="-1"/>
          <w:sz w:val="28"/>
          <w:szCs w:val="28"/>
        </w:rPr>
        <w:t>Опубликовать нас</w:t>
      </w:r>
      <w:r>
        <w:rPr>
          <w:rFonts w:ascii="Times New Roman" w:hAnsi="Times New Roman" w:cs="Times New Roman"/>
          <w:spacing w:val="-1"/>
          <w:sz w:val="28"/>
          <w:szCs w:val="28"/>
        </w:rPr>
        <w:t>тоящее решение в Ведомостях органов местного самоуправления 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665A32" w:rsidRDefault="00665A32" w:rsidP="00665A32">
      <w:pPr>
        <w:shd w:val="clear" w:color="auto" w:fill="FFFFFF"/>
        <w:tabs>
          <w:tab w:val="left" w:pos="142"/>
          <w:tab w:val="left" w:pos="782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665A32" w:rsidRDefault="00665A32" w:rsidP="00665A32">
      <w:pPr>
        <w:shd w:val="clear" w:color="auto" w:fill="FFFFFF"/>
        <w:tabs>
          <w:tab w:val="left" w:pos="142"/>
          <w:tab w:val="left" w:pos="782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665A32" w:rsidRPr="00AE2E87" w:rsidRDefault="00665A32" w:rsidP="00665A32">
      <w:pPr>
        <w:shd w:val="clear" w:color="auto" w:fill="FFFFFF"/>
        <w:tabs>
          <w:tab w:val="left" w:pos="142"/>
          <w:tab w:val="left" w:pos="782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Глава поселения                                                                                           И.А. Комарова</w:t>
      </w:r>
      <w:r w:rsidRPr="00AE2E87">
        <w:rPr>
          <w:rFonts w:ascii="Times New Roman" w:hAnsi="Times New Roman" w:cs="Times New Roman"/>
          <w:spacing w:val="-7"/>
          <w:sz w:val="24"/>
          <w:szCs w:val="24"/>
        </w:rPr>
        <w:tab/>
        <w:t xml:space="preserve">                                                                 </w:t>
      </w:r>
    </w:p>
    <w:p w:rsidR="00665A32" w:rsidRDefault="00665A32" w:rsidP="00665A32">
      <w:pPr>
        <w:shd w:val="clear" w:color="auto" w:fill="FFFFFF"/>
        <w:spacing w:before="926" w:line="226" w:lineRule="exact"/>
        <w:ind w:right="72"/>
        <w:jc w:val="right"/>
        <w:rPr>
          <w:rFonts w:ascii="Times New Roman" w:hAnsi="Times New Roman" w:cs="Times New Roman"/>
          <w:spacing w:val="-7"/>
          <w:sz w:val="24"/>
          <w:szCs w:val="24"/>
        </w:rPr>
      </w:pPr>
    </w:p>
    <w:p w:rsidR="00665A32" w:rsidRDefault="00665A32" w:rsidP="00665A32">
      <w:pPr>
        <w:shd w:val="clear" w:color="auto" w:fill="FFFFFF"/>
        <w:spacing w:before="926" w:line="226" w:lineRule="exact"/>
        <w:ind w:right="72"/>
        <w:jc w:val="right"/>
        <w:rPr>
          <w:rFonts w:ascii="Times New Roman" w:hAnsi="Times New Roman" w:cs="Times New Roman"/>
          <w:spacing w:val="-7"/>
          <w:sz w:val="24"/>
          <w:szCs w:val="24"/>
        </w:rPr>
      </w:pPr>
    </w:p>
    <w:p w:rsidR="00665A32" w:rsidRDefault="00665A32" w:rsidP="00665A32">
      <w:pPr>
        <w:shd w:val="clear" w:color="auto" w:fill="FFFFFF"/>
        <w:spacing w:before="926" w:line="226" w:lineRule="exact"/>
        <w:ind w:right="72"/>
        <w:jc w:val="right"/>
        <w:rPr>
          <w:rFonts w:ascii="Times New Roman" w:hAnsi="Times New Roman" w:cs="Times New Roman"/>
          <w:spacing w:val="-7"/>
          <w:sz w:val="24"/>
          <w:szCs w:val="24"/>
        </w:rPr>
      </w:pPr>
    </w:p>
    <w:p w:rsidR="00665A32" w:rsidRPr="00EC49C7" w:rsidRDefault="00665A32" w:rsidP="00665A32">
      <w:pPr>
        <w:shd w:val="clear" w:color="auto" w:fill="FFFFFF"/>
        <w:spacing w:before="926" w:line="226" w:lineRule="exact"/>
        <w:ind w:right="72"/>
        <w:jc w:val="righ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EC49C7">
        <w:rPr>
          <w:rFonts w:ascii="Times New Roman" w:hAnsi="Times New Roman" w:cs="Times New Roman"/>
          <w:spacing w:val="-7"/>
          <w:sz w:val="24"/>
          <w:szCs w:val="24"/>
        </w:rPr>
        <w:t>Прилож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ение к решению                                 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>овета Новогореснкого                                                                                                                                                            сельского поселения</w:t>
      </w:r>
    </w:p>
    <w:p w:rsidR="00665A32" w:rsidRPr="00AE2E87" w:rsidRDefault="00665A32" w:rsidP="00665A32">
      <w:pPr>
        <w:shd w:val="clear" w:color="auto" w:fill="FFFFFF"/>
        <w:tabs>
          <w:tab w:val="left" w:pos="7680"/>
          <w:tab w:val="right" w:pos="9831"/>
        </w:tabs>
        <w:spacing w:line="226" w:lineRule="exact"/>
        <w:ind w:right="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w w:val="8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w w:val="88"/>
          <w:sz w:val="24"/>
          <w:szCs w:val="24"/>
        </w:rPr>
        <w:tab/>
      </w:r>
      <w:r w:rsidRPr="00AE2E87">
        <w:rPr>
          <w:rFonts w:ascii="Times New Roman" w:hAnsi="Times New Roman" w:cs="Times New Roman"/>
          <w:bCs/>
          <w:w w:val="88"/>
          <w:sz w:val="24"/>
          <w:szCs w:val="24"/>
        </w:rPr>
        <w:t>от</w:t>
      </w:r>
      <w:r>
        <w:rPr>
          <w:rFonts w:ascii="Times New Roman" w:hAnsi="Times New Roman" w:cs="Times New Roman"/>
          <w:bCs/>
          <w:w w:val="88"/>
          <w:sz w:val="24"/>
          <w:szCs w:val="24"/>
        </w:rPr>
        <w:t xml:space="preserve"> 04.02.2014 </w:t>
      </w:r>
      <w:r w:rsidRPr="00AE2E87">
        <w:rPr>
          <w:rFonts w:ascii="Times New Roman" w:hAnsi="Times New Roman" w:cs="Times New Roman"/>
          <w:bCs/>
          <w:w w:val="88"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w w:val="88"/>
          <w:sz w:val="24"/>
          <w:szCs w:val="24"/>
        </w:rPr>
        <w:t>70</w:t>
      </w:r>
    </w:p>
    <w:p w:rsidR="00665A32" w:rsidRDefault="00665A32" w:rsidP="00665A32">
      <w:pPr>
        <w:shd w:val="clear" w:color="auto" w:fill="FFFFFF"/>
        <w:spacing w:before="221" w:line="276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ПОРЯДОК</w:t>
      </w:r>
    </w:p>
    <w:p w:rsidR="00665A32" w:rsidRPr="00AE2E87" w:rsidRDefault="00665A32" w:rsidP="00665A3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2E87">
        <w:rPr>
          <w:rFonts w:ascii="Times New Roman" w:hAnsi="Times New Roman" w:cs="Times New Roman"/>
          <w:b/>
          <w:sz w:val="28"/>
          <w:szCs w:val="28"/>
        </w:rPr>
        <w:t>определения цены земельных участков, находящихся в муниципальной собственности, при продаже их собственникам зданий,</w:t>
      </w:r>
    </w:p>
    <w:p w:rsidR="00665A32" w:rsidRPr="00AE2E87" w:rsidRDefault="00665A32" w:rsidP="00665A3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87">
        <w:rPr>
          <w:rFonts w:ascii="Times New Roman" w:hAnsi="Times New Roman" w:cs="Times New Roman"/>
          <w:b/>
          <w:sz w:val="28"/>
          <w:szCs w:val="28"/>
        </w:rPr>
        <w:t xml:space="preserve"> строений, сооружений</w:t>
      </w:r>
    </w:p>
    <w:p w:rsidR="00665A32" w:rsidRPr="00EC49C7" w:rsidRDefault="00665A32" w:rsidP="00665A32">
      <w:pPr>
        <w:shd w:val="clear" w:color="auto" w:fill="FFFFFF"/>
        <w:tabs>
          <w:tab w:val="left" w:pos="830"/>
        </w:tabs>
        <w:spacing w:before="226" w:line="276" w:lineRule="auto"/>
        <w:ind w:right="43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21"/>
          <w:sz w:val="28"/>
          <w:szCs w:val="28"/>
        </w:rPr>
        <w:t>1.</w:t>
      </w:r>
      <w:r w:rsidRPr="00EC49C7">
        <w:rPr>
          <w:rFonts w:ascii="Times New Roman" w:hAnsi="Times New Roman" w:cs="Times New Roman"/>
          <w:sz w:val="28"/>
          <w:szCs w:val="28"/>
        </w:rPr>
        <w:tab/>
        <w:t>Продажа земельных участков, находящихся в муниципальной собственности и на кото</w:t>
      </w:r>
      <w:r>
        <w:rPr>
          <w:rFonts w:ascii="Times New Roman" w:hAnsi="Times New Roman" w:cs="Times New Roman"/>
          <w:sz w:val="28"/>
          <w:szCs w:val="28"/>
        </w:rPr>
        <w:t xml:space="preserve">рых </w:t>
      </w:r>
      <w:r w:rsidRPr="00EC49C7">
        <w:rPr>
          <w:rFonts w:ascii="Times New Roman" w:hAnsi="Times New Roman" w:cs="Times New Roman"/>
          <w:sz w:val="28"/>
          <w:szCs w:val="28"/>
        </w:rPr>
        <w:t>расположены здания, строения, сооружения, осуществляется по цене, рассчитываемой в процента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C49C7">
        <w:rPr>
          <w:rFonts w:ascii="Times New Roman" w:hAnsi="Times New Roman" w:cs="Times New Roman"/>
          <w:sz w:val="28"/>
          <w:szCs w:val="28"/>
        </w:rPr>
        <w:t>кадастровой стоимости указанных земельных участков, если иное не предусмотрено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</w:t>
      </w:r>
      <w:r w:rsidRPr="00EC49C7">
        <w:rPr>
          <w:rFonts w:ascii="Times New Roman" w:hAnsi="Times New Roman" w:cs="Times New Roman"/>
          <w:sz w:val="28"/>
          <w:szCs w:val="28"/>
        </w:rPr>
        <w:br/>
        <w:t>Российской Федерации:</w:t>
      </w:r>
    </w:p>
    <w:p w:rsidR="00665A32" w:rsidRPr="00EC49C7" w:rsidRDefault="00665A32" w:rsidP="00665A32">
      <w:pPr>
        <w:shd w:val="clear" w:color="auto" w:fill="FFFFFF"/>
        <w:tabs>
          <w:tab w:val="left" w:pos="782"/>
        </w:tabs>
        <w:spacing w:before="5" w:line="276" w:lineRule="auto"/>
        <w:ind w:left="14" w:right="38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13"/>
          <w:sz w:val="28"/>
          <w:szCs w:val="28"/>
        </w:rPr>
        <w:t>1)</w:t>
      </w:r>
      <w:r w:rsidRPr="00EC49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C7">
        <w:rPr>
          <w:rFonts w:ascii="Times New Roman" w:hAnsi="Times New Roman" w:cs="Times New Roman"/>
          <w:sz w:val="28"/>
          <w:szCs w:val="28"/>
        </w:rPr>
        <w:t>3% от кадастровой стоимости земельного участка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C7">
        <w:rPr>
          <w:rFonts w:ascii="Times New Roman" w:hAnsi="Times New Roman" w:cs="Times New Roman"/>
          <w:sz w:val="28"/>
          <w:szCs w:val="28"/>
        </w:rPr>
        <w:t xml:space="preserve">для граждан при предоставлении им </w:t>
      </w:r>
      <w:r>
        <w:rPr>
          <w:rFonts w:ascii="Times New Roman" w:hAnsi="Times New Roman" w:cs="Times New Roman"/>
          <w:sz w:val="28"/>
          <w:szCs w:val="28"/>
        </w:rPr>
        <w:t xml:space="preserve">земельных  </w:t>
      </w:r>
      <w:r w:rsidRPr="00EC49C7">
        <w:rPr>
          <w:rFonts w:ascii="Times New Roman" w:hAnsi="Times New Roman" w:cs="Times New Roman"/>
          <w:sz w:val="28"/>
          <w:szCs w:val="28"/>
        </w:rPr>
        <w:t>участков, занятых:</w:t>
      </w:r>
    </w:p>
    <w:p w:rsidR="00665A32" w:rsidRPr="00EC49C7" w:rsidRDefault="00665A32" w:rsidP="00665A32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5" w:line="276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1"/>
          <w:sz w:val="28"/>
          <w:szCs w:val="28"/>
        </w:rPr>
        <w:t>индивидуальными жилыми домами;</w:t>
      </w:r>
    </w:p>
    <w:p w:rsidR="00665A32" w:rsidRPr="00EC49C7" w:rsidRDefault="00665A32" w:rsidP="00665A32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6" w:lineRule="auto"/>
        <w:ind w:left="19" w:right="34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z w:val="28"/>
          <w:szCs w:val="28"/>
        </w:rPr>
        <w:t>зданиями, строениями, сооружениями, созданными на земельных участках,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EC49C7">
        <w:rPr>
          <w:rFonts w:ascii="Times New Roman" w:hAnsi="Times New Roman" w:cs="Times New Roman"/>
          <w:sz w:val="28"/>
          <w:szCs w:val="28"/>
        </w:rPr>
        <w:t xml:space="preserve"> </w:t>
      </w:r>
      <w:r w:rsidRPr="00EC49C7">
        <w:rPr>
          <w:rFonts w:ascii="Times New Roman" w:hAnsi="Times New Roman" w:cs="Times New Roman"/>
          <w:spacing w:val="-1"/>
          <w:sz w:val="28"/>
          <w:szCs w:val="28"/>
        </w:rPr>
        <w:t>ведения личного подсобного хозяйства, садоводства, дачного хозяйства, огородничества;</w:t>
      </w:r>
    </w:p>
    <w:p w:rsidR="00665A32" w:rsidRPr="00EC49C7" w:rsidRDefault="00665A32" w:rsidP="00665A32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6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2"/>
          <w:sz w:val="28"/>
          <w:szCs w:val="28"/>
        </w:rPr>
        <w:t>индивидуальными гаражами;</w:t>
      </w:r>
    </w:p>
    <w:p w:rsidR="00665A32" w:rsidRPr="00EC49C7" w:rsidRDefault="00665A32" w:rsidP="00665A32">
      <w:pPr>
        <w:shd w:val="clear" w:color="auto" w:fill="FFFFFF"/>
        <w:tabs>
          <w:tab w:val="left" w:pos="859"/>
        </w:tabs>
        <w:spacing w:line="276" w:lineRule="auto"/>
        <w:ind w:left="19" w:right="24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6"/>
          <w:sz w:val="28"/>
          <w:szCs w:val="28"/>
        </w:rPr>
        <w:t>2)</w:t>
      </w:r>
      <w:r w:rsidRPr="00EC49C7">
        <w:rPr>
          <w:rFonts w:ascii="Times New Roman" w:hAnsi="Times New Roman" w:cs="Times New Roman"/>
          <w:sz w:val="28"/>
          <w:szCs w:val="28"/>
        </w:rPr>
        <w:tab/>
        <w:t>10% от кадастровой стоимости земельного участка - для юридических лиц, индивидуал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Pr="00EC49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C49C7">
        <w:rPr>
          <w:rFonts w:ascii="Times New Roman" w:hAnsi="Times New Roman" w:cs="Times New Roman"/>
          <w:spacing w:val="-1"/>
          <w:sz w:val="28"/>
          <w:szCs w:val="28"/>
        </w:rPr>
        <w:t>предпринимателей и граждан при предоставлении им земельных участков, не указанных в п. 1.</w:t>
      </w:r>
    </w:p>
    <w:p w:rsidR="00665A32" w:rsidRPr="00EC49C7" w:rsidRDefault="00665A32" w:rsidP="00665A32">
      <w:pPr>
        <w:shd w:val="clear" w:color="auto" w:fill="FFFFFF"/>
        <w:tabs>
          <w:tab w:val="left" w:pos="830"/>
        </w:tabs>
        <w:spacing w:line="276" w:lineRule="auto"/>
        <w:ind w:right="53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EC49C7">
        <w:rPr>
          <w:rFonts w:ascii="Times New Roman" w:hAnsi="Times New Roman" w:cs="Times New Roman"/>
          <w:sz w:val="28"/>
          <w:szCs w:val="28"/>
        </w:rPr>
        <w:tab/>
        <w:t xml:space="preserve">Выкупная цена рассчитывается в процентах от кадастровой стоимости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по </w:t>
      </w:r>
      <w:r w:rsidRPr="00EC49C7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665A32" w:rsidRPr="00EC49C7" w:rsidRDefault="00665A32" w:rsidP="00665A32">
      <w:pPr>
        <w:shd w:val="clear" w:color="auto" w:fill="FFFFFF"/>
        <w:spacing w:before="240" w:line="276" w:lineRule="auto"/>
        <w:ind w:left="4296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3"/>
          <w:sz w:val="28"/>
          <w:szCs w:val="28"/>
        </w:rPr>
        <w:t>ВЦ = КС х %, где:</w:t>
      </w:r>
    </w:p>
    <w:p w:rsidR="00665A32" w:rsidRPr="00EC49C7" w:rsidRDefault="00665A32" w:rsidP="00665A32">
      <w:pPr>
        <w:shd w:val="clear" w:color="auto" w:fill="FFFFFF"/>
        <w:spacing w:before="230" w:line="276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1"/>
          <w:sz w:val="28"/>
          <w:szCs w:val="28"/>
        </w:rPr>
        <w:t>ВЦ - выкупная цена земельного участка;</w:t>
      </w:r>
    </w:p>
    <w:p w:rsidR="00665A32" w:rsidRPr="00EC49C7" w:rsidRDefault="00665A32" w:rsidP="00665A32">
      <w:pPr>
        <w:shd w:val="clear" w:color="auto" w:fill="FFFFFF"/>
        <w:spacing w:line="276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1"/>
          <w:sz w:val="28"/>
          <w:szCs w:val="28"/>
        </w:rPr>
        <w:t>КС - кадастровая стоимость земельного участка;</w:t>
      </w:r>
    </w:p>
    <w:p w:rsidR="00665A32" w:rsidRPr="00EC49C7" w:rsidRDefault="00665A32" w:rsidP="00665A32">
      <w:pPr>
        <w:shd w:val="clear" w:color="auto" w:fill="FFFFFF"/>
        <w:spacing w:line="276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2"/>
          <w:sz w:val="28"/>
          <w:szCs w:val="28"/>
        </w:rPr>
        <w:t>% - процент кадастровой стоимости земельного участка, указанный в пункте 1 настоящего порядка.</w:t>
      </w:r>
    </w:p>
    <w:p w:rsidR="00665A32" w:rsidRPr="00EC49C7" w:rsidRDefault="00665A32" w:rsidP="00665A32">
      <w:pPr>
        <w:shd w:val="clear" w:color="auto" w:fill="FFFFFF"/>
        <w:tabs>
          <w:tab w:val="left" w:pos="830"/>
        </w:tabs>
        <w:spacing w:line="276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EC49C7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EC49C7">
        <w:rPr>
          <w:rFonts w:ascii="Times New Roman" w:hAnsi="Times New Roman" w:cs="Times New Roman"/>
          <w:sz w:val="28"/>
          <w:szCs w:val="28"/>
        </w:rPr>
        <w:tab/>
        <w:t>Оплата стоимости земельных участков при их покупке осуществляется путем перечисле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C49C7">
        <w:rPr>
          <w:rFonts w:ascii="Times New Roman" w:hAnsi="Times New Roman" w:cs="Times New Roman"/>
          <w:sz w:val="28"/>
          <w:szCs w:val="28"/>
        </w:rPr>
        <w:t xml:space="preserve">денежных средств на </w:t>
      </w:r>
      <w:r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EC49C7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  <w:r w:rsidRPr="00EC4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F5" w:rsidRDefault="004921F5"/>
    <w:sectPr w:rsidR="004921F5" w:rsidSect="00665A32">
      <w:pgSz w:w="11909" w:h="16834"/>
      <w:pgMar w:top="801" w:right="360" w:bottom="360" w:left="16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BA0A8E"/>
    <w:lvl w:ilvl="0">
      <w:numFmt w:val="bullet"/>
      <w:lvlText w:val="*"/>
      <w:lvlJc w:val="left"/>
    </w:lvl>
  </w:abstractNum>
  <w:abstractNum w:abstractNumId="1">
    <w:nsid w:val="0158397B"/>
    <w:multiLevelType w:val="singleLevel"/>
    <w:tmpl w:val="EE6A10A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A32"/>
    <w:rsid w:val="004921F5"/>
    <w:rsid w:val="0066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2024-06-18T05:27:00Z</dcterms:created>
  <dcterms:modified xsi:type="dcterms:W3CDTF">2024-06-18T05:27:00Z</dcterms:modified>
</cp:coreProperties>
</file>