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E395" w14:textId="77777777" w:rsidR="00365179" w:rsidRDefault="00365179" w:rsidP="00365179">
      <w:pPr>
        <w:jc w:val="right"/>
        <w:rPr>
          <w:b/>
        </w:rPr>
      </w:pPr>
      <w:bookmarkStart w:id="0" w:name="_Hlk148012381"/>
    </w:p>
    <w:tbl>
      <w:tblPr>
        <w:tblpPr w:leftFromText="180" w:rightFromText="180" w:vertAnchor="page" w:horzAnchor="margin" w:tblpY="10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65179" w:rsidRPr="00E5466E" w14:paraId="0EF8C24A" w14:textId="77777777" w:rsidTr="0036517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EB7BBD2" w14:textId="77777777" w:rsidR="00365179" w:rsidRPr="00365179" w:rsidRDefault="00365179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365179">
              <w:rPr>
                <w:rFonts w:ascii="Arial" w:hAnsi="Arial" w:cs="Arial"/>
                <w:sz w:val="28"/>
                <w:szCs w:val="28"/>
                <w:lang w:val="ru-RU"/>
              </w:rPr>
              <w:t>АДМИНИСТРАЦИЯ НОВОГОРЕНСКОГО СЕЛЬСКОГО ПОСЕЛЕНИЯ</w:t>
            </w:r>
          </w:p>
          <w:p w14:paraId="29AD4853" w14:textId="77777777" w:rsidR="00365179" w:rsidRPr="00365179" w:rsidRDefault="0036517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5179">
              <w:rPr>
                <w:rFonts w:ascii="Arial" w:hAnsi="Arial" w:cs="Arial"/>
                <w:sz w:val="24"/>
                <w:szCs w:val="24"/>
                <w:lang w:val="ru-RU"/>
              </w:rPr>
              <w:t>КОЛПАШЕВСКОГО РАЙОНА ТОМСКОЙ ОБЛАСТИ</w:t>
            </w:r>
          </w:p>
          <w:p w14:paraId="77BC543E" w14:textId="77777777" w:rsidR="00365179" w:rsidRPr="00365179" w:rsidRDefault="00365179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14:paraId="78425CC8" w14:textId="33A231D3" w:rsidR="00365179" w:rsidRDefault="002D69A0" w:rsidP="00365179">
      <w:pPr>
        <w:pStyle w:val="a3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ПОСТАНОВЛЕНИЕ </w:t>
      </w:r>
      <w:r w:rsidR="00E5466E">
        <w:rPr>
          <w:rFonts w:ascii="Arial" w:hAnsi="Arial" w:cs="Arial"/>
          <w:sz w:val="32"/>
          <w:szCs w:val="32"/>
          <w:lang w:val="ru-RU"/>
        </w:rPr>
        <w:t>проект</w:t>
      </w:r>
    </w:p>
    <w:p w14:paraId="68A2FD76" w14:textId="77777777" w:rsidR="00365179" w:rsidRPr="00365179" w:rsidRDefault="00365179" w:rsidP="00365179">
      <w:pPr>
        <w:spacing w:before="480"/>
        <w:jc w:val="both"/>
        <w:rPr>
          <w:rFonts w:ascii="Arial" w:hAnsi="Arial" w:cs="Arial"/>
          <w:lang w:val="ru-RU"/>
        </w:rPr>
      </w:pPr>
    </w:p>
    <w:p w14:paraId="4FE29380" w14:textId="4CD83C36" w:rsidR="00365179" w:rsidRPr="00365179" w:rsidRDefault="00E5466E" w:rsidP="00365179">
      <w:pPr>
        <w:spacing w:before="1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00</w:t>
      </w:r>
      <w:bookmarkStart w:id="1" w:name="_GoBack"/>
      <w:bookmarkEnd w:id="1"/>
      <w:r>
        <w:rPr>
          <w:rFonts w:ascii="Arial" w:hAnsi="Arial" w:cs="Arial"/>
          <w:sz w:val="24"/>
          <w:szCs w:val="24"/>
          <w:lang w:val="ru-RU"/>
        </w:rPr>
        <w:t xml:space="preserve">.2025       </w:t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№ </w:t>
      </w:r>
      <w:r w:rsidR="00365179" w:rsidRPr="00365179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241641A" w14:textId="77777777" w:rsidR="00365179" w:rsidRPr="00365179" w:rsidRDefault="00365179" w:rsidP="00365179">
      <w:pPr>
        <w:spacing w:before="480"/>
        <w:jc w:val="center"/>
        <w:rPr>
          <w:rFonts w:ascii="Arial" w:hAnsi="Arial" w:cs="Arial"/>
          <w:lang w:val="ru-RU"/>
        </w:rPr>
      </w:pPr>
    </w:p>
    <w:p w14:paraId="634E3152" w14:textId="1387AF2F" w:rsidR="00694B05" w:rsidRPr="002839CE" w:rsidRDefault="00694B05" w:rsidP="00694B05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PMingLiU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>О внесении изменения в постан</w:t>
      </w:r>
      <w:r w:rsidR="00365179">
        <w:rPr>
          <w:rFonts w:ascii="Arial" w:hAnsi="Arial" w:cs="Arial"/>
          <w:sz w:val="24"/>
          <w:szCs w:val="24"/>
          <w:lang w:val="ru-RU"/>
        </w:rPr>
        <w:t>овление Администрации Новогоренского сельского поселения от 06</w:t>
      </w:r>
      <w:r w:rsidRPr="00B84162">
        <w:rPr>
          <w:rFonts w:ascii="Arial" w:hAnsi="Arial" w:cs="Arial"/>
          <w:sz w:val="24"/>
          <w:szCs w:val="24"/>
          <w:lang w:val="ru-RU"/>
        </w:rPr>
        <w:t>.0</w:t>
      </w:r>
      <w:r w:rsidR="00365179">
        <w:rPr>
          <w:rFonts w:ascii="Arial" w:hAnsi="Arial" w:cs="Arial"/>
          <w:sz w:val="24"/>
          <w:szCs w:val="24"/>
          <w:lang w:val="ru-RU"/>
        </w:rPr>
        <w:t>6</w:t>
      </w:r>
      <w:r w:rsidRPr="00B84162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365179">
        <w:rPr>
          <w:rFonts w:ascii="Arial" w:hAnsi="Arial" w:cs="Arial"/>
          <w:sz w:val="24"/>
          <w:szCs w:val="24"/>
          <w:lang w:val="ru-RU"/>
        </w:rPr>
        <w:t>33</w:t>
      </w:r>
      <w:r w:rsidRPr="00B84162">
        <w:rPr>
          <w:rFonts w:ascii="Arial" w:hAnsi="Arial" w:cs="Arial"/>
          <w:sz w:val="24"/>
          <w:szCs w:val="24"/>
          <w:lang w:val="ru-RU"/>
        </w:rPr>
        <w:t xml:space="preserve"> «</w:t>
      </w:r>
      <w:bookmarkStart w:id="2" w:name="_Hlk493169320"/>
      <w:r w:rsidRPr="002839CE">
        <w:rPr>
          <w:rFonts w:ascii="Arial" w:hAnsi="Arial" w:cs="Arial"/>
          <w:sz w:val="24"/>
          <w:szCs w:val="24"/>
          <w:lang w:val="ru-RU"/>
        </w:rPr>
        <w:t xml:space="preserve">Об утверждении Административного регламента </w:t>
      </w:r>
      <w:r w:rsidRPr="002839CE">
        <w:rPr>
          <w:rFonts w:ascii="Arial" w:eastAsia="PMingLiU" w:hAnsi="Arial" w:cs="Arial"/>
          <w:sz w:val="24"/>
          <w:szCs w:val="24"/>
          <w:lang w:val="ru-RU"/>
        </w:rPr>
        <w:t>предоставления муниципальной услуги «</w:t>
      </w:r>
      <w:r w:rsidR="00D24344" w:rsidRPr="00D24344">
        <w:rPr>
          <w:rFonts w:ascii="Arial" w:hAnsi="Arial" w:cs="Arial"/>
          <w:sz w:val="24"/>
          <w:szCs w:val="24"/>
          <w:lang w:val="ru-RU"/>
        </w:rPr>
        <w:t>Выдача градостроительного плана земельного участка</w:t>
      </w:r>
      <w:r w:rsidRPr="002839CE">
        <w:rPr>
          <w:rFonts w:ascii="Arial" w:eastAsia="PMingLiU" w:hAnsi="Arial" w:cs="Arial"/>
          <w:sz w:val="24"/>
          <w:szCs w:val="24"/>
          <w:lang w:val="ru-RU"/>
        </w:rPr>
        <w:t>»</w:t>
      </w:r>
    </w:p>
    <w:bookmarkEnd w:id="0"/>
    <w:bookmarkEnd w:id="2"/>
    <w:p w14:paraId="49C6F2A7" w14:textId="77777777" w:rsidR="00694B05" w:rsidRPr="00B84162" w:rsidRDefault="00694B05" w:rsidP="00694B05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</w:p>
    <w:p w14:paraId="7057CA21" w14:textId="77777777" w:rsidR="00694B05" w:rsidRPr="00B84162" w:rsidRDefault="00694B05" w:rsidP="00694B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14:paraId="72F24F8B" w14:textId="77777777" w:rsidR="00694B05" w:rsidRPr="00B84162" w:rsidRDefault="00694B05" w:rsidP="00694B0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>В целях приведения нормативного правового акта в соответствие с законодательством</w:t>
      </w:r>
    </w:p>
    <w:p w14:paraId="54E27591" w14:textId="77777777" w:rsidR="00694B05" w:rsidRPr="00B84162" w:rsidRDefault="00694B05" w:rsidP="00694B0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ab/>
        <w:t>ПОСТАНОВЛЯЮ:</w:t>
      </w:r>
    </w:p>
    <w:p w14:paraId="544A7DA3" w14:textId="13DB2F41" w:rsidR="001778F5" w:rsidRDefault="00694B05" w:rsidP="00694B05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D24344">
        <w:rPr>
          <w:rFonts w:ascii="Arial" w:hAnsi="Arial" w:cs="Arial"/>
          <w:b w:val="0"/>
          <w:bCs w:val="0"/>
        </w:rPr>
        <w:t xml:space="preserve">1. Внести </w:t>
      </w:r>
      <w:r w:rsidR="001778F5">
        <w:rPr>
          <w:rFonts w:ascii="Arial" w:hAnsi="Arial" w:cs="Arial"/>
          <w:b w:val="0"/>
          <w:bCs w:val="0"/>
        </w:rPr>
        <w:t xml:space="preserve">следующие </w:t>
      </w:r>
      <w:r w:rsidRPr="00D24344">
        <w:rPr>
          <w:rFonts w:ascii="Arial" w:hAnsi="Arial" w:cs="Arial"/>
          <w:b w:val="0"/>
          <w:bCs w:val="0"/>
        </w:rPr>
        <w:t>изменени</w:t>
      </w:r>
      <w:r w:rsidR="001778F5">
        <w:rPr>
          <w:rFonts w:ascii="Arial" w:hAnsi="Arial" w:cs="Arial"/>
          <w:b w:val="0"/>
          <w:bCs w:val="0"/>
        </w:rPr>
        <w:t>я</w:t>
      </w:r>
      <w:r w:rsidRPr="00D24344">
        <w:rPr>
          <w:rFonts w:ascii="Arial" w:hAnsi="Arial" w:cs="Arial"/>
          <w:b w:val="0"/>
          <w:bCs w:val="0"/>
        </w:rPr>
        <w:t xml:space="preserve"> в </w:t>
      </w:r>
      <w:r w:rsidRPr="00D24344">
        <w:rPr>
          <w:rFonts w:ascii="Arial" w:eastAsia="NSimSun" w:hAnsi="Arial" w:cs="Arial"/>
          <w:b w:val="0"/>
          <w:bCs w:val="0"/>
          <w:color w:val="000000"/>
          <w:kern w:val="2"/>
          <w:lang w:bidi="hi-IN"/>
        </w:rPr>
        <w:t xml:space="preserve">Административный регламент предоставления муниципальной услуги </w:t>
      </w:r>
      <w:r w:rsidRPr="00D24344">
        <w:rPr>
          <w:rFonts w:ascii="Arial" w:eastAsia="PMingLiU" w:hAnsi="Arial" w:cs="Arial"/>
          <w:b w:val="0"/>
          <w:bCs w:val="0"/>
        </w:rPr>
        <w:t>«</w:t>
      </w:r>
      <w:r w:rsidR="00D24344" w:rsidRPr="00D24344">
        <w:rPr>
          <w:rFonts w:ascii="Arial" w:hAnsi="Arial" w:cs="Arial"/>
          <w:b w:val="0"/>
          <w:bCs w:val="0"/>
        </w:rPr>
        <w:t>Выдача градостроительного плана земельного участка</w:t>
      </w:r>
      <w:r w:rsidRPr="00D24344">
        <w:rPr>
          <w:rFonts w:ascii="Arial" w:hAnsi="Arial" w:cs="Arial"/>
          <w:b w:val="0"/>
          <w:bCs w:val="0"/>
        </w:rPr>
        <w:t>», утвержденный постано</w:t>
      </w:r>
      <w:r w:rsidR="00365179">
        <w:rPr>
          <w:rFonts w:ascii="Arial" w:hAnsi="Arial" w:cs="Arial"/>
          <w:b w:val="0"/>
          <w:bCs w:val="0"/>
        </w:rPr>
        <w:t>влением Администрации Новогоренского</w:t>
      </w:r>
      <w:r w:rsidR="00A84B44">
        <w:rPr>
          <w:rFonts w:ascii="Arial" w:hAnsi="Arial" w:cs="Arial"/>
          <w:b w:val="0"/>
          <w:bCs w:val="0"/>
        </w:rPr>
        <w:t xml:space="preserve"> сельского поселения от 06</w:t>
      </w:r>
      <w:r w:rsidRPr="00D24344">
        <w:rPr>
          <w:rFonts w:ascii="Arial" w:hAnsi="Arial" w:cs="Arial"/>
          <w:b w:val="0"/>
          <w:bCs w:val="0"/>
        </w:rPr>
        <w:t>.0</w:t>
      </w:r>
      <w:r w:rsidR="00A84B44">
        <w:rPr>
          <w:rFonts w:ascii="Arial" w:hAnsi="Arial" w:cs="Arial"/>
          <w:b w:val="0"/>
          <w:bCs w:val="0"/>
        </w:rPr>
        <w:t>6</w:t>
      </w:r>
      <w:r w:rsidRPr="00D24344">
        <w:rPr>
          <w:rFonts w:ascii="Arial" w:hAnsi="Arial" w:cs="Arial"/>
          <w:b w:val="0"/>
          <w:bCs w:val="0"/>
        </w:rPr>
        <w:t xml:space="preserve">.2022 № </w:t>
      </w:r>
      <w:r w:rsidR="00A84B44">
        <w:rPr>
          <w:rFonts w:ascii="Arial" w:hAnsi="Arial" w:cs="Arial"/>
          <w:b w:val="0"/>
          <w:bCs w:val="0"/>
        </w:rPr>
        <w:t>33</w:t>
      </w:r>
      <w:r w:rsidRPr="00D24344">
        <w:rPr>
          <w:rFonts w:ascii="Arial" w:hAnsi="Arial" w:cs="Arial"/>
          <w:b w:val="0"/>
          <w:bCs w:val="0"/>
        </w:rPr>
        <w:t xml:space="preserve"> «Об утверждении Административного регламента </w:t>
      </w:r>
      <w:r w:rsidRPr="00D24344">
        <w:rPr>
          <w:rFonts w:ascii="Arial" w:eastAsia="PMingLiU" w:hAnsi="Arial" w:cs="Arial"/>
          <w:b w:val="0"/>
          <w:bCs w:val="0"/>
        </w:rPr>
        <w:t>предоставления муниципальной услуги</w:t>
      </w:r>
      <w:r w:rsidRPr="00D24344">
        <w:rPr>
          <w:rFonts w:ascii="Arial" w:hAnsi="Arial" w:cs="Arial"/>
          <w:b w:val="0"/>
          <w:bCs w:val="0"/>
        </w:rPr>
        <w:t xml:space="preserve"> </w:t>
      </w:r>
      <w:r w:rsidRPr="00D24344">
        <w:rPr>
          <w:rFonts w:ascii="Arial" w:eastAsia="PMingLiU" w:hAnsi="Arial" w:cs="Arial"/>
          <w:b w:val="0"/>
          <w:bCs w:val="0"/>
        </w:rPr>
        <w:t>«</w:t>
      </w:r>
      <w:r w:rsidR="00D24344" w:rsidRPr="00D24344">
        <w:rPr>
          <w:rFonts w:ascii="Arial" w:hAnsi="Arial" w:cs="Arial"/>
          <w:b w:val="0"/>
          <w:bCs w:val="0"/>
        </w:rPr>
        <w:t>Выдача градостроительного плана земельного участка</w:t>
      </w:r>
      <w:r w:rsidRPr="00D24344">
        <w:rPr>
          <w:rFonts w:ascii="Arial" w:hAnsi="Arial" w:cs="Arial"/>
          <w:b w:val="0"/>
          <w:bCs w:val="0"/>
        </w:rPr>
        <w:t>»</w:t>
      </w:r>
      <w:r w:rsidR="001778F5">
        <w:rPr>
          <w:rFonts w:ascii="Arial" w:hAnsi="Arial" w:cs="Arial"/>
          <w:b w:val="0"/>
          <w:bCs w:val="0"/>
        </w:rPr>
        <w:t>:</w:t>
      </w:r>
    </w:p>
    <w:p w14:paraId="63283AAE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ab/>
        <w:t xml:space="preserve">1.1. Пункт 1.2. изложить в новой редакции: </w:t>
      </w:r>
    </w:p>
    <w:p w14:paraId="196010A9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>«1.2. Заявителями на получение муниципальной услуги являются правообладатель земельного участка, иное лицо в случае, предусмотренном частью 1.1 или 1.2 статьи 57.3 Градостроительного кодекса Российской Федерации (далее – Заявитель).».</w:t>
      </w:r>
    </w:p>
    <w:p w14:paraId="156BE901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ab/>
        <w:t>1.2. Абзац 1 пункта 2.2. изложить в новой редакции:</w:t>
      </w:r>
    </w:p>
    <w:p w14:paraId="67D69B62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>«Заявителями на получение муниципальной услуги являются правообладатель земельного участка, иное лицо в случае, предусмотренном частью 1.1 или 1.2 статьи 57.3 Градостроительного кодекса Российской Федерации».</w:t>
      </w:r>
    </w:p>
    <w:p w14:paraId="2F13FE81" w14:textId="16B85571" w:rsidR="00496906" w:rsidRPr="00496906" w:rsidRDefault="00A573DA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1.3. подпункт 1</w:t>
      </w:r>
      <w:r w:rsidR="00496906" w:rsidRPr="00496906">
        <w:rPr>
          <w:rFonts w:ascii="Arial" w:hAnsi="Arial" w:cs="Arial"/>
          <w:sz w:val="24"/>
          <w:szCs w:val="24"/>
          <w:lang w:val="ru-RU"/>
        </w:rPr>
        <w:t>) пункта 2.19 изложить в новой редакции:</w:t>
      </w:r>
    </w:p>
    <w:p w14:paraId="2D177707" w14:textId="34C87411" w:rsidR="00496906" w:rsidRPr="00A573DA" w:rsidRDefault="00496906" w:rsidP="00A573DA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573DA">
        <w:rPr>
          <w:rFonts w:ascii="Arial" w:hAnsi="Arial" w:cs="Arial"/>
          <w:sz w:val="24"/>
          <w:szCs w:val="24"/>
          <w:lang w:val="ru-RU"/>
        </w:rPr>
        <w:t xml:space="preserve">«1) </w:t>
      </w:r>
      <w:r w:rsidR="00A573DA" w:rsidRPr="00A573DA">
        <w:rPr>
          <w:rFonts w:ascii="Arial" w:hAnsi="Arial" w:cs="Arial"/>
          <w:sz w:val="24"/>
          <w:szCs w:val="24"/>
          <w:lang w:val="ru-RU"/>
        </w:rPr>
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участков, </w:t>
      </w:r>
      <w:r w:rsidR="00A573DA" w:rsidRPr="00A573D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оператором комплексного развития территории или лицо, с которым заключен договор о комплексном развитии территории</w:t>
      </w:r>
      <w:r w:rsidR="00A573DA" w:rsidRPr="00A573DA">
        <w:rPr>
          <w:rFonts w:ascii="Arial" w:hAnsi="Arial" w:cs="Arial"/>
          <w:sz w:val="24"/>
          <w:szCs w:val="24"/>
          <w:lang w:val="ru-RU"/>
        </w:rPr>
        <w:t xml:space="preserve"> за исключением случая, предусмотренного частью 11 статьи 57.3 Градостроительного кодекса Российской Федерации, </w:t>
      </w:r>
      <w:r w:rsidR="00A573DA" w:rsidRPr="00A573D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либо оператором комплексного развития территории или лицо, с которым заключен договор о комплексном развитии территории</w:t>
      </w:r>
      <w:r w:rsidR="00A573DA" w:rsidRPr="00A573DA">
        <w:rPr>
          <w:rFonts w:ascii="Arial" w:hAnsi="Arial" w:cs="Arial"/>
          <w:sz w:val="24"/>
          <w:szCs w:val="24"/>
          <w:lang w:val="ru-RU"/>
        </w:rPr>
        <w:t>;».</w:t>
      </w:r>
      <w:proofErr w:type="gramEnd"/>
    </w:p>
    <w:p w14:paraId="783E0B0D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ab/>
        <w:t>1.4. В столбце 2 строки 2 Приложения №3 к Административному регламенту слова «частью 11 статьи 573» заменить словами «частью 1.1 или 1.2 статьи 57.3».</w:t>
      </w:r>
    </w:p>
    <w:p w14:paraId="7F3AE4CF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ab/>
        <w:t>1.5. Пункт 2.4. дополнить подпунктом в), следующего содержания:</w:t>
      </w:r>
    </w:p>
    <w:p w14:paraId="1168D968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>«в)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</w:p>
    <w:p w14:paraId="7E691629" w14:textId="77777777" w:rsid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lastRenderedPageBreak/>
        <w:tab/>
        <w:t>1.6. Пункт 2.20. после слов «региональном портале» дополнить словами «, с использованием государственных информационных систем обеспечения градостроительной деятельности».</w:t>
      </w:r>
    </w:p>
    <w:p w14:paraId="693C79BD" w14:textId="1B4A7D9D" w:rsidR="00280778" w:rsidRDefault="00280778" w:rsidP="007A0088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1.7.</w:t>
      </w:r>
      <w:r w:rsidRPr="0028077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Приложениях №1 и 6</w:t>
      </w:r>
      <w:r w:rsidRPr="00496906">
        <w:rPr>
          <w:rFonts w:ascii="Arial" w:hAnsi="Arial" w:cs="Arial"/>
          <w:sz w:val="24"/>
          <w:szCs w:val="24"/>
          <w:lang w:val="ru-RU"/>
        </w:rPr>
        <w:t xml:space="preserve"> к Административному регламенту в разделе 2 </w:t>
      </w:r>
      <w:r w:rsidR="007A0088" w:rsidRPr="00496906">
        <w:rPr>
          <w:rFonts w:ascii="Arial" w:hAnsi="Arial" w:cs="Arial"/>
          <w:sz w:val="24"/>
          <w:szCs w:val="24"/>
          <w:lang w:val="ru-RU"/>
        </w:rPr>
        <w:t>после слов «регионально</w:t>
      </w:r>
      <w:r w:rsidR="007A0088">
        <w:rPr>
          <w:rFonts w:ascii="Arial" w:hAnsi="Arial" w:cs="Arial"/>
          <w:sz w:val="24"/>
          <w:szCs w:val="24"/>
          <w:lang w:val="ru-RU"/>
        </w:rPr>
        <w:t>м портале</w:t>
      </w:r>
      <w:r w:rsidR="00335EC4">
        <w:rPr>
          <w:rFonts w:ascii="Arial" w:hAnsi="Arial" w:cs="Arial"/>
          <w:sz w:val="24"/>
          <w:szCs w:val="24"/>
          <w:lang w:val="ru-RU"/>
        </w:rPr>
        <w:t xml:space="preserve"> </w:t>
      </w:r>
      <w:r w:rsidR="00335EC4" w:rsidRPr="00A32E6B">
        <w:rPr>
          <w:rFonts w:ascii="Arial" w:hAnsi="Arial" w:cs="Arial"/>
          <w:color w:val="222222"/>
          <w:sz w:val="26"/>
          <w:szCs w:val="26"/>
          <w:shd w:val="clear" w:color="auto" w:fill="FFFFFF"/>
          <w:lang w:val="ru-RU"/>
        </w:rPr>
        <w:t>государственных и муниципальных услу</w:t>
      </w:r>
      <w:r w:rsidR="00335EC4">
        <w:rPr>
          <w:rFonts w:ascii="Arial" w:hAnsi="Arial" w:cs="Arial"/>
          <w:color w:val="222222"/>
          <w:sz w:val="26"/>
          <w:szCs w:val="26"/>
          <w:shd w:val="clear" w:color="auto" w:fill="FFFFFF"/>
          <w:lang w:val="ru-RU"/>
        </w:rPr>
        <w:t>г</w:t>
      </w:r>
      <w:r w:rsidR="007A0088">
        <w:rPr>
          <w:rFonts w:ascii="Arial" w:hAnsi="Arial" w:cs="Arial"/>
          <w:sz w:val="24"/>
          <w:szCs w:val="24"/>
          <w:lang w:val="ru-RU"/>
        </w:rPr>
        <w:t>» дополнить словами «</w:t>
      </w:r>
      <w:proofErr w:type="gramStart"/>
      <w:r w:rsidR="007A0088">
        <w:rPr>
          <w:rFonts w:ascii="Arial" w:hAnsi="Arial" w:cs="Arial"/>
          <w:sz w:val="24"/>
          <w:szCs w:val="24"/>
          <w:lang w:val="ru-RU"/>
        </w:rPr>
        <w:t>,</w:t>
      </w:r>
      <w:r w:rsidR="007A0088" w:rsidRPr="00496906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="007A0088" w:rsidRPr="00496906">
        <w:rPr>
          <w:rFonts w:ascii="Arial" w:hAnsi="Arial" w:cs="Arial"/>
          <w:sz w:val="24"/>
          <w:szCs w:val="24"/>
          <w:lang w:val="ru-RU"/>
        </w:rPr>
        <w:t xml:space="preserve"> использованием государственных информационных систем обеспечения градостроительной деятельности».</w:t>
      </w:r>
    </w:p>
    <w:p w14:paraId="13C1C202" w14:textId="136E22DE" w:rsidR="00335EC4" w:rsidRPr="007A0088" w:rsidRDefault="00335EC4" w:rsidP="00335EC4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1.8.</w:t>
      </w:r>
      <w:r w:rsidRPr="00335E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Приложении № 4</w:t>
      </w:r>
      <w:r w:rsidRPr="00496906">
        <w:rPr>
          <w:rFonts w:ascii="Arial" w:hAnsi="Arial" w:cs="Arial"/>
          <w:sz w:val="24"/>
          <w:szCs w:val="24"/>
          <w:lang w:val="ru-RU"/>
        </w:rPr>
        <w:t xml:space="preserve"> к Админист</w:t>
      </w:r>
      <w:r>
        <w:rPr>
          <w:rFonts w:ascii="Arial" w:hAnsi="Arial" w:cs="Arial"/>
          <w:sz w:val="24"/>
          <w:szCs w:val="24"/>
          <w:lang w:val="ru-RU"/>
        </w:rPr>
        <w:t>ративному регламенту в разделе 3</w:t>
      </w:r>
      <w:r w:rsidRPr="00496906">
        <w:rPr>
          <w:rFonts w:ascii="Arial" w:hAnsi="Arial" w:cs="Arial"/>
          <w:sz w:val="24"/>
          <w:szCs w:val="24"/>
          <w:lang w:val="ru-RU"/>
        </w:rPr>
        <w:t xml:space="preserve"> после слов «регионально</w:t>
      </w:r>
      <w:r>
        <w:rPr>
          <w:rFonts w:ascii="Arial" w:hAnsi="Arial" w:cs="Arial"/>
          <w:sz w:val="24"/>
          <w:szCs w:val="24"/>
          <w:lang w:val="ru-RU"/>
        </w:rPr>
        <w:t xml:space="preserve">м портале </w:t>
      </w:r>
      <w:r w:rsidRPr="00A32E6B">
        <w:rPr>
          <w:rFonts w:ascii="Arial" w:hAnsi="Arial" w:cs="Arial"/>
          <w:color w:val="222222"/>
          <w:sz w:val="26"/>
          <w:szCs w:val="26"/>
          <w:shd w:val="clear" w:color="auto" w:fill="FFFFFF"/>
          <w:lang w:val="ru-RU"/>
        </w:rPr>
        <w:t>государственных и муниципальных услу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  <w:lang w:val="ru-RU"/>
        </w:rPr>
        <w:t>г</w:t>
      </w:r>
      <w:r>
        <w:rPr>
          <w:rFonts w:ascii="Arial" w:hAnsi="Arial" w:cs="Arial"/>
          <w:sz w:val="24"/>
          <w:szCs w:val="24"/>
          <w:lang w:val="ru-RU"/>
        </w:rPr>
        <w:t>» дополнить словами «</w:t>
      </w:r>
      <w:proofErr w:type="gramStart"/>
      <w:r>
        <w:rPr>
          <w:rFonts w:ascii="Arial" w:hAnsi="Arial" w:cs="Arial"/>
          <w:sz w:val="24"/>
          <w:szCs w:val="24"/>
          <w:lang w:val="ru-RU"/>
        </w:rPr>
        <w:t>,</w:t>
      </w:r>
      <w:r w:rsidRPr="00496906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496906">
        <w:rPr>
          <w:rFonts w:ascii="Arial" w:hAnsi="Arial" w:cs="Arial"/>
          <w:sz w:val="24"/>
          <w:szCs w:val="24"/>
          <w:lang w:val="ru-RU"/>
        </w:rPr>
        <w:t xml:space="preserve"> использованием государственных информационных систем обеспечения градостроительной деятельности».</w:t>
      </w:r>
    </w:p>
    <w:p w14:paraId="2084299E" w14:textId="2DCAE8D4" w:rsidR="00496906" w:rsidRPr="00496906" w:rsidRDefault="00335EC4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1.9</w:t>
      </w:r>
      <w:r w:rsidR="00280778">
        <w:rPr>
          <w:rFonts w:ascii="Arial" w:hAnsi="Arial" w:cs="Arial"/>
          <w:sz w:val="24"/>
          <w:szCs w:val="24"/>
          <w:lang w:val="ru-RU"/>
        </w:rPr>
        <w:t>. В Приложении</w:t>
      </w:r>
      <w:r w:rsidR="00496906" w:rsidRPr="00496906">
        <w:rPr>
          <w:rFonts w:ascii="Arial" w:hAnsi="Arial" w:cs="Arial"/>
          <w:sz w:val="24"/>
          <w:szCs w:val="24"/>
          <w:lang w:val="ru-RU"/>
        </w:rPr>
        <w:t xml:space="preserve"> №10 к Административному регламенту в разделе 2 слова «5 рабочих дней» заменить словами «3 рабочих дня».</w:t>
      </w:r>
    </w:p>
    <w:p w14:paraId="093D5CA8" w14:textId="4CB3EFDB" w:rsidR="00496906" w:rsidRPr="00496906" w:rsidRDefault="00335EC4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1.10</w:t>
      </w:r>
      <w:r w:rsidR="00280778">
        <w:rPr>
          <w:rFonts w:ascii="Arial" w:hAnsi="Arial" w:cs="Arial"/>
          <w:sz w:val="24"/>
          <w:szCs w:val="24"/>
          <w:lang w:val="ru-RU"/>
        </w:rPr>
        <w:t>. В Приложении</w:t>
      </w:r>
      <w:r w:rsidR="00496906" w:rsidRPr="00496906">
        <w:rPr>
          <w:rFonts w:ascii="Arial" w:hAnsi="Arial" w:cs="Arial"/>
          <w:sz w:val="24"/>
          <w:szCs w:val="24"/>
          <w:lang w:val="ru-RU"/>
        </w:rPr>
        <w:t xml:space="preserve"> №10 к Административному регламенту в разделах 3 и 4 слова «до 9 рабочих дней» заменить словами «до 7 рабочих дней».</w:t>
      </w:r>
    </w:p>
    <w:p w14:paraId="49448883" w14:textId="46796BDA" w:rsidR="00496906" w:rsidRPr="00496906" w:rsidRDefault="00335EC4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6A795B">
        <w:rPr>
          <w:rFonts w:ascii="Arial" w:hAnsi="Arial" w:cs="Arial"/>
          <w:b/>
          <w:sz w:val="24"/>
          <w:szCs w:val="24"/>
          <w:lang w:val="ru-RU"/>
        </w:rPr>
        <w:t>1.11</w:t>
      </w:r>
      <w:r w:rsidR="00496906" w:rsidRPr="00496906">
        <w:rPr>
          <w:rFonts w:ascii="Arial" w:hAnsi="Arial" w:cs="Arial"/>
          <w:sz w:val="24"/>
          <w:szCs w:val="24"/>
          <w:lang w:val="ru-RU"/>
        </w:rPr>
        <w:t>. Подпункт в) пункта 2.19 после слова «предусмотренного» дополнить словами «частями 1.1, 1.2,». Исключить слова «частью» перед цифрой «11».</w:t>
      </w:r>
    </w:p>
    <w:p w14:paraId="421598F0" w14:textId="28EE2EEB" w:rsidR="00496906" w:rsidRPr="00496906" w:rsidRDefault="003819A1" w:rsidP="006A795B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1.12</w:t>
      </w:r>
      <w:r w:rsidR="00496906" w:rsidRPr="00496906">
        <w:rPr>
          <w:rFonts w:ascii="Arial" w:hAnsi="Arial" w:cs="Arial"/>
          <w:sz w:val="24"/>
          <w:szCs w:val="24"/>
          <w:lang w:val="ru-RU"/>
        </w:rPr>
        <w:t xml:space="preserve">. Пункт 2.3. </w:t>
      </w:r>
      <w:r w:rsidR="006A795B">
        <w:rPr>
          <w:rFonts w:ascii="Arial" w:hAnsi="Arial" w:cs="Arial"/>
          <w:sz w:val="24"/>
          <w:szCs w:val="24"/>
          <w:lang w:val="ru-RU"/>
        </w:rPr>
        <w:t>признать утратившим силу.</w:t>
      </w:r>
    </w:p>
    <w:p w14:paraId="51990A13" w14:textId="182E6113" w:rsidR="00496906" w:rsidRPr="00496906" w:rsidRDefault="003819A1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1.13</w:t>
      </w:r>
      <w:r w:rsidR="00496906" w:rsidRPr="00496906">
        <w:rPr>
          <w:rFonts w:ascii="Arial" w:hAnsi="Arial" w:cs="Arial"/>
          <w:sz w:val="24"/>
          <w:szCs w:val="24"/>
          <w:lang w:val="ru-RU"/>
        </w:rPr>
        <w:t>. Разделы 4 и 5 Административного регламента исключить.</w:t>
      </w:r>
    </w:p>
    <w:p w14:paraId="77246167" w14:textId="77777777" w:rsidR="00496906" w:rsidRPr="00496906" w:rsidRDefault="00496906" w:rsidP="0049690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с даты его официального опубликования.</w:t>
      </w:r>
    </w:p>
    <w:p w14:paraId="15691453" w14:textId="341EC130" w:rsidR="00694B05" w:rsidRPr="00B84162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84162">
        <w:rPr>
          <w:rFonts w:ascii="Arial" w:hAnsi="Arial" w:cs="Arial"/>
          <w:sz w:val="24"/>
          <w:szCs w:val="24"/>
          <w:lang w:val="ru-RU" w:eastAsia="en-US"/>
        </w:rPr>
        <w:t xml:space="preserve">2. 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Опубликовать настоящее постановление в Ведомостях органов местного самоуправления </w:t>
      </w:r>
      <w:r w:rsidR="00365179" w:rsidRPr="00365179">
        <w:rPr>
          <w:rFonts w:ascii="Arial" w:hAnsi="Arial" w:cs="Arial"/>
          <w:bCs/>
          <w:sz w:val="24"/>
          <w:szCs w:val="24"/>
          <w:lang w:val="ru-RU"/>
        </w:rPr>
        <w:t>Новогоренского</w:t>
      </w:r>
      <w:r w:rsidR="00365179" w:rsidRPr="00365179">
        <w:rPr>
          <w:rFonts w:ascii="Arial" w:hAnsi="Arial" w:cs="Arial"/>
          <w:sz w:val="24"/>
          <w:szCs w:val="24"/>
          <w:lang w:val="ru-RU"/>
        </w:rPr>
        <w:t xml:space="preserve"> 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сельского поселения и разместить на официальном сайте органов местного самоуправления </w:t>
      </w:r>
      <w:r w:rsidR="00365179" w:rsidRPr="00365179">
        <w:rPr>
          <w:rFonts w:ascii="Arial" w:hAnsi="Arial" w:cs="Arial"/>
          <w:bCs/>
          <w:sz w:val="24"/>
          <w:szCs w:val="24"/>
          <w:lang w:val="ru-RU"/>
        </w:rPr>
        <w:t>Новогоренского</w:t>
      </w:r>
      <w:r w:rsidR="00365179" w:rsidRPr="00365179">
        <w:rPr>
          <w:rFonts w:ascii="Arial" w:hAnsi="Arial" w:cs="Arial"/>
          <w:sz w:val="24"/>
          <w:szCs w:val="24"/>
          <w:lang w:val="ru-RU"/>
        </w:rPr>
        <w:t xml:space="preserve"> 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>сельского поселения.</w:t>
      </w:r>
    </w:p>
    <w:p w14:paraId="7B3D5EEF" w14:textId="0FA6A81D" w:rsidR="00694B05" w:rsidRPr="00B677C3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 </w:t>
      </w:r>
      <w:r w:rsidRPr="00B677C3">
        <w:rPr>
          <w:rFonts w:ascii="Arial" w:hAnsi="Arial" w:cs="Arial"/>
          <w:sz w:val="24"/>
          <w:szCs w:val="24"/>
          <w:lang w:val="ru-RU"/>
        </w:rPr>
        <w:t>даты его официального опубликования.</w:t>
      </w:r>
    </w:p>
    <w:p w14:paraId="7C6FEC29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CC3CC1D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2A75CD10" w14:textId="7C86FCE4" w:rsidR="00694B05" w:rsidRPr="00E02367" w:rsidRDefault="00694B05" w:rsidP="00694B05">
      <w:pPr>
        <w:rPr>
          <w:rFonts w:ascii="Arial" w:hAnsi="Arial" w:cs="Arial"/>
          <w:sz w:val="24"/>
          <w:szCs w:val="24"/>
          <w:lang w:val="ru-RU"/>
        </w:rPr>
      </w:pPr>
      <w:r w:rsidRPr="00E02367">
        <w:rPr>
          <w:rFonts w:ascii="Arial" w:hAnsi="Arial" w:cs="Arial"/>
          <w:sz w:val="24"/>
          <w:szCs w:val="24"/>
          <w:lang w:val="ru-RU"/>
        </w:rPr>
        <w:t>Глава п</w:t>
      </w:r>
      <w:r w:rsidR="00365179">
        <w:rPr>
          <w:rFonts w:ascii="Arial" w:hAnsi="Arial" w:cs="Arial"/>
          <w:sz w:val="24"/>
          <w:szCs w:val="24"/>
          <w:lang w:val="ru-RU"/>
        </w:rPr>
        <w:t>оселения</w:t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  <w:t>И.А Комарова</w:t>
      </w:r>
    </w:p>
    <w:p w14:paraId="028415F8" w14:textId="77777777" w:rsidR="004B0D96" w:rsidRPr="00A32E6B" w:rsidRDefault="004B0D96">
      <w:pPr>
        <w:rPr>
          <w:lang w:val="ru-RU"/>
        </w:rPr>
      </w:pPr>
    </w:p>
    <w:sectPr w:rsidR="004B0D96" w:rsidRPr="00A3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3944"/>
    <w:multiLevelType w:val="multilevel"/>
    <w:tmpl w:val="29D8D1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6"/>
    <w:rsid w:val="00164B2E"/>
    <w:rsid w:val="001778F5"/>
    <w:rsid w:val="001D5C15"/>
    <w:rsid w:val="00216B69"/>
    <w:rsid w:val="00280778"/>
    <w:rsid w:val="0029095A"/>
    <w:rsid w:val="002D69A0"/>
    <w:rsid w:val="00335EC4"/>
    <w:rsid w:val="00365179"/>
    <w:rsid w:val="003819A1"/>
    <w:rsid w:val="003C5335"/>
    <w:rsid w:val="0041511A"/>
    <w:rsid w:val="0046503C"/>
    <w:rsid w:val="00496906"/>
    <w:rsid w:val="004B0D96"/>
    <w:rsid w:val="006822E7"/>
    <w:rsid w:val="00694B05"/>
    <w:rsid w:val="006A795B"/>
    <w:rsid w:val="006E58F9"/>
    <w:rsid w:val="007A0088"/>
    <w:rsid w:val="007A778D"/>
    <w:rsid w:val="007B346D"/>
    <w:rsid w:val="00926439"/>
    <w:rsid w:val="009403E8"/>
    <w:rsid w:val="00A32E6B"/>
    <w:rsid w:val="00A573DA"/>
    <w:rsid w:val="00A84B44"/>
    <w:rsid w:val="00D24344"/>
    <w:rsid w:val="00E31B66"/>
    <w:rsid w:val="00E5466E"/>
    <w:rsid w:val="00F74F24"/>
    <w:rsid w:val="00FA1EC1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PrintMaster</cp:lastModifiedBy>
  <cp:revision>2</cp:revision>
  <cp:lastPrinted>2025-04-08T08:04:00Z</cp:lastPrinted>
  <dcterms:created xsi:type="dcterms:W3CDTF">2025-04-21T04:13:00Z</dcterms:created>
  <dcterms:modified xsi:type="dcterms:W3CDTF">2025-04-21T04:13:00Z</dcterms:modified>
</cp:coreProperties>
</file>