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D4F4A" w14:textId="77777777" w:rsidR="00CE218A" w:rsidRDefault="008B6547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B654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16161A0D" w14:textId="77777777" w:rsidR="00CE218A" w:rsidRDefault="00CE218A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9A3BCEF" w14:textId="77777777" w:rsidR="00CE218A" w:rsidRPr="00CE218A" w:rsidRDefault="00CE218A" w:rsidP="00CE21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СОВЕТ НОВОГОРЕНСКОГО  СЕЛЬСКОГО  ПОСЕЛЕНИЯ</w:t>
      </w:r>
    </w:p>
    <w:p w14:paraId="5993E62E" w14:textId="77777777" w:rsidR="00CE218A" w:rsidRPr="00CE218A" w:rsidRDefault="00CE218A" w:rsidP="00CE2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КОЛПАШЕВСКОГО РАЙОНА  ТОМСКОЙ ОБЛАСТИ</w:t>
      </w:r>
    </w:p>
    <w:p w14:paraId="19F245E2" w14:textId="77777777" w:rsidR="00CE218A" w:rsidRPr="00CE218A" w:rsidRDefault="00CE218A" w:rsidP="00CE21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6FBA67" w14:textId="77777777" w:rsidR="00CE218A" w:rsidRPr="00CE218A" w:rsidRDefault="00CE218A" w:rsidP="00CE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2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Pr="00CE2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14:paraId="1F4EF050" w14:textId="77777777" w:rsidR="00CE218A" w:rsidRPr="00CE218A" w:rsidRDefault="00CE218A" w:rsidP="00CE21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266004F" w14:textId="2BFAEF2A" w:rsidR="00CE218A" w:rsidRPr="00CE218A" w:rsidRDefault="00F13FDD" w:rsidP="00CE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209</w:t>
      </w:r>
    </w:p>
    <w:p w14:paraId="0E26A8F9" w14:textId="77777777" w:rsidR="00CE218A" w:rsidRPr="00CE218A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D1CDD" w14:textId="273A6504" w:rsidR="00CE218A" w:rsidRPr="00CE218A" w:rsidRDefault="00CE218A" w:rsidP="00CE2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 Новогоренского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«О внесении изменений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</w:t>
      </w:r>
    </w:p>
    <w:p w14:paraId="037CD9D2" w14:textId="0753F64A" w:rsidR="00CE218A" w:rsidRPr="00CE218A" w:rsidRDefault="00CE218A" w:rsidP="0080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«Новогоренское сельское поселение»»</w:t>
      </w:r>
    </w:p>
    <w:p w14:paraId="1526F252" w14:textId="77777777" w:rsidR="00CE218A" w:rsidRDefault="00CE218A" w:rsidP="00CE2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7BCFD17" w14:textId="155E11B4" w:rsidR="00CE218A" w:rsidRPr="00CE218A" w:rsidRDefault="00CE218A" w:rsidP="00CE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 w:rsidRPr="00FB6169">
        <w:rPr>
          <w:rFonts w:ascii="Times New Roman" w:hAnsi="Times New Roman" w:cs="Times New Roman"/>
          <w:sz w:val="28"/>
          <w:szCs w:val="28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FB616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8465736" w14:textId="77777777" w:rsidR="00CE218A" w:rsidRPr="00CE218A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поселения  РЕШИЛ:</w:t>
      </w:r>
    </w:p>
    <w:p w14:paraId="1D8C9620" w14:textId="6FC75E03" w:rsidR="00CE218A" w:rsidRDefault="00CE218A" w:rsidP="00CE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проект решения Совета Новогоренского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«О внесении изменений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«Новогоренское сельское поселение»  согласно приложению.</w:t>
      </w:r>
    </w:p>
    <w:p w14:paraId="4AF86606" w14:textId="657F1AED" w:rsidR="00801B69" w:rsidRDefault="00801B69" w:rsidP="00801B69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B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1B69">
        <w:rPr>
          <w:rFonts w:ascii="Times New Roman" w:hAnsi="Times New Roman" w:cs="Times New Roman"/>
          <w:sz w:val="28"/>
          <w:szCs w:val="28"/>
        </w:rPr>
        <w:t xml:space="preserve">  Назначить и провести публичные слушания по проекту решения Совета Новогоренского сельского поселения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801B6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«Новогоре</w:t>
      </w:r>
      <w:r w:rsidR="00334859">
        <w:rPr>
          <w:rFonts w:ascii="Times New Roman" w:hAnsi="Times New Roman" w:cs="Times New Roman"/>
          <w:sz w:val="28"/>
          <w:szCs w:val="28"/>
        </w:rPr>
        <w:t>нское сельское поселение» на           2</w:t>
      </w:r>
      <w:r w:rsidRPr="00801B69">
        <w:rPr>
          <w:rFonts w:ascii="Times New Roman" w:hAnsi="Times New Roman" w:cs="Times New Roman"/>
          <w:sz w:val="28"/>
          <w:szCs w:val="28"/>
        </w:rPr>
        <w:t xml:space="preserve"> </w:t>
      </w:r>
      <w:r w:rsidR="00334859">
        <w:rPr>
          <w:rFonts w:ascii="Times New Roman" w:hAnsi="Times New Roman" w:cs="Times New Roman"/>
          <w:sz w:val="28"/>
          <w:szCs w:val="28"/>
        </w:rPr>
        <w:t>октября</w:t>
      </w:r>
      <w:r w:rsidRPr="00801B69">
        <w:rPr>
          <w:rFonts w:ascii="Times New Roman" w:hAnsi="Times New Roman" w:cs="Times New Roman"/>
          <w:sz w:val="28"/>
          <w:szCs w:val="28"/>
        </w:rPr>
        <w:t xml:space="preserve"> </w:t>
      </w:r>
      <w:r w:rsidRPr="00801B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01B69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7725BC" w14:textId="2D120C06" w:rsidR="00801B69" w:rsidRPr="00801B69" w:rsidRDefault="00801B69" w:rsidP="00801B69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01B69">
        <w:rPr>
          <w:rFonts w:ascii="Times New Roman" w:hAnsi="Times New Roman" w:cs="Times New Roman"/>
          <w:sz w:val="28"/>
          <w:szCs w:val="28"/>
        </w:rPr>
        <w:t>3. Создать рабочую группу по учету предложений и проведению публичных слушаний по проекту решения Совета Новогоренского сельского поселения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801B6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«Новогоренское сельское поселение», утвердив её состав согласно приложению № 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73EF5A10" w14:textId="3D552AB3" w:rsidR="00801B69" w:rsidRPr="00801B69" w:rsidRDefault="00801B69" w:rsidP="00801B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B69">
        <w:rPr>
          <w:rFonts w:ascii="Times New Roman" w:hAnsi="Times New Roman" w:cs="Times New Roman"/>
          <w:sz w:val="28"/>
          <w:szCs w:val="28"/>
        </w:rPr>
        <w:t xml:space="preserve">4. Создать согласительную комиссию по работе над проектом решения Совета Новогоренского сельского поселения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801B69">
        <w:rPr>
          <w:rFonts w:ascii="Times New Roman" w:hAnsi="Times New Roman" w:cs="Times New Roman"/>
          <w:sz w:val="28"/>
          <w:szCs w:val="28"/>
        </w:rPr>
        <w:t>в  Устав муниципального образования «Новогоренское сельское поселение», утвердив её состав согласно приложению № 3.</w:t>
      </w:r>
    </w:p>
    <w:p w14:paraId="3415C672" w14:textId="05667035" w:rsidR="00801B69" w:rsidRPr="00CE218A" w:rsidRDefault="00801B69" w:rsidP="00801B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B69">
        <w:rPr>
          <w:rFonts w:ascii="Times New Roman" w:hAnsi="Times New Roman" w:cs="Times New Roman"/>
          <w:sz w:val="28"/>
          <w:szCs w:val="28"/>
        </w:rPr>
        <w:t>5. Утвердить Положение о порядке учета предложений по проекту  Устава муниципального образования «Новогоренское сельское поселение» и об участии граждан в обсуждении проекта Устава согласно приложению № 4.</w:t>
      </w:r>
    </w:p>
    <w:p w14:paraId="3568057E" w14:textId="41CD8B51" w:rsidR="00CE218A" w:rsidRPr="00CE218A" w:rsidRDefault="00801B69" w:rsidP="00801B6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CE218A"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проект решения Совета Новогоренского сель</w:t>
      </w:r>
      <w:r w:rsid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«О внесении изменений</w:t>
      </w:r>
      <w:r w:rsidR="00CE218A"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«Новогоренское сельское поселение»   в Ведомостях органов местного самоуправления Новогоренского сельского поселения и раз</w:t>
      </w:r>
      <w:r w:rsid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 на официальном сайте органов местного самоуправления Новогоренского сельского</w:t>
      </w:r>
      <w:r w:rsidR="00CE218A"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r w:rsidR="00CE218A"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населением.</w:t>
      </w:r>
    </w:p>
    <w:p w14:paraId="72A791A1" w14:textId="77777777" w:rsidR="00CE218A" w:rsidRPr="00CE218A" w:rsidRDefault="00CE218A" w:rsidP="0080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293E4" w14:textId="77777777" w:rsidR="00CE218A" w:rsidRPr="00CE218A" w:rsidRDefault="00CE218A" w:rsidP="00CE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Новогоренского </w:t>
      </w:r>
    </w:p>
    <w:p w14:paraId="067AA012" w14:textId="3B1C1F85" w:rsidR="00CE218A" w:rsidRPr="00801B69" w:rsidRDefault="00CE218A" w:rsidP="0080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  поселения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И.А. Комарова</w:t>
      </w:r>
    </w:p>
    <w:p w14:paraId="295B965A" w14:textId="77777777" w:rsidR="00CE218A" w:rsidRDefault="00CE218A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828FEFB" w14:textId="382294D6" w:rsidR="008B6547" w:rsidRDefault="008B6547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B654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8B6547">
        <w:rPr>
          <w:rFonts w:ascii="Times New Roman" w:hAnsi="Times New Roman" w:cs="Times New Roman"/>
        </w:rPr>
        <w:t xml:space="preserve"> Приложение</w:t>
      </w:r>
      <w:r w:rsidR="00FA4693">
        <w:rPr>
          <w:rFonts w:ascii="Times New Roman" w:hAnsi="Times New Roman" w:cs="Times New Roman"/>
        </w:rPr>
        <w:t xml:space="preserve"> №1</w:t>
      </w:r>
      <w:r w:rsidRPr="008B6547">
        <w:rPr>
          <w:rFonts w:ascii="Times New Roman" w:hAnsi="Times New Roman" w:cs="Times New Roman"/>
        </w:rPr>
        <w:t xml:space="preserve"> к решению Совета</w:t>
      </w:r>
    </w:p>
    <w:p w14:paraId="6D15C5A4" w14:textId="774C1FC2" w:rsidR="008B6547" w:rsidRDefault="008B6547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Новогоренского сельского поселения</w:t>
      </w:r>
    </w:p>
    <w:p w14:paraId="3E6B46FE" w14:textId="78A8CA67" w:rsidR="008B6547" w:rsidRPr="008B6547" w:rsidRDefault="007D7FBF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31.08.2017 №209</w:t>
      </w:r>
    </w:p>
    <w:p w14:paraId="07CAE064" w14:textId="77777777" w:rsidR="008B6547" w:rsidRDefault="008B6547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D0F23D0" w14:textId="77777777" w:rsidR="008B6547" w:rsidRDefault="008B6547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949763" w14:textId="77777777" w:rsidR="00987866" w:rsidRPr="00987866" w:rsidRDefault="00987866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866">
        <w:rPr>
          <w:rFonts w:ascii="Times New Roman" w:hAnsi="Times New Roman" w:cs="Times New Roman"/>
          <w:sz w:val="28"/>
          <w:szCs w:val="28"/>
        </w:rPr>
        <w:t>СОВЕТ НОВОГОРЕНСКОГО СЕЛЬСКОГО  ПОСЕЛЕНИЯ</w:t>
      </w:r>
    </w:p>
    <w:p w14:paraId="51807D17" w14:textId="77777777" w:rsidR="00987866" w:rsidRPr="00987866" w:rsidRDefault="00987866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987866">
        <w:rPr>
          <w:rFonts w:ascii="Times New Roman" w:hAnsi="Times New Roman" w:cs="Times New Roman"/>
        </w:rPr>
        <w:t>КОЛПАШЕВСКОГО</w:t>
      </w:r>
      <w:r w:rsidRPr="009878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7866">
        <w:rPr>
          <w:rFonts w:ascii="Times New Roman" w:hAnsi="Times New Roman" w:cs="Times New Roman"/>
        </w:rPr>
        <w:t>РАЙОНА</w:t>
      </w:r>
      <w:r w:rsidRPr="00987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866">
        <w:rPr>
          <w:rFonts w:ascii="Times New Roman" w:hAnsi="Times New Roman" w:cs="Times New Roman"/>
        </w:rPr>
        <w:t>ТОМСКОЙ</w:t>
      </w:r>
      <w:r w:rsidRPr="009878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87866">
        <w:rPr>
          <w:rFonts w:ascii="Times New Roman" w:hAnsi="Times New Roman" w:cs="Times New Roman"/>
        </w:rPr>
        <w:t>ОБЛАСТИ</w:t>
      </w:r>
    </w:p>
    <w:p w14:paraId="494BCA2D" w14:textId="77777777" w:rsidR="00987866" w:rsidRPr="00987866" w:rsidRDefault="00987866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7B97EC9F" w14:textId="2F760B38" w:rsidR="00987866" w:rsidRPr="00987866" w:rsidRDefault="00801B69" w:rsidP="00FB616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(ПРОЕКТ)</w:t>
      </w:r>
      <w:r w:rsidR="00987866" w:rsidRPr="0098786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0E5D8C85" w14:textId="77777777" w:rsidR="00987866" w:rsidRPr="00987866" w:rsidRDefault="00987866" w:rsidP="00FB6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E48E6D" w14:textId="01EB0045" w:rsidR="00987866" w:rsidRPr="00987866" w:rsidRDefault="00987866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87866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987866">
        <w:rPr>
          <w:rFonts w:ascii="Times New Roman" w:hAnsi="Times New Roman" w:cs="Times New Roman"/>
          <w:b/>
          <w:sz w:val="32"/>
          <w:szCs w:val="32"/>
        </w:rPr>
        <w:tab/>
      </w:r>
      <w:r w:rsidR="00801B6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p w14:paraId="1C38C9B6" w14:textId="77777777" w:rsidR="00987866" w:rsidRPr="00987866" w:rsidRDefault="00987866" w:rsidP="00FB6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866">
        <w:rPr>
          <w:rFonts w:ascii="Times New Roman" w:hAnsi="Times New Roman" w:cs="Times New Roman"/>
          <w:b/>
        </w:rPr>
        <w:tab/>
      </w:r>
      <w:r w:rsidRPr="00987866">
        <w:rPr>
          <w:rFonts w:ascii="Times New Roman" w:hAnsi="Times New Roman" w:cs="Times New Roman"/>
          <w:b/>
        </w:rPr>
        <w:tab/>
      </w:r>
      <w:r w:rsidRPr="00987866">
        <w:rPr>
          <w:rFonts w:ascii="Times New Roman" w:hAnsi="Times New Roman" w:cs="Times New Roman"/>
          <w:b/>
        </w:rPr>
        <w:tab/>
      </w:r>
    </w:p>
    <w:p w14:paraId="499F03FD" w14:textId="76F60796" w:rsidR="00987866" w:rsidRPr="00987866" w:rsidRDefault="00801B69" w:rsidP="00FB6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B355B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B355BA">
        <w:rPr>
          <w:rFonts w:ascii="Times New Roman" w:hAnsi="Times New Roman" w:cs="Times New Roman"/>
          <w:sz w:val="28"/>
          <w:szCs w:val="28"/>
        </w:rPr>
        <w:t>.</w:t>
      </w:r>
      <w:r w:rsidR="00987866" w:rsidRPr="00987866">
        <w:rPr>
          <w:rFonts w:ascii="Times New Roman" w:hAnsi="Times New Roman" w:cs="Times New Roman"/>
          <w:sz w:val="28"/>
          <w:szCs w:val="28"/>
        </w:rPr>
        <w:t>201</w:t>
      </w:r>
      <w:r w:rsidR="00987866">
        <w:rPr>
          <w:rFonts w:ascii="Times New Roman" w:hAnsi="Times New Roman" w:cs="Times New Roman"/>
          <w:sz w:val="28"/>
          <w:szCs w:val="28"/>
        </w:rPr>
        <w:t>7</w:t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B355BA">
        <w:rPr>
          <w:rFonts w:ascii="Times New Roman" w:hAnsi="Times New Roman" w:cs="Times New Roman"/>
          <w:sz w:val="28"/>
          <w:szCs w:val="28"/>
        </w:rPr>
        <w:t xml:space="preserve">       </w:t>
      </w:r>
      <w:r w:rsidR="00987866" w:rsidRPr="0098786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7468D594" w14:textId="77777777" w:rsidR="00987866" w:rsidRPr="00987866" w:rsidRDefault="00987866" w:rsidP="00FB6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67258" w14:textId="77777777" w:rsidR="00987866" w:rsidRPr="00987866" w:rsidRDefault="00987866" w:rsidP="00FB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86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</w:t>
      </w:r>
    </w:p>
    <w:p w14:paraId="6FD0C34D" w14:textId="0BD5FB4C" w:rsidR="00987866" w:rsidRPr="00987866" w:rsidRDefault="00987866" w:rsidP="00FB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866">
        <w:rPr>
          <w:rFonts w:ascii="Times New Roman" w:hAnsi="Times New Roman" w:cs="Times New Roman"/>
          <w:sz w:val="28"/>
          <w:szCs w:val="28"/>
        </w:rPr>
        <w:t>«Новогоренское сельское поселение»</w:t>
      </w:r>
    </w:p>
    <w:p w14:paraId="718EEC8E" w14:textId="77777777" w:rsidR="009E2C32" w:rsidRDefault="009E2C32" w:rsidP="00FB6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</w:p>
    <w:p w14:paraId="448802FF" w14:textId="77777777" w:rsidR="00987866" w:rsidRPr="00FB6169" w:rsidRDefault="0071221C" w:rsidP="00F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</w:t>
      </w:r>
      <w:r w:rsidR="00E9435B" w:rsidRPr="00FB6169">
        <w:rPr>
          <w:rFonts w:ascii="Times New Roman" w:hAnsi="Times New Roman" w:cs="Times New Roman"/>
          <w:sz w:val="28"/>
          <w:szCs w:val="28"/>
        </w:rPr>
        <w:t xml:space="preserve">29.12.2016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 </w:t>
      </w:r>
    </w:p>
    <w:p w14:paraId="4AED588C" w14:textId="0ED8F7CB" w:rsidR="00E9435B" w:rsidRPr="00FB6169" w:rsidRDefault="00987866" w:rsidP="00FB6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Совет поселения  РЕШИЛ:</w:t>
      </w:r>
    </w:p>
    <w:p w14:paraId="788E9809" w14:textId="77777777" w:rsidR="00334859" w:rsidRPr="00334859" w:rsidRDefault="00334859" w:rsidP="003348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 Внести в Устав муниципального образования «Новогоренское сельское поселение», принятый решением Совета Новогоренского сельского поселения от 22.04.2015 № 131, следующие изменения:</w:t>
      </w:r>
    </w:p>
    <w:p w14:paraId="116B8C88" w14:textId="77777777" w:rsidR="00334859" w:rsidRPr="00334859" w:rsidRDefault="00334859" w:rsidP="00334859">
      <w:pPr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>пункт 2 части 1 статьи 2 изложить в новой редакции:</w:t>
      </w:r>
    </w:p>
    <w:p w14:paraId="65FAE93D" w14:textId="77777777" w:rsidR="00334859" w:rsidRPr="00334859" w:rsidRDefault="00334859" w:rsidP="00334859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« 2) Глава Новогоренского сельского поселения - Глава муниципального образования – Новогоренское сельское поселение, </w:t>
      </w: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 возглавляет Администрацию Новогоренского сельского поселения (далее – Глава поселения, Глава Администрации)»:</w:t>
      </w:r>
    </w:p>
    <w:p w14:paraId="65D2ACF6" w14:textId="77777777" w:rsidR="00334859" w:rsidRPr="00334859" w:rsidRDefault="00334859" w:rsidP="003348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>2) часть  3 статьи 3  после слов «человека и гражданина» дополнить словами «</w:t>
      </w: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334859">
        <w:rPr>
          <w:rFonts w:ascii="Times New Roman" w:eastAsia="Times New Roman" w:hAnsi="Times New Roman" w:cs="Times New Roman"/>
          <w:sz w:val="28"/>
          <w:szCs w:val="28"/>
        </w:rPr>
        <w:t>станавливающие правовой статус  организаций, учредителем которых выступает муниципальное образование «Новогоренское сельское поселение», а также соглашения, заключаемые между органами местного самоуправления,»;</w:t>
      </w:r>
    </w:p>
    <w:p w14:paraId="5E425778" w14:textId="77777777" w:rsidR="00334859" w:rsidRPr="00334859" w:rsidRDefault="00334859" w:rsidP="003348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3) часть 1 статьи 5 дополнить пунктом 15: </w:t>
      </w:r>
    </w:p>
    <w:p w14:paraId="32228B55" w14:textId="77777777" w:rsidR="00334859" w:rsidRPr="00334859" w:rsidRDefault="00334859" w:rsidP="003348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14:paraId="72481591" w14:textId="77777777" w:rsidR="00334859" w:rsidRPr="00334859" w:rsidRDefault="00334859" w:rsidP="003348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>4)  пункт 5  части 2 статьи 25 изложить в новой редакции:</w:t>
      </w:r>
    </w:p>
    <w:p w14:paraId="527045C6" w14:textId="77777777" w:rsidR="00334859" w:rsidRPr="00334859" w:rsidRDefault="00334859" w:rsidP="003348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>«5) издает постановления и распоряжения по вопросам организации деятельности Совета, подписывает протоколы заседаний, решения Совета;</w:t>
      </w:r>
    </w:p>
    <w:p w14:paraId="38319E90" w14:textId="77777777" w:rsidR="00334859" w:rsidRPr="00334859" w:rsidRDefault="00334859" w:rsidP="003348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1 статьи 27 слова «</w:t>
      </w:r>
      <w:r w:rsidRPr="00334859">
        <w:rPr>
          <w:rFonts w:ascii="Times New Roman" w:eastAsia="Times New Roman" w:hAnsi="Times New Roman" w:cs="Times New Roman"/>
          <w:sz w:val="28"/>
          <w:szCs w:val="28"/>
        </w:rPr>
        <w:t>и исполняет полномочия председателя Совета» признать утратившими силу;</w:t>
      </w:r>
    </w:p>
    <w:p w14:paraId="629CC7C9" w14:textId="77777777" w:rsidR="00334859" w:rsidRPr="00334859" w:rsidRDefault="00334859" w:rsidP="0033485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>6)  в  части 6 статьи 27 слова «постановления и распоряжения по вопросам организации деятельности Совета, или» признать утратившим силу;</w:t>
      </w:r>
    </w:p>
    <w:p w14:paraId="33A9632E" w14:textId="77777777" w:rsidR="00334859" w:rsidRPr="00334859" w:rsidRDefault="00334859" w:rsidP="0033485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часть 8 статьи 27 изложить в следующей  редакции: </w:t>
      </w:r>
    </w:p>
    <w:p w14:paraId="044EAA8A" w14:textId="77777777" w:rsidR="00334859" w:rsidRPr="00334859" w:rsidRDefault="00334859" w:rsidP="0033485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«8. </w:t>
      </w: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Глава поселения должен </w:t>
      </w: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F126E7" w14:textId="77777777" w:rsidR="00334859" w:rsidRPr="00334859" w:rsidRDefault="00334859" w:rsidP="0033485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9) часть 2 статьи 28 изложить в следующей редакции:</w:t>
      </w:r>
    </w:p>
    <w:p w14:paraId="366E63A7" w14:textId="77777777" w:rsidR="00334859" w:rsidRPr="00334859" w:rsidRDefault="00334859" w:rsidP="0033485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В случае досрочного прекращения полномочий Главы поселения, избрание Главы поселения осуществляется  не позднее чем через шесть месяцев со дня  такого прекращения полномочий</w:t>
      </w: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14:paraId="43F1E18C" w14:textId="77777777" w:rsidR="00334859" w:rsidRPr="00334859" w:rsidRDefault="00334859" w:rsidP="0033485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пункт 4 статьи 29 изложить в следующей редакции:</w:t>
      </w:r>
    </w:p>
    <w:p w14:paraId="31669692" w14:textId="77777777" w:rsidR="00334859" w:rsidRPr="00334859" w:rsidRDefault="00334859" w:rsidP="0033485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B294B" w14:textId="77777777" w:rsidR="00334859" w:rsidRPr="00334859" w:rsidRDefault="00334859" w:rsidP="0033485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5BFC50" w14:textId="77777777" w:rsidR="00334859" w:rsidRPr="00334859" w:rsidRDefault="00334859" w:rsidP="0033485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>2. Направить данное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«Новогоренское сельское поселение».</w:t>
      </w:r>
    </w:p>
    <w:p w14:paraId="3FEB4947" w14:textId="77777777" w:rsidR="00334859" w:rsidRPr="00334859" w:rsidRDefault="00334859" w:rsidP="0033485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>3. Главе Новогоренского сельского поселения обеспечить опубликование  настоящего решения после его государственной регистрации в течение семи дней со дня его поступления из Управления Министерства юстиции Российской Федерации по Томской области.</w:t>
      </w:r>
    </w:p>
    <w:p w14:paraId="4066F5D2" w14:textId="77777777" w:rsidR="00334859" w:rsidRPr="00334859" w:rsidRDefault="00334859" w:rsidP="0033485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48F148A3" w14:textId="77777777" w:rsidR="00334859" w:rsidRPr="00334859" w:rsidRDefault="00334859" w:rsidP="00334859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C7CC3" w14:textId="77777777" w:rsidR="00334859" w:rsidRPr="00334859" w:rsidRDefault="00334859" w:rsidP="003348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B4618" w14:textId="0DB7EDF0" w:rsidR="00334859" w:rsidRPr="00334859" w:rsidRDefault="00334859" w:rsidP="0033485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Глава поселения   </w:t>
      </w:r>
      <w:r w:rsidRPr="00334859">
        <w:rPr>
          <w:rFonts w:ascii="Times New Roman" w:eastAsia="Times New Roman" w:hAnsi="Times New Roman" w:cs="Times New Roman"/>
          <w:sz w:val="28"/>
          <w:szCs w:val="28"/>
        </w:rPr>
        <w:tab/>
      </w:r>
      <w:r w:rsidRPr="00334859">
        <w:rPr>
          <w:rFonts w:ascii="Times New Roman" w:eastAsia="Times New Roman" w:hAnsi="Times New Roman" w:cs="Times New Roman"/>
          <w:sz w:val="28"/>
          <w:szCs w:val="28"/>
        </w:rPr>
        <w:tab/>
      </w:r>
      <w:r w:rsidRPr="00334859">
        <w:rPr>
          <w:rFonts w:ascii="Times New Roman" w:eastAsia="Times New Roman" w:hAnsi="Times New Roman" w:cs="Times New Roman"/>
          <w:sz w:val="28"/>
          <w:szCs w:val="28"/>
        </w:rPr>
        <w:tab/>
      </w:r>
      <w:r w:rsidRPr="003348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 И.А. Комарова</w:t>
      </w:r>
      <w:r w:rsidRPr="003348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</w:t>
      </w:r>
    </w:p>
    <w:p w14:paraId="0E4CC6F0" w14:textId="77777777" w:rsidR="00334859" w:rsidRPr="00334859" w:rsidRDefault="00334859" w:rsidP="00334859">
      <w:pPr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32788BDA" w14:textId="77777777" w:rsidR="00334859" w:rsidRPr="00334859" w:rsidRDefault="00334859" w:rsidP="0033485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99F98B" w14:textId="77777777" w:rsidR="00334859" w:rsidRPr="00334859" w:rsidRDefault="00334859" w:rsidP="0033485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2C875F" w14:textId="77777777" w:rsidR="00352A7B" w:rsidRPr="00334859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7521583" w14:textId="77777777" w:rsidR="00352A7B" w:rsidRPr="00334859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3101FCD" w14:textId="77777777" w:rsidR="00352A7B" w:rsidRPr="00334859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DF14BB" w14:textId="77777777" w:rsidR="00352A7B" w:rsidRPr="00334859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2B14F0" w14:textId="77777777" w:rsidR="00352A7B" w:rsidRPr="00334859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BCF0E36" w14:textId="77777777" w:rsidR="00352A7B" w:rsidRPr="00334859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6D7459" w14:textId="479D9BDE" w:rsidR="00352A7B" w:rsidRPr="00352A7B" w:rsidRDefault="00352A7B" w:rsidP="00352A7B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352A7B">
        <w:rPr>
          <w:rFonts w:ascii="Times New Roman" w:hAnsi="Times New Roman" w:cs="Times New Roman"/>
          <w:sz w:val="24"/>
          <w:szCs w:val="24"/>
        </w:rPr>
        <w:lastRenderedPageBreak/>
        <w:t>Приложение № 2 к решению Совета</w:t>
      </w:r>
    </w:p>
    <w:p w14:paraId="2B0F9AB3" w14:textId="021B0B57" w:rsidR="00352A7B" w:rsidRPr="00352A7B" w:rsidRDefault="00352A7B" w:rsidP="00352A7B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2A7B">
        <w:rPr>
          <w:rFonts w:ascii="Times New Roman" w:hAnsi="Times New Roman" w:cs="Times New Roman"/>
          <w:sz w:val="24"/>
          <w:szCs w:val="24"/>
        </w:rPr>
        <w:t>Новогоренского сельского посел</w:t>
      </w:r>
      <w:r w:rsidR="00334859">
        <w:rPr>
          <w:rFonts w:ascii="Times New Roman" w:hAnsi="Times New Roman" w:cs="Times New Roman"/>
          <w:sz w:val="24"/>
          <w:szCs w:val="24"/>
        </w:rPr>
        <w:t>ения</w:t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7D7FBF">
        <w:rPr>
          <w:rFonts w:ascii="Times New Roman" w:hAnsi="Times New Roman" w:cs="Times New Roman"/>
          <w:sz w:val="24"/>
          <w:szCs w:val="24"/>
        </w:rPr>
        <w:t>от 31</w:t>
      </w:r>
      <w:r w:rsidR="00334859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7D7FBF">
        <w:rPr>
          <w:rFonts w:ascii="Times New Roman" w:hAnsi="Times New Roman" w:cs="Times New Roman"/>
          <w:sz w:val="24"/>
          <w:szCs w:val="24"/>
        </w:rPr>
        <w:t xml:space="preserve">  № 209</w:t>
      </w:r>
    </w:p>
    <w:p w14:paraId="0A955000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AE8013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>СОСТАВ</w:t>
      </w:r>
    </w:p>
    <w:p w14:paraId="1174117A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рабочей группы по учету предложений и проведению                       публичных слушаний по проекту решения Совета                                                                       Новогоренского сельского поселения </w:t>
      </w:r>
    </w:p>
    <w:p w14:paraId="2CCF2E1E" w14:textId="69568DA8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352A7B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«Новогоренское сельское поселение»  </w:t>
      </w:r>
    </w:p>
    <w:p w14:paraId="2329029A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89"/>
        <w:gridCol w:w="4340"/>
      </w:tblGrid>
      <w:tr w:rsidR="00352A7B" w:rsidRPr="00352A7B" w14:paraId="1621F818" w14:textId="77777777" w:rsidTr="00352A7B">
        <w:tc>
          <w:tcPr>
            <w:tcW w:w="1276" w:type="dxa"/>
          </w:tcPr>
          <w:p w14:paraId="77558F48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176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3989" w:type="dxa"/>
          </w:tcPr>
          <w:p w14:paraId="2866A5FC" w14:textId="77777777" w:rsidR="00352A7B" w:rsidRPr="00352A7B" w:rsidRDefault="00352A7B" w:rsidP="002A4C27">
            <w:pPr>
              <w:pStyle w:val="3"/>
              <w:tabs>
                <w:tab w:val="left" w:pos="176"/>
                <w:tab w:val="left" w:pos="567"/>
                <w:tab w:val="left" w:pos="993"/>
              </w:tabs>
              <w:ind w:left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40" w:type="dxa"/>
          </w:tcPr>
          <w:p w14:paraId="04FA6C86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352A7B" w:rsidRPr="00352A7B" w14:paraId="0F9E58F3" w14:textId="77777777" w:rsidTr="00352A7B">
        <w:tc>
          <w:tcPr>
            <w:tcW w:w="1276" w:type="dxa"/>
          </w:tcPr>
          <w:p w14:paraId="30377907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176"/>
                <w:tab w:val="left" w:pos="318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14:paraId="5B2ABFE2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40" w:type="dxa"/>
          </w:tcPr>
          <w:p w14:paraId="12101FBD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Глава Новогоренского сельского поселения</w:t>
            </w:r>
          </w:p>
        </w:tc>
      </w:tr>
      <w:tr w:rsidR="00352A7B" w:rsidRPr="00352A7B" w14:paraId="046C9C22" w14:textId="77777777" w:rsidTr="00352A7B">
        <w:tc>
          <w:tcPr>
            <w:tcW w:w="1276" w:type="dxa"/>
          </w:tcPr>
          <w:p w14:paraId="48C71A19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14:paraId="19411749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Майник Ирина Николаевна</w:t>
            </w:r>
          </w:p>
        </w:tc>
        <w:tc>
          <w:tcPr>
            <w:tcW w:w="4340" w:type="dxa"/>
          </w:tcPr>
          <w:p w14:paraId="71271C11" w14:textId="49503B3E" w:rsidR="00352A7B" w:rsidRPr="00352A7B" w:rsidRDefault="00334859" w:rsidP="00334859">
            <w:pPr>
              <w:pStyle w:val="3"/>
              <w:tabs>
                <w:tab w:val="left" w:pos="0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 </w:t>
            </w:r>
            <w:r w:rsidR="00B80830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</w:p>
        </w:tc>
      </w:tr>
      <w:tr w:rsidR="00352A7B" w:rsidRPr="00352A7B" w14:paraId="0D08B2C8" w14:textId="77777777" w:rsidTr="00352A7B">
        <w:tc>
          <w:tcPr>
            <w:tcW w:w="1276" w:type="dxa"/>
          </w:tcPr>
          <w:p w14:paraId="55AE83AA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14:paraId="22FDFD42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Мальсагова Наталья Николаевна</w:t>
            </w:r>
          </w:p>
        </w:tc>
        <w:tc>
          <w:tcPr>
            <w:tcW w:w="4340" w:type="dxa"/>
          </w:tcPr>
          <w:p w14:paraId="04E9810E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352A7B" w:rsidRPr="00352A7B" w14:paraId="69E727A5" w14:textId="77777777" w:rsidTr="00352A7B">
        <w:tc>
          <w:tcPr>
            <w:tcW w:w="1276" w:type="dxa"/>
          </w:tcPr>
          <w:p w14:paraId="21BF5B14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14:paraId="4515DF7D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Тихонович Любовь Ивановна</w:t>
            </w:r>
          </w:p>
        </w:tc>
        <w:tc>
          <w:tcPr>
            <w:tcW w:w="4340" w:type="dxa"/>
          </w:tcPr>
          <w:p w14:paraId="732B945A" w14:textId="477A3B22" w:rsidR="00352A7B" w:rsidRPr="00352A7B" w:rsidRDefault="00334859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80830"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</w:p>
        </w:tc>
      </w:tr>
      <w:tr w:rsidR="00352A7B" w:rsidRPr="00352A7B" w14:paraId="07415133" w14:textId="77777777" w:rsidTr="00352A7B">
        <w:tc>
          <w:tcPr>
            <w:tcW w:w="1276" w:type="dxa"/>
          </w:tcPr>
          <w:p w14:paraId="63E8D4CF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9" w:type="dxa"/>
          </w:tcPr>
          <w:p w14:paraId="7638EA4E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Федорова Наталья Яковлевна</w:t>
            </w:r>
          </w:p>
        </w:tc>
        <w:tc>
          <w:tcPr>
            <w:tcW w:w="4340" w:type="dxa"/>
          </w:tcPr>
          <w:p w14:paraId="00819BC4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Депутат Совета поселения</w:t>
            </w:r>
          </w:p>
        </w:tc>
      </w:tr>
    </w:tbl>
    <w:p w14:paraId="6FD4BE55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14:paraId="4F96C00C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14:paraId="65526380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14:paraId="24C008DB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14:paraId="76208DDA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59EECB4C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38F9FA0D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1D2AD396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0F03F531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25E20828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6B5FB893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5238DBA2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6A4EB5D5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68A2A05E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41EF16E2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0C4DA2B0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68FA9D96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2E68CEF5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0"/>
        <w:rPr>
          <w:szCs w:val="28"/>
        </w:rPr>
      </w:pPr>
    </w:p>
    <w:p w14:paraId="05D850E5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jc w:val="right"/>
        <w:rPr>
          <w:rFonts w:ascii="Times New Roman" w:hAnsi="Times New Roman" w:cs="Times New Roman"/>
          <w:sz w:val="24"/>
          <w:szCs w:val="24"/>
        </w:rPr>
      </w:pPr>
    </w:p>
    <w:p w14:paraId="56A40408" w14:textId="44D3C473" w:rsidR="00352A7B" w:rsidRPr="00352A7B" w:rsidRDefault="00352A7B" w:rsidP="00352A7B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к решению </w:t>
      </w:r>
      <w:r w:rsidRPr="00352A7B">
        <w:rPr>
          <w:rFonts w:ascii="Times New Roman" w:hAnsi="Times New Roman" w:cs="Times New Roman"/>
          <w:sz w:val="24"/>
          <w:szCs w:val="24"/>
        </w:rPr>
        <w:t>Совета</w:t>
      </w:r>
      <w:r w:rsidR="007D7FB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D7F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7FBF" w:rsidRPr="00352A7B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  <w:r w:rsidR="007D7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4EB05" w14:textId="7DDDF5C3" w:rsidR="007D7FBF" w:rsidRPr="00352A7B" w:rsidRDefault="007D7FBF" w:rsidP="007D7F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31.08.2017       № 209</w:t>
      </w:r>
    </w:p>
    <w:p w14:paraId="419462C9" w14:textId="008ABA2C" w:rsidR="00352A7B" w:rsidRPr="00352A7B" w:rsidRDefault="00334859" w:rsidP="00352A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49E9388" w14:textId="77777777" w:rsidR="00352A7B" w:rsidRPr="00352A7B" w:rsidRDefault="00352A7B" w:rsidP="00352A7B">
      <w:pPr>
        <w:rPr>
          <w:rFonts w:ascii="Times New Roman" w:hAnsi="Times New Roman" w:cs="Times New Roman"/>
          <w:sz w:val="28"/>
          <w:szCs w:val="28"/>
        </w:rPr>
      </w:pPr>
    </w:p>
    <w:p w14:paraId="028EB26F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>СОСТАВ</w:t>
      </w:r>
    </w:p>
    <w:p w14:paraId="376000B3" w14:textId="77777777" w:rsidR="00352A7B" w:rsidRPr="00352A7B" w:rsidRDefault="00352A7B" w:rsidP="00352A7B">
      <w:pPr>
        <w:pStyle w:val="3"/>
        <w:tabs>
          <w:tab w:val="left" w:pos="0"/>
          <w:tab w:val="left" w:pos="142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согласительной комиссии по работе над проектом решения </w:t>
      </w:r>
    </w:p>
    <w:p w14:paraId="7907AB97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Совета Новогоренского сельского поселения </w:t>
      </w:r>
    </w:p>
    <w:p w14:paraId="364ECB86" w14:textId="61539B3B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352A7B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«Новогоренское сельское поселение»</w:t>
      </w:r>
    </w:p>
    <w:p w14:paraId="07E29D57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508"/>
        <w:gridCol w:w="4174"/>
      </w:tblGrid>
      <w:tr w:rsidR="00352A7B" w:rsidRPr="00352A7B" w14:paraId="179EC394" w14:textId="77777777" w:rsidTr="002A4C27">
        <w:tc>
          <w:tcPr>
            <w:tcW w:w="817" w:type="dxa"/>
          </w:tcPr>
          <w:p w14:paraId="1BBAB4ED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14:paraId="64BBA2EA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94" w:type="dxa"/>
          </w:tcPr>
          <w:p w14:paraId="0D65DB67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352A7B" w:rsidRPr="00352A7B" w14:paraId="05DD38BE" w14:textId="77777777" w:rsidTr="002A4C27">
        <w:tc>
          <w:tcPr>
            <w:tcW w:w="817" w:type="dxa"/>
          </w:tcPr>
          <w:p w14:paraId="40C1D158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688E8DE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94" w:type="dxa"/>
          </w:tcPr>
          <w:p w14:paraId="2D5A8CED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Глава Новогоренского сельского поселения</w:t>
            </w:r>
          </w:p>
        </w:tc>
      </w:tr>
      <w:tr w:rsidR="00352A7B" w:rsidRPr="00352A7B" w14:paraId="3832B5BB" w14:textId="77777777" w:rsidTr="002A4C27">
        <w:tc>
          <w:tcPr>
            <w:tcW w:w="817" w:type="dxa"/>
          </w:tcPr>
          <w:p w14:paraId="12D67FEE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49F69C0F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Майник Ирина Николаевна</w:t>
            </w:r>
          </w:p>
        </w:tc>
        <w:tc>
          <w:tcPr>
            <w:tcW w:w="4394" w:type="dxa"/>
          </w:tcPr>
          <w:p w14:paraId="14CDDA0C" w14:textId="59295045" w:rsidR="00352A7B" w:rsidRPr="00352A7B" w:rsidRDefault="00E97FA0" w:rsidP="00E97FA0">
            <w:pPr>
              <w:pStyle w:val="3"/>
              <w:tabs>
                <w:tab w:val="left" w:pos="0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 согласованию</w:t>
            </w:r>
          </w:p>
        </w:tc>
      </w:tr>
      <w:tr w:rsidR="00352A7B" w:rsidRPr="00352A7B" w14:paraId="75B05798" w14:textId="77777777" w:rsidTr="002A4C27">
        <w:tc>
          <w:tcPr>
            <w:tcW w:w="817" w:type="dxa"/>
          </w:tcPr>
          <w:p w14:paraId="0C72A9B1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25E4AE37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Мальсагова Наталья Николаевна</w:t>
            </w:r>
          </w:p>
        </w:tc>
        <w:tc>
          <w:tcPr>
            <w:tcW w:w="4394" w:type="dxa"/>
          </w:tcPr>
          <w:p w14:paraId="50FC2F53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352A7B" w:rsidRPr="00352A7B" w14:paraId="3C3DD97F" w14:textId="77777777" w:rsidTr="002A4C27">
        <w:tc>
          <w:tcPr>
            <w:tcW w:w="817" w:type="dxa"/>
          </w:tcPr>
          <w:p w14:paraId="091D5743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45A94E2D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Федорова Наталья Яковлевна</w:t>
            </w:r>
          </w:p>
        </w:tc>
        <w:tc>
          <w:tcPr>
            <w:tcW w:w="4394" w:type="dxa"/>
          </w:tcPr>
          <w:p w14:paraId="0B28EDF7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Депутат Совета поселения</w:t>
            </w:r>
          </w:p>
        </w:tc>
      </w:tr>
    </w:tbl>
    <w:p w14:paraId="2BCDC2E4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BA71EF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7EB18DC6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7C98EEB8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120B0A8C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4CA06085" w14:textId="77777777" w:rsidR="00352A7B" w:rsidRPr="00AD2A77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3FA3A8FB" w14:textId="77777777" w:rsidR="00352A7B" w:rsidRDefault="00352A7B" w:rsidP="00352A7B">
      <w:pPr>
        <w:tabs>
          <w:tab w:val="left" w:pos="7170"/>
        </w:tabs>
        <w:jc w:val="right"/>
      </w:pPr>
    </w:p>
    <w:p w14:paraId="1966F176" w14:textId="77777777" w:rsidR="00352A7B" w:rsidRDefault="00352A7B" w:rsidP="00352A7B">
      <w:pPr>
        <w:tabs>
          <w:tab w:val="left" w:pos="7170"/>
        </w:tabs>
        <w:jc w:val="right"/>
      </w:pPr>
    </w:p>
    <w:p w14:paraId="1D4A0633" w14:textId="77777777" w:rsidR="00352A7B" w:rsidRDefault="00352A7B" w:rsidP="00352A7B">
      <w:pPr>
        <w:tabs>
          <w:tab w:val="left" w:pos="7170"/>
        </w:tabs>
        <w:jc w:val="right"/>
      </w:pPr>
    </w:p>
    <w:p w14:paraId="3BDC8D32" w14:textId="77777777" w:rsidR="00352A7B" w:rsidRDefault="00352A7B" w:rsidP="00352A7B">
      <w:pPr>
        <w:tabs>
          <w:tab w:val="left" w:pos="7170"/>
        </w:tabs>
        <w:jc w:val="right"/>
      </w:pPr>
    </w:p>
    <w:p w14:paraId="1721999F" w14:textId="77777777" w:rsidR="00352A7B" w:rsidRDefault="00352A7B" w:rsidP="00352A7B">
      <w:pPr>
        <w:tabs>
          <w:tab w:val="left" w:pos="7170"/>
        </w:tabs>
        <w:jc w:val="right"/>
      </w:pPr>
    </w:p>
    <w:p w14:paraId="7F0F3629" w14:textId="77777777" w:rsidR="00352A7B" w:rsidRDefault="00352A7B" w:rsidP="00352A7B">
      <w:pPr>
        <w:tabs>
          <w:tab w:val="left" w:pos="7170"/>
        </w:tabs>
        <w:jc w:val="right"/>
      </w:pPr>
    </w:p>
    <w:p w14:paraId="059DB517" w14:textId="77777777" w:rsidR="00352A7B" w:rsidRDefault="00352A7B" w:rsidP="00352A7B">
      <w:pPr>
        <w:tabs>
          <w:tab w:val="left" w:pos="7170"/>
        </w:tabs>
        <w:jc w:val="right"/>
      </w:pPr>
    </w:p>
    <w:p w14:paraId="0E38DFF1" w14:textId="77777777" w:rsidR="00352A7B" w:rsidRDefault="00352A7B" w:rsidP="00352A7B">
      <w:pPr>
        <w:tabs>
          <w:tab w:val="left" w:pos="7170"/>
        </w:tabs>
        <w:jc w:val="right"/>
      </w:pPr>
    </w:p>
    <w:p w14:paraId="36F3D6F3" w14:textId="77777777" w:rsidR="00352A7B" w:rsidRDefault="00352A7B" w:rsidP="00352A7B">
      <w:pPr>
        <w:tabs>
          <w:tab w:val="left" w:pos="7170"/>
        </w:tabs>
        <w:jc w:val="right"/>
      </w:pPr>
    </w:p>
    <w:p w14:paraId="7A177C24" w14:textId="77777777" w:rsidR="00352A7B" w:rsidRDefault="00352A7B" w:rsidP="00352A7B">
      <w:pPr>
        <w:tabs>
          <w:tab w:val="left" w:pos="7170"/>
        </w:tabs>
      </w:pPr>
    </w:p>
    <w:p w14:paraId="2185F6D7" w14:textId="6C38FBB9" w:rsidR="007D7FBF" w:rsidRPr="00352A7B" w:rsidRDefault="00352A7B" w:rsidP="007D7FB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352A7B">
        <w:rPr>
          <w:rFonts w:ascii="Times New Roman" w:hAnsi="Times New Roman" w:cs="Times New Roman"/>
          <w:sz w:val="24"/>
          <w:szCs w:val="24"/>
        </w:rPr>
        <w:t>Приложение № 4 к решению Совета</w:t>
      </w:r>
      <w:r w:rsidR="007D7FB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7FBF">
        <w:rPr>
          <w:rFonts w:ascii="Times New Roman" w:hAnsi="Times New Roman" w:cs="Times New Roman"/>
          <w:sz w:val="24"/>
          <w:szCs w:val="24"/>
        </w:rPr>
        <w:t xml:space="preserve"> </w:t>
      </w:r>
      <w:r w:rsidR="007D7FBF" w:rsidRPr="00352A7B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  <w:r w:rsidR="007D7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7D7FBF" w:rsidRPr="007D7FBF">
        <w:rPr>
          <w:rFonts w:ascii="Times New Roman" w:hAnsi="Times New Roman" w:cs="Times New Roman"/>
          <w:sz w:val="24"/>
          <w:szCs w:val="24"/>
        </w:rPr>
        <w:t xml:space="preserve"> </w:t>
      </w:r>
      <w:r w:rsidR="007D7FBF">
        <w:rPr>
          <w:rFonts w:ascii="Times New Roman" w:hAnsi="Times New Roman" w:cs="Times New Roman"/>
          <w:sz w:val="24"/>
          <w:szCs w:val="24"/>
        </w:rPr>
        <w:t>от  31.08.2017      № 209</w:t>
      </w:r>
    </w:p>
    <w:p w14:paraId="72027865" w14:textId="618E0C97" w:rsidR="00352A7B" w:rsidRPr="00352A7B" w:rsidRDefault="00352A7B" w:rsidP="00352A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665523" w14:textId="3BB35042" w:rsidR="00352A7B" w:rsidRPr="00352A7B" w:rsidRDefault="00352A7B" w:rsidP="00352A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A7B">
        <w:rPr>
          <w:rFonts w:ascii="Times New Roman" w:hAnsi="Times New Roman" w:cs="Times New Roman"/>
          <w:sz w:val="24"/>
          <w:szCs w:val="24"/>
        </w:rPr>
        <w:tab/>
      </w:r>
      <w:r w:rsidRPr="00352A7B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  <w:r w:rsidR="00334859">
        <w:rPr>
          <w:rFonts w:ascii="Times New Roman" w:hAnsi="Times New Roman" w:cs="Times New Roman"/>
          <w:sz w:val="24"/>
          <w:szCs w:val="24"/>
        </w:rPr>
        <w:tab/>
      </w:r>
    </w:p>
    <w:p w14:paraId="20DD186E" w14:textId="77777777" w:rsidR="00352A7B" w:rsidRDefault="00352A7B" w:rsidP="00352A7B">
      <w:pPr>
        <w:rPr>
          <w:sz w:val="20"/>
        </w:rPr>
      </w:pPr>
    </w:p>
    <w:p w14:paraId="5CFEE749" w14:textId="77777777" w:rsidR="00352A7B" w:rsidRPr="00352A7B" w:rsidRDefault="00352A7B" w:rsidP="00352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AD92009" w14:textId="7D47E666" w:rsidR="00352A7B" w:rsidRPr="00352A7B" w:rsidRDefault="00352A7B" w:rsidP="00352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7B">
        <w:rPr>
          <w:rFonts w:ascii="Times New Roman" w:hAnsi="Times New Roman" w:cs="Times New Roman"/>
          <w:b/>
          <w:sz w:val="28"/>
          <w:szCs w:val="28"/>
        </w:rPr>
        <w:t xml:space="preserve">о порядке учета предложений по проекту внесения изменений в Устав муниципального образования «Новогоренское сельское поселение» и об участии граждан в обсуждении проекта внесения изменений и дополнений в Устав </w:t>
      </w:r>
    </w:p>
    <w:p w14:paraId="46AEA062" w14:textId="4A76EC62" w:rsidR="00352A7B" w:rsidRPr="00352A7B" w:rsidRDefault="00352A7B" w:rsidP="00352A7B">
      <w:pPr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ab/>
        <w:t xml:space="preserve">Настоящее Положение устанавливает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порядок учета предложений по проекту </w:t>
      </w:r>
      <w:r>
        <w:rPr>
          <w:rFonts w:ascii="Times New Roman" w:hAnsi="Times New Roman" w:cs="Times New Roman"/>
          <w:sz w:val="27"/>
          <w:szCs w:val="27"/>
        </w:rPr>
        <w:t xml:space="preserve">внесения изменений </w:t>
      </w:r>
      <w:r w:rsidRPr="00352A7B">
        <w:rPr>
          <w:rFonts w:ascii="Times New Roman" w:hAnsi="Times New Roman" w:cs="Times New Roman"/>
          <w:sz w:val="27"/>
          <w:szCs w:val="27"/>
        </w:rPr>
        <w:t>в Устав муниципального образования «Новогоренское сельское поселение» и участия граждан в обсуждении проекта внесения изменений и дополнений в Устав.</w:t>
      </w:r>
    </w:p>
    <w:p w14:paraId="344BA266" w14:textId="27F04E4C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Предложения граждан по проекту</w:t>
      </w:r>
      <w:r>
        <w:rPr>
          <w:rFonts w:ascii="Times New Roman" w:hAnsi="Times New Roman" w:cs="Times New Roman"/>
          <w:sz w:val="27"/>
          <w:szCs w:val="27"/>
        </w:rPr>
        <w:t xml:space="preserve"> внесения изменений </w:t>
      </w:r>
      <w:r w:rsidRPr="00352A7B">
        <w:rPr>
          <w:rFonts w:ascii="Times New Roman" w:hAnsi="Times New Roman" w:cs="Times New Roman"/>
          <w:sz w:val="27"/>
          <w:szCs w:val="27"/>
        </w:rPr>
        <w:t xml:space="preserve"> в Устав муниципального образования «Новогоренское сельское поселение»  (далее по тексту – Проект) и выражение в ходе участия граждан в обсуждении Проекта носят рекомендательный характер для органов местного самоуправления.</w:t>
      </w:r>
    </w:p>
    <w:p w14:paraId="54A1F1E1" w14:textId="77777777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Предложения граждан по Проекту принимаются и рассматриваются Рабочей группой в течение 30 дней с момента опубликования вышеназванного Проекта.</w:t>
      </w:r>
    </w:p>
    <w:p w14:paraId="63C921DF" w14:textId="76B3FDBD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 xml:space="preserve">По истечении срока, установленного п. 2 настоящего Положения, Рабочая группа организует подготовку Проекта итогового документа – проекта </w:t>
      </w:r>
      <w:r>
        <w:rPr>
          <w:rFonts w:ascii="Times New Roman" w:hAnsi="Times New Roman" w:cs="Times New Roman"/>
          <w:sz w:val="27"/>
          <w:szCs w:val="27"/>
        </w:rPr>
        <w:t xml:space="preserve">внесений изменений </w:t>
      </w:r>
      <w:r w:rsidRPr="00352A7B">
        <w:rPr>
          <w:rFonts w:ascii="Times New Roman" w:hAnsi="Times New Roman" w:cs="Times New Roman"/>
          <w:sz w:val="27"/>
          <w:szCs w:val="27"/>
        </w:rPr>
        <w:t>в Устав Новогоренского сельского поселения, подлежащего рассмотрению Советом Новогоренского сельского поселения, с учетом результатов рассмотрения предложений по проекту</w:t>
      </w:r>
      <w:r>
        <w:rPr>
          <w:rFonts w:ascii="Times New Roman" w:hAnsi="Times New Roman" w:cs="Times New Roman"/>
          <w:sz w:val="27"/>
          <w:szCs w:val="27"/>
        </w:rPr>
        <w:t xml:space="preserve"> внесений изменений</w:t>
      </w:r>
      <w:r w:rsidRPr="00352A7B">
        <w:rPr>
          <w:rFonts w:ascii="Times New Roman" w:hAnsi="Times New Roman" w:cs="Times New Roman"/>
          <w:sz w:val="27"/>
          <w:szCs w:val="27"/>
        </w:rPr>
        <w:t xml:space="preserve"> в Устав Новогоренского сельского поселения.</w:t>
      </w:r>
    </w:p>
    <w:p w14:paraId="36255FC0" w14:textId="77777777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Участниками обсуждения Проекта могут быть все заинтересованные жители Новогоренского сельского поселения.</w:t>
      </w:r>
    </w:p>
    <w:p w14:paraId="52D70644" w14:textId="77777777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Инициаторами предложений по Проекту  могут быть все заинтересованные жители Новогоренского сельского поселения, учреждения, организации, общественные организации, расположенные на территории Новогоренского сельского поселения, а также инициативные группы граждан.</w:t>
      </w:r>
    </w:p>
    <w:p w14:paraId="1E183D6A" w14:textId="77777777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Граждане участвуют в обсуждении Проекта путем ознакомления с опубликованным текстом вышеназванного Проекта, его обсуждения, а также путем внесения предложений в органы местного самоуправления Новогоренского сельского поселения  в порядке, предусмотренном настоящим Положением.</w:t>
      </w:r>
    </w:p>
    <w:p w14:paraId="22F8D5C4" w14:textId="77777777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 xml:space="preserve">Предложения по Проекту направляются лицами, указанными в п.5 настоящего Положения, в письменном виде в Администрацию Новогоренского </w:t>
      </w:r>
      <w:r w:rsidRPr="00352A7B">
        <w:rPr>
          <w:rFonts w:ascii="Times New Roman" w:hAnsi="Times New Roman" w:cs="Times New Roman"/>
          <w:sz w:val="27"/>
          <w:szCs w:val="27"/>
        </w:rPr>
        <w:lastRenderedPageBreak/>
        <w:t>сельского поселения, где они регистрируются, после чего предложения передаются для рассмотрения и обсуждения в Рабочую группу.</w:t>
      </w:r>
    </w:p>
    <w:p w14:paraId="3F2D73E7" w14:textId="64F2A944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Рабочая группа рассматривает поступившие письменные предложения по Проекту и принимает решение о включении (не включении) соотве</w:t>
      </w:r>
      <w:r>
        <w:rPr>
          <w:rFonts w:ascii="Times New Roman" w:hAnsi="Times New Roman" w:cs="Times New Roman"/>
          <w:sz w:val="27"/>
          <w:szCs w:val="27"/>
        </w:rPr>
        <w:t>тствующих изменений</w:t>
      </w:r>
      <w:r w:rsidRPr="00352A7B">
        <w:rPr>
          <w:rFonts w:ascii="Times New Roman" w:hAnsi="Times New Roman" w:cs="Times New Roman"/>
          <w:sz w:val="27"/>
          <w:szCs w:val="27"/>
        </w:rPr>
        <w:t xml:space="preserve"> в вышеназванный Проект. Решения Рабочей группы принимаются в соответствии с порядком работы Рабочей группы, утверждаемом членами Рабочей группы.</w:t>
      </w:r>
    </w:p>
    <w:p w14:paraId="4DC44B7F" w14:textId="2097DEB7" w:rsidR="00352A7B" w:rsidRPr="00352A7B" w:rsidRDefault="00352A7B" w:rsidP="00352A7B">
      <w:pPr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</w:t>
      </w:r>
      <w:r w:rsidRPr="00352A7B">
        <w:rPr>
          <w:rFonts w:ascii="Times New Roman" w:hAnsi="Times New Roman" w:cs="Times New Roman"/>
          <w:sz w:val="27"/>
          <w:szCs w:val="27"/>
        </w:rPr>
        <w:t xml:space="preserve">Поданные несвоевременно и в иные органы местного самоуправления, кроме </w:t>
      </w:r>
      <w:proofErr w:type="gramStart"/>
      <w:r w:rsidRPr="00352A7B">
        <w:rPr>
          <w:rFonts w:ascii="Times New Roman" w:hAnsi="Times New Roman" w:cs="Times New Roman"/>
          <w:sz w:val="27"/>
          <w:szCs w:val="27"/>
        </w:rPr>
        <w:t>указанных</w:t>
      </w:r>
      <w:proofErr w:type="gramEnd"/>
      <w:r w:rsidRPr="00352A7B">
        <w:rPr>
          <w:rFonts w:ascii="Times New Roman" w:hAnsi="Times New Roman" w:cs="Times New Roman"/>
          <w:sz w:val="27"/>
          <w:szCs w:val="27"/>
        </w:rPr>
        <w:t xml:space="preserve"> в п.7 настоящего Положения, предложения по Проекту, учету и рассмотрению не подлежат.</w:t>
      </w:r>
    </w:p>
    <w:p w14:paraId="7E911429" w14:textId="77777777" w:rsidR="00352A7B" w:rsidRPr="00352A7B" w:rsidRDefault="00352A7B" w:rsidP="00352A7B">
      <w:pPr>
        <w:ind w:firstLine="708"/>
        <w:jc w:val="both"/>
        <w:rPr>
          <w:rFonts w:ascii="Times New Roman" w:hAnsi="Times New Roman" w:cs="Times New Roman"/>
          <w:color w:val="0000FF"/>
        </w:rPr>
      </w:pPr>
    </w:p>
    <w:p w14:paraId="1EBF5E9C" w14:textId="77777777" w:rsidR="00352A7B" w:rsidRDefault="00352A7B" w:rsidP="00352A7B"/>
    <w:p w14:paraId="2E9D47F0" w14:textId="77777777" w:rsidR="00352A7B" w:rsidRDefault="00352A7B" w:rsidP="00352A7B">
      <w:pPr>
        <w:jc w:val="both"/>
        <w:rPr>
          <w:sz w:val="27"/>
          <w:szCs w:val="27"/>
        </w:rPr>
      </w:pPr>
    </w:p>
    <w:p w14:paraId="62DD7DAE" w14:textId="77777777" w:rsidR="00352A7B" w:rsidRPr="00B3070B" w:rsidRDefault="00352A7B" w:rsidP="00352A7B">
      <w:pPr>
        <w:jc w:val="both"/>
        <w:rPr>
          <w:sz w:val="27"/>
          <w:szCs w:val="27"/>
        </w:rPr>
      </w:pPr>
    </w:p>
    <w:p w14:paraId="4160EAFC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DEB45E4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5E52687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303D5B3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529E089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97BD90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2502D55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8E7DEA3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54D501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B7C4D45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AAD3BF6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E23BC8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C1C6BAD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95BCE00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FA9D1B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69FD1C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B1FEF05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321501C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0B0BFB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2D74C70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89C3DA0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CF51445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1175930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7C529CD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E1937C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5E3E493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2C49DCA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BE625AD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4028C8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3692658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3F0E5D2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BAD79B0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9222AF5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ED6C08F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FA619B3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234A325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863A857" w14:textId="77777777" w:rsidR="0033485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48DF9A6" w14:textId="77777777" w:rsidR="00334859" w:rsidRPr="00334859" w:rsidRDefault="00334859" w:rsidP="00334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05AF4FE4" w14:textId="77777777" w:rsidR="00334859" w:rsidRPr="00334859" w:rsidRDefault="00334859" w:rsidP="00334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b/>
          <w:sz w:val="28"/>
          <w:szCs w:val="28"/>
        </w:rPr>
        <w:t>к проекту решения Совета Новогоренского сельского поселения «О внесении изменений в Устав муниципального образования «Новогоренское сельское поселение»»</w:t>
      </w:r>
    </w:p>
    <w:p w14:paraId="31989799" w14:textId="77777777" w:rsidR="00334859" w:rsidRPr="00334859" w:rsidRDefault="00334859" w:rsidP="00334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FCA425" w14:textId="77777777" w:rsidR="00334859" w:rsidRPr="00334859" w:rsidRDefault="00334859" w:rsidP="0033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</w:rPr>
        <w:t>Проект решения Совета Новогоренского сельского поселения «О внесении изменений в Устав муниципального образования «Новогоренское сельское поселение» разработан в связи с изменениями федерального и регионального законодательства.</w:t>
      </w:r>
    </w:p>
    <w:p w14:paraId="0831F7EF" w14:textId="77777777" w:rsidR="00334859" w:rsidRPr="00334859" w:rsidRDefault="00334859" w:rsidP="0033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</w:rPr>
        <w:t>В частности, вступившим  силу с 15.04.2017 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внесены изменения в Федеральный закон от 06 октября 2003 года № 131-ФЗ «Об общих принципах организации местного самоуправления в Российской Федерации» (далее - Закон), которыми уточнены ограничения и запреты, а</w:t>
      </w:r>
      <w:proofErr w:type="gramEnd"/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 также обязанности, которые должен соблюдать глава муниципального образования, а также дополнены основания для удаления главы муниципального образования в отставку.</w:t>
      </w:r>
    </w:p>
    <w:p w14:paraId="00015329" w14:textId="77777777" w:rsidR="00334859" w:rsidRPr="00334859" w:rsidRDefault="00334859" w:rsidP="003348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указанными новеллами проектом предусмотрено внесение изменений в статьи 27, 29 Устава Новогоренского сельского поселения, принятого решением Совета Новогоренского сельского поселения </w:t>
      </w:r>
      <w:r w:rsidRPr="00334859">
        <w:rPr>
          <w:rFonts w:ascii="Times New Roman" w:eastAsia="Times New Roman" w:hAnsi="Times New Roman" w:cs="Times New Roman"/>
          <w:sz w:val="28"/>
          <w:szCs w:val="24"/>
          <w:lang w:eastAsia="ru-RU"/>
        </w:rPr>
        <w:t>22.04.2015 № 131</w:t>
      </w:r>
      <w:r w:rsidRPr="0033485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Устав»).</w:t>
      </w:r>
    </w:p>
    <w:p w14:paraId="4DDFFC5F" w14:textId="77777777" w:rsidR="00334859" w:rsidRPr="00334859" w:rsidRDefault="00334859" w:rsidP="003348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Законом Томской области от 09 июня 2017 года № 61-ОЗ внесены изменения в часть 4 статьи 2 Закона Томской области от 17 ноября 2014 года № 151-ОЗ «Об отдельных вопросах </w:t>
      </w: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4E1B65C" w14:textId="77777777" w:rsidR="00334859" w:rsidRPr="00334859" w:rsidRDefault="00334859" w:rsidP="003348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изменениями Глава муниципального образования Томской области, наделенного статусом сельского поселения, в соответствии с уставом муниципального образования,  избирается на муниципальных выборах на основе всеобщего равного и прямого избирательного права при тайном голосовании, возглавляет местную администрацию и исполняет полномочия председателя представительного органа муниципального образования либо избирается представительным органом муниципального образования Томской области из числа кандидатов, представленных конкурсной комиссией</w:t>
      </w:r>
      <w:proofErr w:type="gramEnd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конкурса, и возглавляет местную администрацию.</w:t>
      </w:r>
    </w:p>
    <w:p w14:paraId="021DB3B4" w14:textId="77777777" w:rsidR="00334859" w:rsidRPr="00334859" w:rsidRDefault="00334859" w:rsidP="003348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случае избрания Главы сельского поселения представительным органом муниципального образования Томской области Глава сельского поселения может возглавлять только местную администрацию. В случае избирания Главы сельского поселения  на муниципальных выборах он возглавляет местную администрацию и исполняет полномочия председателя представительного органа муниципального образования.</w:t>
      </w:r>
    </w:p>
    <w:p w14:paraId="4883B06B" w14:textId="77777777" w:rsidR="00334859" w:rsidRPr="00334859" w:rsidRDefault="00334859" w:rsidP="003348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</w:t>
      </w:r>
      <w:proofErr w:type="gramEnd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статьями 2 и 27 Устава предусмотрено  осуществление </w:t>
      </w: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Главой сельского поселения, избранного представительным органа местного самоуправления из числа кандидатов, представленных конкурсной комиссией по результатам конкурса, полномочий главы Администрации и  председателя Совета Новогоренского сельского поселения. В связи с чем, данные статьи Устава подлежит приведению в соответствии с требованиями Закона Томской области от 17 ноября 2014 года № 151-ОЗ «Об отдельных вопросах </w:t>
      </w: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F13E345" w14:textId="77777777" w:rsidR="00334859" w:rsidRPr="00334859" w:rsidRDefault="00334859" w:rsidP="00334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связи с вступлением в силу  Федерального закона от 18 июля 2017 года № 171 –ФЗ «О внесении изменений в Федеральный закон «Об общих принципах организации местного самоуправления в Российской Федерации» статья 36 Закона дополнена частью </w:t>
      </w:r>
      <w:r w:rsidRPr="00334859">
        <w:rPr>
          <w:rFonts w:ascii="Times New Roman" w:eastAsia="Calibri" w:hAnsi="Times New Roman" w:cs="Times New Roman"/>
          <w:sz w:val="28"/>
          <w:szCs w:val="28"/>
        </w:rPr>
        <w:t>8.1-1., согласно которой 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числа</w:t>
      </w:r>
      <w:proofErr w:type="gramEnd"/>
      <w:r w:rsidRPr="00334859">
        <w:rPr>
          <w:rFonts w:ascii="Times New Roman" w:eastAsia="Calibri" w:hAnsi="Times New Roman" w:cs="Times New Roman"/>
          <w:sz w:val="28"/>
          <w:szCs w:val="28"/>
        </w:rPr>
        <w:t xml:space="preserve">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 В связи с чем, требует корректировки положения статьи 28 Устава.</w:t>
      </w:r>
    </w:p>
    <w:p w14:paraId="3902BC36" w14:textId="77777777" w:rsidR="00334859" w:rsidRPr="00334859" w:rsidRDefault="00334859" w:rsidP="00334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859">
        <w:rPr>
          <w:rFonts w:ascii="Times New Roman" w:eastAsia="Calibri" w:hAnsi="Times New Roman" w:cs="Times New Roman"/>
          <w:sz w:val="28"/>
          <w:szCs w:val="28"/>
        </w:rPr>
        <w:t xml:space="preserve">С учетом  части 2 статьи 47 Закона статья 3 Устава должна быть дополнена нормой о том, что после официального опубликования (обнародования)  вступают в силу муниципальные  нормативные правовые акты, не только затрагивающие права, свободы и обязанности человека и гражданина, но и устанавливающие правовой статус организаций, учредителем которых выступает муниципальное образование. </w:t>
      </w:r>
    </w:p>
    <w:p w14:paraId="38FB3DE8" w14:textId="77777777" w:rsidR="00334859" w:rsidRPr="00334859" w:rsidRDefault="00334859" w:rsidP="003348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334859">
        <w:rPr>
          <w:rFonts w:ascii="Times New Roman" w:eastAsia="Times New Roman" w:hAnsi="Times New Roman" w:cs="Calibri"/>
          <w:sz w:val="28"/>
          <w:szCs w:val="28"/>
          <w:lang w:eastAsia="ru-RU"/>
        </w:rPr>
        <w:t>В связи с вступлением в силу изменений, внесенных Федеральным законом 26 июля 2017 года № 202-ФЗ «О внесении изменений в Федеральный закон «Об общих принципах организации местного самоуправления в Российской Федерации» в статью 14.1 Закона, органы местного самоуправления сельских поселений имеют  право на оказание содействия развитию физической культуры и спорта инвалидов,  лиц с ограниченными возможностями здоровья, адаптивной физической культуры и  адаптивного</w:t>
      </w:r>
      <w:proofErr w:type="gramEnd"/>
      <w:r w:rsidRPr="0033485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спорта. В связи с чем, предлагается статью 5 Устава дополнить соответствующими положениями. </w:t>
      </w:r>
    </w:p>
    <w:p w14:paraId="1C2D0570" w14:textId="77777777" w:rsidR="00334859" w:rsidRPr="00334859" w:rsidRDefault="00334859" w:rsidP="003348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48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14:paraId="06365FF9" w14:textId="77777777" w:rsidR="00334859" w:rsidRPr="00334859" w:rsidRDefault="00334859" w:rsidP="003348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решения Совета Новогоренского сельского поселения «</w:t>
      </w:r>
      <w:r w:rsidRPr="00334859">
        <w:rPr>
          <w:rFonts w:ascii="Times New Roman" w:eastAsia="Times New Roman" w:hAnsi="Times New Roman" w:cs="Times New Roman"/>
          <w:sz w:val="28"/>
          <w:szCs w:val="28"/>
        </w:rPr>
        <w:t>О внесении изменений  в Устав»</w:t>
      </w:r>
    </w:p>
    <w:p w14:paraId="6F0C9577" w14:textId="77777777" w:rsidR="00334859" w:rsidRPr="00334859" w:rsidRDefault="00334859" w:rsidP="003348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CEF768" w14:textId="77777777" w:rsidR="00334859" w:rsidRPr="00334859" w:rsidRDefault="00334859" w:rsidP="0033485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85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Совета Новогоренского сельского поселения «</w:t>
      </w:r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 в Устав» </w:t>
      </w:r>
      <w:r w:rsidRPr="00334859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дополнительных финансовых затрат из местного бюджета не требует.</w:t>
      </w:r>
    </w:p>
    <w:p w14:paraId="2EF63051" w14:textId="77777777" w:rsidR="00334859" w:rsidRPr="00334859" w:rsidRDefault="00334859" w:rsidP="003348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5A85D9B" w14:textId="77777777" w:rsidR="00334859" w:rsidRPr="00334859" w:rsidRDefault="00334859" w:rsidP="003348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348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</w:t>
      </w:r>
    </w:p>
    <w:p w14:paraId="171BD668" w14:textId="77777777" w:rsidR="00334859" w:rsidRPr="00334859" w:rsidRDefault="00334859" w:rsidP="0033485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правовых актов муниципального образования «Новогоренского сельское поселение», подлежащих признанию </w:t>
      </w:r>
      <w:proofErr w:type="gramStart"/>
      <w:r w:rsidRPr="00334859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334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силу, приостановлению, изменению или принятию в связи с принятием решения Совета Новогоренского сельского поселения «</w:t>
      </w:r>
      <w:r w:rsidRPr="00334859">
        <w:rPr>
          <w:rFonts w:ascii="Times New Roman" w:eastAsia="Times New Roman" w:hAnsi="Times New Roman" w:cs="Times New Roman"/>
          <w:sz w:val="28"/>
          <w:szCs w:val="28"/>
        </w:rPr>
        <w:t>О внесении изменений  в Устав»</w:t>
      </w:r>
    </w:p>
    <w:p w14:paraId="21FD181E" w14:textId="77777777" w:rsidR="00334859" w:rsidRPr="00334859" w:rsidRDefault="00334859" w:rsidP="00334859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93038E" w14:textId="77777777" w:rsidR="00334859" w:rsidRPr="00334859" w:rsidRDefault="00334859" w:rsidP="00334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48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связи с принятием решения Совета Новогоренского сельского поселения «</w:t>
      </w:r>
      <w:r w:rsidRPr="0033485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 в Устав» </w:t>
      </w:r>
      <w:r w:rsidRPr="00334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принятие, изменение, признание </w:t>
      </w:r>
      <w:proofErr w:type="gramStart"/>
      <w:r w:rsidRPr="00334859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3348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муниципальных правовых актов не потребуется.</w:t>
      </w:r>
    </w:p>
    <w:p w14:paraId="73FC0B17" w14:textId="77777777" w:rsidR="00334859" w:rsidRPr="00334859" w:rsidRDefault="00334859" w:rsidP="003348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426D83" w14:textId="77777777" w:rsidR="00334859" w:rsidRPr="00334859" w:rsidRDefault="00334859" w:rsidP="0033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8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СРАВНИТЕЛЬНАЯ ТАБЛИЦА</w:t>
      </w:r>
    </w:p>
    <w:p w14:paraId="3A7013AE" w14:textId="77777777" w:rsidR="00334859" w:rsidRPr="00334859" w:rsidRDefault="00334859" w:rsidP="00334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</w:t>
      </w:r>
      <w:r w:rsidRPr="00334859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Новогоренского сельского поселения «</w:t>
      </w:r>
      <w:r w:rsidRPr="00334859">
        <w:rPr>
          <w:rFonts w:ascii="Times New Roman" w:eastAsia="Times New Roman" w:hAnsi="Times New Roman" w:cs="Times New Roman"/>
          <w:sz w:val="28"/>
          <w:szCs w:val="28"/>
        </w:rPr>
        <w:t>О внесении изменений  в Устав»</w:t>
      </w:r>
    </w:p>
    <w:p w14:paraId="78AFD2EC" w14:textId="77777777" w:rsidR="00334859" w:rsidRPr="00334859" w:rsidRDefault="00334859" w:rsidP="00334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526"/>
        <w:gridCol w:w="3245"/>
        <w:gridCol w:w="3418"/>
      </w:tblGrid>
      <w:tr w:rsidR="00334859" w:rsidRPr="00334859" w14:paraId="2873E292" w14:textId="77777777" w:rsidTr="006D0C20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AA56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6FCB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Структурная единица устава, в которую предлагается внести изменения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B4AF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Действующая редакция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3AB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Предлагаемая редакция</w:t>
            </w:r>
          </w:p>
          <w:p w14:paraId="6B0135A5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4859" w:rsidRPr="00334859" w14:paraId="06762D5D" w14:textId="77777777" w:rsidTr="006D0C20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B69C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1A9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2 части 1 статьи 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2B5" w14:textId="77777777" w:rsidR="00334859" w:rsidRPr="00334859" w:rsidRDefault="00334859" w:rsidP="0033485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Новогоренского сельского поселения - Глава муниципального образования – Нового-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ренского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</w:t>
            </w:r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посе-ление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-ременно является пред-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седателем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Ново-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горенского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и возглавляет Администрацию Ново-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горенского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(далее – Глава поселения, председатель Совета, Глава Администрации)</w:t>
            </w:r>
          </w:p>
          <w:p w14:paraId="4568A594" w14:textId="77777777" w:rsidR="00334859" w:rsidRPr="00334859" w:rsidRDefault="00334859" w:rsidP="0033485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FC76" w14:textId="77777777" w:rsidR="00334859" w:rsidRPr="00334859" w:rsidRDefault="00334859" w:rsidP="0033485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Новогоренского сельского поселения - Глава муниципального образования – «Новогоренское сельское поселение», </w:t>
            </w:r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возглавляет Администрацию Новогоренского сельского поселения (далее – Глава поселения, Глава Администрации)</w:t>
            </w:r>
          </w:p>
        </w:tc>
      </w:tr>
      <w:tr w:rsidR="00334859" w:rsidRPr="00334859" w14:paraId="235408CB" w14:textId="77777777" w:rsidTr="006D0C20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EAE0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8604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Часть 3 статьи 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1DDA" w14:textId="77777777" w:rsidR="00334859" w:rsidRPr="00334859" w:rsidRDefault="00334859" w:rsidP="0033485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нормативные правовые акты, затрагивающие права, свободы и обязанности человека и гражданина, вступают в силу после дня их официального </w:t>
            </w:r>
            <w:proofErr w:type="spellStart"/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опублико-вания</w:t>
            </w:r>
            <w:proofErr w:type="spellEnd"/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Остальные муниципальные правовые акты вступают в силу со дня их подписания, если действующим законодательством не установлен иной порядок вступления их в силу.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D1DE" w14:textId="77777777" w:rsidR="00334859" w:rsidRPr="00334859" w:rsidRDefault="00334859" w:rsidP="0033485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</w:t>
            </w:r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тивные</w:t>
            </w:r>
            <w:proofErr w:type="spellEnd"/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правовые акты, затрагивающие права, свободы и обязанности человека и гражданина, устанавливающие право-вой статус  организаций, учредителем которых выступает муниципальное образование «Нового-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ренское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посе-ление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а также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согла-шения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заключаемые меж-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органами местного самоуправления,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всту-пают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силу после дня их официального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опубли-кования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Остальные </w:t>
            </w:r>
            <w:proofErr w:type="spellStart"/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муни-ципальные</w:t>
            </w:r>
            <w:proofErr w:type="spellEnd"/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правовые акты вступают в силу со дня их </w:t>
            </w: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подписания, если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дейст-вующим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законода-тельством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установлен иной порядок вступления их в силу.</w:t>
            </w:r>
          </w:p>
        </w:tc>
      </w:tr>
      <w:tr w:rsidR="00334859" w:rsidRPr="00334859" w14:paraId="1E4FB28E" w14:textId="77777777" w:rsidTr="006D0C20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1C33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C32B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Часть</w:t>
            </w:r>
            <w:proofErr w:type="gramStart"/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статьи 5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1F03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Дополняется пунктом:</w:t>
            </w:r>
          </w:p>
          <w:p w14:paraId="38AEA07D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      </w:r>
          </w:p>
        </w:tc>
      </w:tr>
      <w:tr w:rsidR="00334859" w:rsidRPr="00334859" w14:paraId="27A9A263" w14:textId="77777777" w:rsidTr="006D0C20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AE93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380F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пункт 5  части 2 статьи 25 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EA1" w14:textId="77777777" w:rsidR="00334859" w:rsidRPr="00334859" w:rsidRDefault="00334859" w:rsidP="0033485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подписывает протоколы заседаний, решения Совета;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9E9C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издает постановления и распоряжения по вопросам организации деятельности Совета, подписывает решения протоколы заседаний, решения Совета;</w:t>
            </w:r>
          </w:p>
        </w:tc>
      </w:tr>
      <w:tr w:rsidR="00334859" w:rsidRPr="00334859" w14:paraId="154C4AF2" w14:textId="77777777" w:rsidTr="006D0C20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008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A1FF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Часть 1 статьи 27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B3A" w14:textId="77777777" w:rsidR="00334859" w:rsidRPr="00334859" w:rsidRDefault="00334859" w:rsidP="0033485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поселения является высшим </w:t>
            </w:r>
            <w:proofErr w:type="spellStart"/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долж-ностным</w:t>
            </w:r>
            <w:proofErr w:type="spellEnd"/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лицом Нового-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ренского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возглавляет Администрацию и исполняет полномочия председателя Совета.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16E0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 является высшим должностным лицом Новогоренского сельского поселения, возглавляет Администрацию.</w:t>
            </w:r>
          </w:p>
        </w:tc>
      </w:tr>
      <w:tr w:rsidR="00334859" w:rsidRPr="00334859" w14:paraId="25A041D9" w14:textId="77777777" w:rsidTr="006D0C20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E8E7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3BC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Часть 6 статьи 27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EBE9" w14:textId="77777777" w:rsidR="00334859" w:rsidRPr="00334859" w:rsidRDefault="00334859" w:rsidP="0033485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 в пределах своих полно-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мочий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установленных уставом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муниципаль-ного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и решениями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-тельного органа муниципального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образо-вания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издает постанов-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распоряжения по вопросам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органи-зации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Совета, или постанов-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местной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админи-страции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местного значения и вопросам, связанным с осуществлением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отдель-ных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государственных полномочий, передан-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органам местного самоуправления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феде-ральными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законами и законами Томской области, а также </w:t>
            </w: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распоряжения местной администрации по вопросам организации работы</w:t>
            </w:r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местной администрации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F2BE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поселения в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преде-лах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полномочий, установленных уставом муниципального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образо-вания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решениями пред-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ставительного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органа муниципального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образо-вания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издает постанов-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местной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-рации по вопросам мест-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 и вопросам, связанным с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осуществле-нием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отдельных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государ-ственных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полномочий, переданных органам мест-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самоуправления федеральными законами и законами Томской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облас-ти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распоряжения местной администрации по вопросам организации работы местной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админи-страции</w:t>
            </w:r>
            <w:proofErr w:type="spellEnd"/>
            <w:proofErr w:type="gramEnd"/>
          </w:p>
        </w:tc>
      </w:tr>
      <w:tr w:rsidR="00334859" w:rsidRPr="00334859" w14:paraId="2C7D6691" w14:textId="77777777" w:rsidTr="006D0C20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E366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7110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Часть 8 статьи 27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1E59" w14:textId="77777777" w:rsidR="00334859" w:rsidRPr="00334859" w:rsidRDefault="00334859" w:rsidP="00334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поселения должен соблюдать ограничения, запреты, исполнять обязанности, которые установлены Федеральным законом от 25 декабря 2008 года № 273-Ф3 «О противодействии коррупции» и другими федеральными законами. </w:t>
            </w:r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273-Ф3 «О противодействии коррупции», Федеральным законом от 3 декабря 2012 года № 230-Ф3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      </w:r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      </w: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владеть и (или) пользоваться иностранными финансовыми инструментами».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0444" w14:textId="3D5A8246" w:rsidR="00334859" w:rsidRPr="00334859" w:rsidRDefault="00334859" w:rsidP="00334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      </w:r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      </w:r>
            <w:proofErr w:type="spellStart"/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</w:t>
            </w:r>
            <w:r w:rsidR="007D7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</w:t>
            </w:r>
            <w:proofErr w:type="spellEnd"/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финансовыми инструментами</w:t>
            </w:r>
          </w:p>
        </w:tc>
      </w:tr>
      <w:tr w:rsidR="00334859" w:rsidRPr="00334859" w14:paraId="041E8DB5" w14:textId="77777777" w:rsidTr="006D0C20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958D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2A00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Часть 2 статьи 28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0B6D" w14:textId="77777777" w:rsidR="00334859" w:rsidRPr="00334859" w:rsidRDefault="00334859" w:rsidP="0033485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досрочного прекращения полномочий Главы поселения, избранного на муниципальных выборах, досрочные выборы Главы поселения проводятся в сроки, установленные федеральным законом.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5519" w14:textId="085882D1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досрочного прекращения полномочий Главы поселения, </w:t>
            </w:r>
            <w:proofErr w:type="spellStart"/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</w:t>
            </w:r>
            <w:r w:rsidR="007D7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поселения осуществляется  не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</w:t>
            </w:r>
            <w:proofErr w:type="spellEnd"/>
            <w:r w:rsidR="007D7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нее чем через шесть меся</w:t>
            </w:r>
            <w:r w:rsidR="007D7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цев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 такого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</w:t>
            </w:r>
            <w:r w:rsidR="007D7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щения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полномочий.</w:t>
            </w:r>
          </w:p>
        </w:tc>
      </w:tr>
      <w:tr w:rsidR="00334859" w:rsidRPr="00334859" w14:paraId="02F923CB" w14:textId="77777777" w:rsidTr="006D0C20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0244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B64E" w14:textId="77777777" w:rsidR="00334859" w:rsidRPr="00334859" w:rsidRDefault="00334859" w:rsidP="003348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 4 статьи 29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B2BE" w14:textId="77777777" w:rsidR="00334859" w:rsidRPr="00334859" w:rsidRDefault="00334859" w:rsidP="00334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 и другими федеральными законами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E5C8" w14:textId="0FDC139E" w:rsidR="00334859" w:rsidRPr="00334859" w:rsidRDefault="00334859" w:rsidP="003348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несоблюдение ограни</w:t>
            </w:r>
            <w:r w:rsidR="007D7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чений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запретов,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</w:t>
            </w:r>
            <w:r w:rsidR="007D7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обязанностей, кото</w:t>
            </w:r>
            <w:r w:rsidR="007D7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рые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установлены Феде</w:t>
            </w:r>
            <w:r w:rsidR="007D7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ральным</w:t>
            </w:r>
            <w:proofErr w:type="spell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</w:t>
            </w:r>
            <w:proofErr w:type="spell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</w:t>
            </w:r>
            <w:proofErr w:type="spellEnd"/>
            <w:r w:rsidR="007D7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</w:t>
            </w:r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      </w:r>
            <w:proofErr w:type="spellStart"/>
            <w:proofErr w:type="gramStart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</w:t>
            </w:r>
            <w:r w:rsidR="007D7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</w:t>
            </w:r>
            <w:proofErr w:type="spellEnd"/>
            <w:proofErr w:type="gramEnd"/>
            <w:r w:rsidRPr="00334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финансовыми инструментами</w:t>
            </w:r>
          </w:p>
        </w:tc>
      </w:tr>
    </w:tbl>
    <w:p w14:paraId="2ADED912" w14:textId="77777777" w:rsidR="00334859" w:rsidRPr="00334859" w:rsidRDefault="00334859" w:rsidP="00334859">
      <w:pPr>
        <w:rPr>
          <w:rFonts w:ascii="Arial" w:eastAsia="Times New Roman" w:hAnsi="Arial" w:cs="Arial"/>
          <w:sz w:val="24"/>
          <w:szCs w:val="24"/>
        </w:rPr>
      </w:pPr>
    </w:p>
    <w:p w14:paraId="523E1301" w14:textId="1982C267" w:rsidR="00334859" w:rsidRDefault="00334859" w:rsidP="0033485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34859">
        <w:rPr>
          <w:rFonts w:ascii="Arial" w:eastAsia="Times New Roman" w:hAnsi="Arial" w:cs="Arial"/>
          <w:sz w:val="24"/>
          <w:szCs w:val="24"/>
        </w:rPr>
        <w:br w:type="page"/>
      </w:r>
    </w:p>
    <w:p w14:paraId="326C01CE" w14:textId="77777777" w:rsidR="00334859" w:rsidRPr="00FB6169" w:rsidRDefault="0033485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334859" w:rsidRPr="00FB6169" w:rsidSect="00801B6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25B"/>
    <w:multiLevelType w:val="hybridMultilevel"/>
    <w:tmpl w:val="8EA24722"/>
    <w:lvl w:ilvl="0" w:tplc="C3AE6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915C4"/>
    <w:multiLevelType w:val="hybridMultilevel"/>
    <w:tmpl w:val="96629174"/>
    <w:lvl w:ilvl="0" w:tplc="98266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073D4"/>
    <w:multiLevelType w:val="hybridMultilevel"/>
    <w:tmpl w:val="348AF52E"/>
    <w:lvl w:ilvl="0" w:tplc="1E0E53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B55EAC"/>
    <w:multiLevelType w:val="multilevel"/>
    <w:tmpl w:val="DC9C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493C4E9E"/>
    <w:multiLevelType w:val="multilevel"/>
    <w:tmpl w:val="BF0CB6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>
    <w:nsid w:val="503A74D1"/>
    <w:multiLevelType w:val="multilevel"/>
    <w:tmpl w:val="6A4AF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6">
    <w:nsid w:val="54614200"/>
    <w:multiLevelType w:val="multilevel"/>
    <w:tmpl w:val="6A4AF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7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54F9E"/>
    <w:multiLevelType w:val="hybridMultilevel"/>
    <w:tmpl w:val="F9583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C0"/>
    <w:rsid w:val="00013273"/>
    <w:rsid w:val="000143D9"/>
    <w:rsid w:val="00051B9D"/>
    <w:rsid w:val="00072E6D"/>
    <w:rsid w:val="00074599"/>
    <w:rsid w:val="00087138"/>
    <w:rsid w:val="000C6D0F"/>
    <w:rsid w:val="000D4DE0"/>
    <w:rsid w:val="00117FB0"/>
    <w:rsid w:val="00145907"/>
    <w:rsid w:val="001836A9"/>
    <w:rsid w:val="0018496F"/>
    <w:rsid w:val="00184A0E"/>
    <w:rsid w:val="00195D9F"/>
    <w:rsid w:val="001A790E"/>
    <w:rsid w:val="001C1641"/>
    <w:rsid w:val="001C3382"/>
    <w:rsid w:val="001C3EC8"/>
    <w:rsid w:val="001F7625"/>
    <w:rsid w:val="002057E5"/>
    <w:rsid w:val="00216ADB"/>
    <w:rsid w:val="00232ADE"/>
    <w:rsid w:val="002350F7"/>
    <w:rsid w:val="002C1A24"/>
    <w:rsid w:val="002D6E29"/>
    <w:rsid w:val="002D7368"/>
    <w:rsid w:val="002E1CAB"/>
    <w:rsid w:val="002F26A2"/>
    <w:rsid w:val="00302177"/>
    <w:rsid w:val="00303097"/>
    <w:rsid w:val="00334859"/>
    <w:rsid w:val="00344FA5"/>
    <w:rsid w:val="00352A7B"/>
    <w:rsid w:val="003568A2"/>
    <w:rsid w:val="003634DA"/>
    <w:rsid w:val="00377B59"/>
    <w:rsid w:val="0038120A"/>
    <w:rsid w:val="00385EF8"/>
    <w:rsid w:val="00392324"/>
    <w:rsid w:val="00392DF6"/>
    <w:rsid w:val="00393BA4"/>
    <w:rsid w:val="003A1EF2"/>
    <w:rsid w:val="003A584E"/>
    <w:rsid w:val="003A7E6C"/>
    <w:rsid w:val="003C4CA7"/>
    <w:rsid w:val="003D3754"/>
    <w:rsid w:val="003E13B1"/>
    <w:rsid w:val="003F1085"/>
    <w:rsid w:val="00400E1F"/>
    <w:rsid w:val="0042761D"/>
    <w:rsid w:val="0043200E"/>
    <w:rsid w:val="00441180"/>
    <w:rsid w:val="00443A5D"/>
    <w:rsid w:val="00464F32"/>
    <w:rsid w:val="004B3F16"/>
    <w:rsid w:val="004C0102"/>
    <w:rsid w:val="004C0D9C"/>
    <w:rsid w:val="004F21EA"/>
    <w:rsid w:val="005528C9"/>
    <w:rsid w:val="00557C41"/>
    <w:rsid w:val="005766F2"/>
    <w:rsid w:val="00582DF6"/>
    <w:rsid w:val="005924D7"/>
    <w:rsid w:val="00593600"/>
    <w:rsid w:val="005D060C"/>
    <w:rsid w:val="005F4137"/>
    <w:rsid w:val="005F7C5B"/>
    <w:rsid w:val="00602207"/>
    <w:rsid w:val="006061ED"/>
    <w:rsid w:val="006111BC"/>
    <w:rsid w:val="0063327E"/>
    <w:rsid w:val="006526CA"/>
    <w:rsid w:val="00672E24"/>
    <w:rsid w:val="006845D8"/>
    <w:rsid w:val="006909A4"/>
    <w:rsid w:val="0069359A"/>
    <w:rsid w:val="006A4FB6"/>
    <w:rsid w:val="006A57B4"/>
    <w:rsid w:val="006C1D34"/>
    <w:rsid w:val="006C1F90"/>
    <w:rsid w:val="006D1440"/>
    <w:rsid w:val="006D46B5"/>
    <w:rsid w:val="006E4024"/>
    <w:rsid w:val="0071221C"/>
    <w:rsid w:val="0071385A"/>
    <w:rsid w:val="007361C6"/>
    <w:rsid w:val="00745769"/>
    <w:rsid w:val="00746FE1"/>
    <w:rsid w:val="00782B8B"/>
    <w:rsid w:val="007917C0"/>
    <w:rsid w:val="00791BCC"/>
    <w:rsid w:val="007A4D10"/>
    <w:rsid w:val="007A5338"/>
    <w:rsid w:val="007B69CD"/>
    <w:rsid w:val="007D7FBF"/>
    <w:rsid w:val="00801B69"/>
    <w:rsid w:val="00813A1D"/>
    <w:rsid w:val="008171BB"/>
    <w:rsid w:val="0082458B"/>
    <w:rsid w:val="00880295"/>
    <w:rsid w:val="008B6547"/>
    <w:rsid w:val="008C72D4"/>
    <w:rsid w:val="008E2E3C"/>
    <w:rsid w:val="008E792A"/>
    <w:rsid w:val="009019FB"/>
    <w:rsid w:val="00913FA3"/>
    <w:rsid w:val="00917C3F"/>
    <w:rsid w:val="00933907"/>
    <w:rsid w:val="009353A9"/>
    <w:rsid w:val="00936DBB"/>
    <w:rsid w:val="00937753"/>
    <w:rsid w:val="00944CDE"/>
    <w:rsid w:val="00945EBE"/>
    <w:rsid w:val="009539D1"/>
    <w:rsid w:val="00953FE2"/>
    <w:rsid w:val="00960805"/>
    <w:rsid w:val="00987866"/>
    <w:rsid w:val="00992EC2"/>
    <w:rsid w:val="009952E7"/>
    <w:rsid w:val="009C37BA"/>
    <w:rsid w:val="009C5DD2"/>
    <w:rsid w:val="009E28E4"/>
    <w:rsid w:val="009E2C32"/>
    <w:rsid w:val="009F61E8"/>
    <w:rsid w:val="00A006D8"/>
    <w:rsid w:val="00A25992"/>
    <w:rsid w:val="00A26E7A"/>
    <w:rsid w:val="00A27F01"/>
    <w:rsid w:val="00A32EA1"/>
    <w:rsid w:val="00A92254"/>
    <w:rsid w:val="00AB443C"/>
    <w:rsid w:val="00AC317D"/>
    <w:rsid w:val="00B04871"/>
    <w:rsid w:val="00B13280"/>
    <w:rsid w:val="00B13985"/>
    <w:rsid w:val="00B142F6"/>
    <w:rsid w:val="00B31246"/>
    <w:rsid w:val="00B355BA"/>
    <w:rsid w:val="00B41954"/>
    <w:rsid w:val="00B43FB8"/>
    <w:rsid w:val="00B5248D"/>
    <w:rsid w:val="00B613CB"/>
    <w:rsid w:val="00B66F0F"/>
    <w:rsid w:val="00B80830"/>
    <w:rsid w:val="00BB4C07"/>
    <w:rsid w:val="00BB63AB"/>
    <w:rsid w:val="00C23A31"/>
    <w:rsid w:val="00C47134"/>
    <w:rsid w:val="00C60549"/>
    <w:rsid w:val="00C662AD"/>
    <w:rsid w:val="00C80F6E"/>
    <w:rsid w:val="00C835E8"/>
    <w:rsid w:val="00C84B5A"/>
    <w:rsid w:val="00CA63FA"/>
    <w:rsid w:val="00CC23EB"/>
    <w:rsid w:val="00CC5837"/>
    <w:rsid w:val="00CD4A9C"/>
    <w:rsid w:val="00CE15EB"/>
    <w:rsid w:val="00CE218A"/>
    <w:rsid w:val="00CE5893"/>
    <w:rsid w:val="00CE5B7C"/>
    <w:rsid w:val="00CF7D0A"/>
    <w:rsid w:val="00D20CBB"/>
    <w:rsid w:val="00D35BDB"/>
    <w:rsid w:val="00D36F95"/>
    <w:rsid w:val="00D46CE3"/>
    <w:rsid w:val="00D50E33"/>
    <w:rsid w:val="00D552E1"/>
    <w:rsid w:val="00D868B4"/>
    <w:rsid w:val="00DA0080"/>
    <w:rsid w:val="00DB3F0C"/>
    <w:rsid w:val="00DE056C"/>
    <w:rsid w:val="00DE3E22"/>
    <w:rsid w:val="00DF170F"/>
    <w:rsid w:val="00E32419"/>
    <w:rsid w:val="00E47279"/>
    <w:rsid w:val="00E635CC"/>
    <w:rsid w:val="00E656F8"/>
    <w:rsid w:val="00E9435B"/>
    <w:rsid w:val="00E97FA0"/>
    <w:rsid w:val="00EA1D4E"/>
    <w:rsid w:val="00EF3E21"/>
    <w:rsid w:val="00F04B26"/>
    <w:rsid w:val="00F13FDD"/>
    <w:rsid w:val="00F23227"/>
    <w:rsid w:val="00F25811"/>
    <w:rsid w:val="00F4507B"/>
    <w:rsid w:val="00F57A44"/>
    <w:rsid w:val="00F6789B"/>
    <w:rsid w:val="00F72E29"/>
    <w:rsid w:val="00F874EB"/>
    <w:rsid w:val="00F92EC5"/>
    <w:rsid w:val="00FA4693"/>
    <w:rsid w:val="00FB6169"/>
    <w:rsid w:val="00FB7C9F"/>
    <w:rsid w:val="00FC1D59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D5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78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7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878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183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1836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83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uiPriority w:val="20"/>
    <w:qFormat/>
    <w:rsid w:val="001836A9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352A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2A7B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A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78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7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878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183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1836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83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uiPriority w:val="20"/>
    <w:qFormat/>
    <w:rsid w:val="001836A9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352A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2A7B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A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E551CB-AD10-4A6D-9A74-FA0BA4BA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User</cp:lastModifiedBy>
  <cp:revision>4</cp:revision>
  <cp:lastPrinted>2017-08-31T09:23:00Z</cp:lastPrinted>
  <dcterms:created xsi:type="dcterms:W3CDTF">2017-08-31T09:18:00Z</dcterms:created>
  <dcterms:modified xsi:type="dcterms:W3CDTF">2017-08-31T09:26:00Z</dcterms:modified>
</cp:coreProperties>
</file>