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1BE6" w:rsidRDefault="00CD1BE6" w:rsidP="00CD1BE6">
      <w:pPr>
        <w:jc w:val="center"/>
        <w:rPr>
          <w:sz w:val="28"/>
          <w:szCs w:val="28"/>
        </w:rPr>
      </w:pPr>
      <w:r>
        <w:rPr>
          <w:sz w:val="28"/>
          <w:szCs w:val="28"/>
        </w:rPr>
        <w:t>СОВЕТ НОВОГОРЕНСКОГО  СЕЛЬСКОГО  ПОСЕЛЕНИЯ</w:t>
      </w:r>
    </w:p>
    <w:p w:rsidR="00CD1BE6" w:rsidRDefault="00CD1BE6" w:rsidP="00CD1BE6">
      <w:pPr>
        <w:jc w:val="center"/>
      </w:pPr>
      <w:r>
        <w:t>КОЛПАШЕВСКОГО РАЙОНА  ТОМСКОЙ ОБЛАСТИ</w:t>
      </w:r>
    </w:p>
    <w:p w:rsidR="00CD1BE6" w:rsidRDefault="00CD1BE6" w:rsidP="00CD1BE6">
      <w:pPr>
        <w:jc w:val="center"/>
        <w:rPr>
          <w:b/>
          <w:sz w:val="28"/>
          <w:szCs w:val="28"/>
        </w:rPr>
      </w:pPr>
    </w:p>
    <w:p w:rsidR="00CD1BE6" w:rsidRDefault="00CD1BE6" w:rsidP="00CD1B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РЕШЕНИЕ</w:t>
      </w:r>
    </w:p>
    <w:p w:rsidR="00CD1BE6" w:rsidRPr="0046748E" w:rsidRDefault="00CD1BE6" w:rsidP="00CD1BE6">
      <w:pPr>
        <w:jc w:val="center"/>
      </w:pPr>
    </w:p>
    <w:p w:rsidR="00CD1BE6" w:rsidRPr="0046748E" w:rsidRDefault="00B02E3A" w:rsidP="00CD1BE6">
      <w:r>
        <w:t xml:space="preserve">24.09.2019        </w:t>
      </w:r>
      <w:r>
        <w:tab/>
      </w:r>
      <w:r>
        <w:tab/>
        <w:t xml:space="preserve">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№ 92</w:t>
      </w:r>
      <w:r w:rsidR="00CD1BE6" w:rsidRPr="0046748E">
        <w:tab/>
      </w:r>
      <w:r w:rsidR="00CD1BE6" w:rsidRPr="0046748E">
        <w:tab/>
      </w:r>
      <w:r w:rsidR="00CD1BE6" w:rsidRPr="0046748E">
        <w:tab/>
      </w:r>
    </w:p>
    <w:p w:rsidR="00CD1BE6" w:rsidRPr="0046748E" w:rsidRDefault="00CD1BE6" w:rsidP="00CD1BE6">
      <w:pPr>
        <w:pStyle w:val="1"/>
        <w:ind w:firstLine="709"/>
        <w:rPr>
          <w:b w:val="0"/>
        </w:rPr>
      </w:pPr>
      <w:r w:rsidRPr="0046748E">
        <w:rPr>
          <w:b w:val="0"/>
        </w:rPr>
        <w:t>О проекте решения Совета Новогоренского сельского поселения «О внесении изменений и дополнений в Устав муниципального образования «Новогоренское сельское поселение»</w:t>
      </w:r>
    </w:p>
    <w:p w:rsidR="00CD1BE6" w:rsidRPr="0046748E" w:rsidRDefault="00CD1BE6" w:rsidP="00CD1BE6">
      <w:pPr>
        <w:ind w:right="282"/>
        <w:jc w:val="center"/>
      </w:pPr>
    </w:p>
    <w:p w:rsidR="00CD1BE6" w:rsidRPr="0046748E" w:rsidRDefault="00CD1BE6" w:rsidP="00CD1BE6">
      <w:pPr>
        <w:ind w:right="282"/>
        <w:jc w:val="center"/>
      </w:pPr>
    </w:p>
    <w:p w:rsidR="00CD1BE6" w:rsidRPr="0046748E" w:rsidRDefault="00CD1BE6" w:rsidP="00CD1BE6">
      <w:pPr>
        <w:ind w:right="282"/>
        <w:jc w:val="both"/>
      </w:pPr>
      <w:r w:rsidRPr="0046748E">
        <w:tab/>
        <w:t>Рассмотрев и обсудив представленный Главой Новогоренского сельского поселения проект решения Совета Новогоренского сельского поселения «О внесении изменений в Устав муниципального образования «Новогоренское  сельское поселение» с целью приведения Устава в соответствие с законодательством</w:t>
      </w:r>
    </w:p>
    <w:p w:rsidR="00CD1BE6" w:rsidRPr="0046748E" w:rsidRDefault="00CD1BE6" w:rsidP="00CD1BE6">
      <w:pPr>
        <w:ind w:left="708" w:right="282"/>
        <w:jc w:val="both"/>
      </w:pPr>
      <w:r w:rsidRPr="0046748E">
        <w:t>Совет поселения  РЕШИЛ:</w:t>
      </w:r>
    </w:p>
    <w:p w:rsidR="00CD1BE6" w:rsidRPr="0046748E" w:rsidRDefault="00CD1BE6" w:rsidP="00CD1BE6">
      <w:pPr>
        <w:numPr>
          <w:ilvl w:val="1"/>
          <w:numId w:val="2"/>
        </w:numPr>
        <w:tabs>
          <w:tab w:val="clear" w:pos="1260"/>
          <w:tab w:val="num" w:pos="1080"/>
        </w:tabs>
        <w:ind w:left="0" w:firstLine="720"/>
        <w:jc w:val="both"/>
      </w:pPr>
      <w:r w:rsidRPr="0046748E">
        <w:t>Одобрить проект  решения Совета поселения  «О внесении изменений и дополнений в Устав муниципального образования «Новогоренское сельское поселение» в первом чтении согласно приложению.</w:t>
      </w:r>
    </w:p>
    <w:p w:rsidR="00CD1BE6" w:rsidRPr="0046748E" w:rsidRDefault="00CD1BE6" w:rsidP="00CD1BE6">
      <w:pPr>
        <w:ind w:firstLine="720"/>
        <w:jc w:val="both"/>
      </w:pPr>
      <w:r w:rsidRPr="0046748E">
        <w:t>2. Назначить и провести публичные слушания по проекту решения Совета поселения  «О внесении изменений и дополнений в Устав муниципального образования «Нового</w:t>
      </w:r>
      <w:r w:rsidR="00B02E3A">
        <w:t>ренское сельское поселение»   04.10</w:t>
      </w:r>
      <w:r w:rsidRPr="0046748E">
        <w:t>.2019.</w:t>
      </w:r>
    </w:p>
    <w:p w:rsidR="00CD1BE6" w:rsidRPr="0046748E" w:rsidRDefault="00CD1BE6" w:rsidP="00CD1BE6">
      <w:pPr>
        <w:ind w:firstLine="720"/>
        <w:jc w:val="both"/>
      </w:pPr>
      <w:r w:rsidRPr="0046748E">
        <w:t>3. Создать рабочую группу по учету предложений и проведению публичных слушаний в составе:</w:t>
      </w:r>
    </w:p>
    <w:p w:rsidR="00CD1BE6" w:rsidRPr="0046748E" w:rsidRDefault="00CD1BE6" w:rsidP="00CD1BE6">
      <w:pPr>
        <w:ind w:firstLine="708"/>
        <w:jc w:val="both"/>
      </w:pPr>
      <w:r w:rsidRPr="0046748E">
        <w:t>И.А. Комарова. – Глава поселения;</w:t>
      </w:r>
    </w:p>
    <w:p w:rsidR="00CD1BE6" w:rsidRPr="0046748E" w:rsidRDefault="00CD1BE6" w:rsidP="00CD1BE6">
      <w:pPr>
        <w:tabs>
          <w:tab w:val="num" w:pos="1260"/>
        </w:tabs>
        <w:ind w:firstLine="720"/>
        <w:jc w:val="both"/>
      </w:pPr>
      <w:r w:rsidRPr="0046748E">
        <w:t>А.Н. Петрова  -  Председатель Совета поселения;</w:t>
      </w:r>
    </w:p>
    <w:p w:rsidR="00CD1BE6" w:rsidRPr="0046748E" w:rsidRDefault="00CD1BE6" w:rsidP="00CD1BE6">
      <w:pPr>
        <w:tabs>
          <w:tab w:val="num" w:pos="1260"/>
        </w:tabs>
        <w:ind w:firstLine="720"/>
        <w:jc w:val="both"/>
      </w:pPr>
      <w:proofErr w:type="spellStart"/>
      <w:r w:rsidRPr="0046748E">
        <w:t>Н.Н.Мальсагова</w:t>
      </w:r>
      <w:proofErr w:type="spellEnd"/>
      <w:r w:rsidRPr="0046748E">
        <w:t xml:space="preserve"> – заместитель Главы Новогоренского сельского поселения - управляющий делами.</w:t>
      </w:r>
    </w:p>
    <w:p w:rsidR="00CD1BE6" w:rsidRPr="0046748E" w:rsidRDefault="00CD1BE6" w:rsidP="00CD1BE6">
      <w:pPr>
        <w:ind w:firstLine="720"/>
        <w:jc w:val="both"/>
      </w:pPr>
      <w:r w:rsidRPr="0046748E">
        <w:t>4. Учет предложений по проекту  внесения изменений и дополнений в Устав муниц</w:t>
      </w:r>
      <w:r w:rsidR="00467250" w:rsidRPr="0046748E">
        <w:t>ипального образования «Новогоренское сельское поселение»</w:t>
      </w:r>
      <w:r w:rsidRPr="0046748E">
        <w:t xml:space="preserve"> и участия граждан в обсуждении проекта внесения изменений и дополнений в Устав  осуществляется в соответствии с Порядком, утвержденны</w:t>
      </w:r>
      <w:r w:rsidR="00467250" w:rsidRPr="0046748E">
        <w:t>м решением Совета поселения от 18.12</w:t>
      </w:r>
      <w:r w:rsidRPr="0046748E">
        <w:t>.2017 №</w:t>
      </w:r>
      <w:r w:rsidR="00467250" w:rsidRPr="0046748E">
        <w:t xml:space="preserve"> 19</w:t>
      </w:r>
      <w:r w:rsidRPr="0046748E">
        <w:t>.</w:t>
      </w:r>
    </w:p>
    <w:p w:rsidR="00CD1BE6" w:rsidRPr="0046748E" w:rsidRDefault="00CD1BE6" w:rsidP="00CD1BE6">
      <w:pPr>
        <w:ind w:right="282" w:firstLine="720"/>
        <w:jc w:val="both"/>
      </w:pPr>
      <w:r w:rsidRPr="0046748E">
        <w:t>5. Опубликовать проек</w:t>
      </w:r>
      <w:r w:rsidR="00467250" w:rsidRPr="0046748E">
        <w:t>т  решения Совета поселения  «</w:t>
      </w:r>
      <w:r w:rsidRPr="0046748E">
        <w:t xml:space="preserve">О внесении </w:t>
      </w:r>
      <w:r w:rsidR="00467250" w:rsidRPr="0046748E">
        <w:t>изменений и дополнений в Устав»</w:t>
      </w:r>
      <w:r w:rsidRPr="0046748E">
        <w:t xml:space="preserve">  в Ведомостях органов ме</w:t>
      </w:r>
      <w:r w:rsidR="00467250" w:rsidRPr="0046748E">
        <w:t>стного самоуправления Новогоренского</w:t>
      </w:r>
      <w:r w:rsidRPr="0046748E">
        <w:t xml:space="preserve"> сельского поселения и разместить на официальном сайте органов ме</w:t>
      </w:r>
      <w:r w:rsidR="00467250" w:rsidRPr="0046748E">
        <w:t xml:space="preserve">стного самоуправления Новогоренского </w:t>
      </w:r>
      <w:r w:rsidRPr="0046748E">
        <w:t>сельского поселения.</w:t>
      </w:r>
    </w:p>
    <w:p w:rsidR="00CD1BE6" w:rsidRPr="0046748E" w:rsidRDefault="00CD1BE6" w:rsidP="00CD1BE6">
      <w:pPr>
        <w:ind w:left="360"/>
      </w:pPr>
    </w:p>
    <w:p w:rsidR="00CD1BE6" w:rsidRPr="0046748E" w:rsidRDefault="00CD1BE6" w:rsidP="00CD1BE6">
      <w:pPr>
        <w:ind w:left="360"/>
      </w:pPr>
    </w:p>
    <w:p w:rsidR="00CD1BE6" w:rsidRPr="0046748E" w:rsidRDefault="00CD1BE6" w:rsidP="00CD1BE6">
      <w:pPr>
        <w:ind w:left="720" w:hanging="720"/>
      </w:pPr>
      <w:r w:rsidRPr="0046748E">
        <w:t xml:space="preserve">Глава </w:t>
      </w:r>
      <w:r w:rsidR="007B7BF2" w:rsidRPr="0046748E">
        <w:t>Новогоренского</w:t>
      </w:r>
    </w:p>
    <w:p w:rsidR="00CD1BE6" w:rsidRPr="0046748E" w:rsidRDefault="00CD1BE6" w:rsidP="00CD1BE6">
      <w:pPr>
        <w:ind w:left="720" w:hanging="720"/>
      </w:pPr>
      <w:r w:rsidRPr="0046748E">
        <w:t>сельского поселения</w:t>
      </w:r>
      <w:r w:rsidR="007B7BF2" w:rsidRPr="0046748E">
        <w:tab/>
      </w:r>
      <w:r w:rsidR="007B7BF2" w:rsidRPr="0046748E">
        <w:tab/>
      </w:r>
      <w:r w:rsidR="007B7BF2" w:rsidRPr="0046748E">
        <w:tab/>
      </w:r>
      <w:r w:rsidR="007B7BF2" w:rsidRPr="0046748E">
        <w:tab/>
      </w:r>
      <w:r w:rsidR="007B7BF2" w:rsidRPr="0046748E">
        <w:tab/>
      </w:r>
      <w:r w:rsidR="007B7BF2" w:rsidRPr="0046748E">
        <w:tab/>
        <w:t xml:space="preserve">          </w:t>
      </w:r>
      <w:r w:rsidR="007B7BF2" w:rsidRPr="0046748E">
        <w:tab/>
        <w:t>И.А. Комарова</w:t>
      </w:r>
    </w:p>
    <w:p w:rsidR="00CD1BE6" w:rsidRPr="0046748E" w:rsidRDefault="00CD1BE6" w:rsidP="00CD1BE6">
      <w:pPr>
        <w:ind w:left="720" w:hanging="720"/>
      </w:pPr>
    </w:p>
    <w:p w:rsidR="00CD1BE6" w:rsidRPr="0046748E" w:rsidRDefault="00CD1BE6" w:rsidP="00CD1BE6">
      <w:pPr>
        <w:ind w:left="720" w:hanging="720"/>
      </w:pPr>
    </w:p>
    <w:p w:rsidR="00CD1BE6" w:rsidRPr="0046748E" w:rsidRDefault="00CD1BE6" w:rsidP="00CD1BE6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rStyle w:val="s3"/>
          <w:color w:val="000000"/>
        </w:rPr>
      </w:pPr>
      <w:r w:rsidRPr="0046748E">
        <w:rPr>
          <w:rStyle w:val="s3"/>
          <w:color w:val="000000"/>
        </w:rPr>
        <w:t xml:space="preserve">Председатель Совета </w:t>
      </w:r>
    </w:p>
    <w:p w:rsidR="00CD1BE6" w:rsidRPr="0046748E" w:rsidRDefault="007B7BF2" w:rsidP="00CD1BE6">
      <w:pPr>
        <w:pStyle w:val="p10"/>
        <w:shd w:val="clear" w:color="auto" w:fill="FFFFFF"/>
        <w:spacing w:before="0" w:beforeAutospacing="0" w:after="0" w:afterAutospacing="0"/>
        <w:ind w:left="720" w:hanging="720"/>
        <w:jc w:val="both"/>
        <w:rPr>
          <w:color w:val="000000"/>
        </w:rPr>
      </w:pPr>
      <w:r w:rsidRPr="0046748E">
        <w:rPr>
          <w:rStyle w:val="s3"/>
          <w:color w:val="000000"/>
        </w:rPr>
        <w:t xml:space="preserve">Новогоренского </w:t>
      </w:r>
      <w:r w:rsidR="00CD1BE6" w:rsidRPr="0046748E">
        <w:rPr>
          <w:rStyle w:val="s3"/>
          <w:color w:val="000000"/>
        </w:rPr>
        <w:t xml:space="preserve"> сельского поселения                                        </w:t>
      </w:r>
      <w:r w:rsidRPr="0046748E">
        <w:rPr>
          <w:rStyle w:val="s3"/>
          <w:color w:val="000000"/>
        </w:rPr>
        <w:t>А.Н. Петрова</w:t>
      </w:r>
    </w:p>
    <w:p w:rsidR="00CD1BE6" w:rsidRPr="0046748E" w:rsidRDefault="007B7BF2" w:rsidP="00CD1BE6">
      <w:r w:rsidRPr="0046748E">
        <w:t xml:space="preserve">                </w:t>
      </w:r>
      <w:r w:rsidR="00CD1BE6" w:rsidRPr="0046748E">
        <w:t xml:space="preserve">                     </w:t>
      </w:r>
    </w:p>
    <w:p w:rsidR="0046748E" w:rsidRDefault="0046748E" w:rsidP="00CD1BE6">
      <w:pPr>
        <w:jc w:val="right"/>
      </w:pPr>
    </w:p>
    <w:p w:rsidR="0046748E" w:rsidRDefault="0046748E" w:rsidP="00CD1BE6">
      <w:pPr>
        <w:jc w:val="right"/>
      </w:pPr>
    </w:p>
    <w:p w:rsidR="0046748E" w:rsidRDefault="0046748E" w:rsidP="00CD1BE6">
      <w:pPr>
        <w:jc w:val="right"/>
      </w:pPr>
    </w:p>
    <w:p w:rsidR="0046748E" w:rsidRDefault="0046748E" w:rsidP="00CD1BE6">
      <w:pPr>
        <w:jc w:val="right"/>
      </w:pPr>
    </w:p>
    <w:p w:rsidR="0046748E" w:rsidRDefault="0046748E" w:rsidP="00CD1BE6">
      <w:pPr>
        <w:jc w:val="right"/>
      </w:pPr>
    </w:p>
    <w:p w:rsidR="0046748E" w:rsidRDefault="0046748E" w:rsidP="00CD1BE6">
      <w:pPr>
        <w:jc w:val="right"/>
      </w:pPr>
    </w:p>
    <w:p w:rsidR="0046748E" w:rsidRPr="0046748E" w:rsidRDefault="00CD1BE6" w:rsidP="0046748E">
      <w:pPr>
        <w:jc w:val="right"/>
      </w:pPr>
      <w:r w:rsidRPr="0046748E">
        <w:lastRenderedPageBreak/>
        <w:t>Приложение</w:t>
      </w:r>
    </w:p>
    <w:p w:rsidR="00CD1BE6" w:rsidRPr="0046748E" w:rsidRDefault="00CD1BE6" w:rsidP="00CD1BE6">
      <w:pPr>
        <w:jc w:val="right"/>
      </w:pPr>
      <w:r w:rsidRPr="0046748E">
        <w:t xml:space="preserve">Утверждено </w:t>
      </w:r>
    </w:p>
    <w:p w:rsidR="00CD1BE6" w:rsidRPr="0046748E" w:rsidRDefault="00CD1BE6" w:rsidP="00CD1BE6">
      <w:pPr>
        <w:jc w:val="right"/>
      </w:pPr>
      <w:r w:rsidRPr="0046748E">
        <w:t>решением Совета</w:t>
      </w:r>
    </w:p>
    <w:p w:rsidR="00CD1BE6" w:rsidRPr="0046748E" w:rsidRDefault="007B7BF2" w:rsidP="00CD1BE6">
      <w:pPr>
        <w:jc w:val="right"/>
      </w:pPr>
      <w:r w:rsidRPr="0046748E">
        <w:t xml:space="preserve"> Новогоренского </w:t>
      </w:r>
      <w:r w:rsidR="00CD1BE6" w:rsidRPr="0046748E">
        <w:t xml:space="preserve"> сельского поселения</w:t>
      </w:r>
    </w:p>
    <w:p w:rsidR="00CD1BE6" w:rsidRPr="0046748E" w:rsidRDefault="00CD1BE6" w:rsidP="00CD1BE6">
      <w:pPr>
        <w:jc w:val="right"/>
      </w:pPr>
      <w:r w:rsidRPr="0046748E">
        <w:t>от 00.00.2019 № 00</w:t>
      </w:r>
    </w:p>
    <w:p w:rsidR="007B7BF2" w:rsidRPr="0046748E" w:rsidRDefault="007B7BF2" w:rsidP="00CD1BE6">
      <w:pPr>
        <w:jc w:val="right"/>
      </w:pPr>
    </w:p>
    <w:p w:rsidR="007B7BF2" w:rsidRPr="0046748E" w:rsidRDefault="007B7BF2" w:rsidP="00CD1BE6">
      <w:pPr>
        <w:jc w:val="center"/>
        <w:outlineLvl w:val="0"/>
        <w:rPr>
          <w:b/>
        </w:rPr>
      </w:pPr>
    </w:p>
    <w:p w:rsidR="007B7BF2" w:rsidRPr="0046748E" w:rsidRDefault="007B7BF2" w:rsidP="00CD1BE6">
      <w:pPr>
        <w:jc w:val="center"/>
        <w:outlineLvl w:val="0"/>
        <w:rPr>
          <w:b/>
        </w:rPr>
      </w:pPr>
    </w:p>
    <w:p w:rsidR="007B7BF2" w:rsidRPr="0046748E" w:rsidRDefault="007B7BF2" w:rsidP="007B7BF2">
      <w:pPr>
        <w:jc w:val="center"/>
      </w:pPr>
      <w:r w:rsidRPr="0046748E">
        <w:t>СОВЕТ НОВОГОРЕНСКОГО  СЕЛЬСКОГО  ПОСЕЛЕНИЯ</w:t>
      </w:r>
    </w:p>
    <w:p w:rsidR="007B7BF2" w:rsidRPr="0046748E" w:rsidRDefault="007B7BF2" w:rsidP="007B7BF2">
      <w:pPr>
        <w:jc w:val="center"/>
      </w:pPr>
      <w:r w:rsidRPr="0046748E">
        <w:t>КОЛПАШЕВСКОГО РАЙОНА  ТОМСКОЙ ОБЛАСТИ</w:t>
      </w:r>
    </w:p>
    <w:p w:rsidR="007B7BF2" w:rsidRPr="0046748E" w:rsidRDefault="007B7BF2" w:rsidP="007B7BF2">
      <w:pPr>
        <w:outlineLvl w:val="0"/>
        <w:rPr>
          <w:b/>
        </w:rPr>
      </w:pPr>
    </w:p>
    <w:p w:rsidR="007B7BF2" w:rsidRPr="0046748E" w:rsidRDefault="007B7BF2" w:rsidP="00CD1BE6">
      <w:pPr>
        <w:jc w:val="center"/>
        <w:outlineLvl w:val="0"/>
        <w:rPr>
          <w:b/>
        </w:rPr>
      </w:pPr>
    </w:p>
    <w:p w:rsidR="00CD1BE6" w:rsidRPr="0046748E" w:rsidRDefault="00CD1BE6" w:rsidP="00CD1BE6">
      <w:pPr>
        <w:jc w:val="center"/>
        <w:outlineLvl w:val="0"/>
        <w:rPr>
          <w:b/>
        </w:rPr>
      </w:pPr>
      <w:r w:rsidRPr="0046748E">
        <w:rPr>
          <w:b/>
        </w:rPr>
        <w:t>РЕШЕНИЕ</w:t>
      </w:r>
      <w:r w:rsidRPr="0046748E">
        <w:rPr>
          <w:b/>
        </w:rPr>
        <w:tab/>
      </w:r>
    </w:p>
    <w:p w:rsidR="00CD1BE6" w:rsidRPr="0046748E" w:rsidRDefault="00CD1BE6" w:rsidP="00CD1BE6">
      <w:pPr>
        <w:spacing w:before="120"/>
        <w:jc w:val="center"/>
        <w:rPr>
          <w:b/>
        </w:rPr>
      </w:pPr>
      <w:r w:rsidRPr="0046748E">
        <w:rPr>
          <w:b/>
        </w:rPr>
        <w:tab/>
      </w:r>
      <w:r w:rsidRPr="0046748E">
        <w:rPr>
          <w:b/>
        </w:rPr>
        <w:tab/>
      </w:r>
      <w:r w:rsidRPr="0046748E">
        <w:rPr>
          <w:b/>
        </w:rPr>
        <w:tab/>
      </w:r>
    </w:p>
    <w:p w:rsidR="00CD1BE6" w:rsidRPr="0046748E" w:rsidRDefault="00CD1BE6" w:rsidP="00CD1BE6">
      <w:pPr>
        <w:jc w:val="right"/>
        <w:rPr>
          <w:b/>
        </w:rPr>
      </w:pPr>
      <w:r w:rsidRPr="0046748E">
        <w:rPr>
          <w:b/>
        </w:rPr>
        <w:tab/>
      </w:r>
      <w:r w:rsidRPr="0046748E">
        <w:rPr>
          <w:b/>
        </w:rPr>
        <w:tab/>
      </w:r>
      <w:r w:rsidRPr="0046748E">
        <w:rPr>
          <w:b/>
        </w:rPr>
        <w:tab/>
      </w:r>
    </w:p>
    <w:p w:rsidR="00CD1BE6" w:rsidRPr="0046748E" w:rsidRDefault="00CD1BE6" w:rsidP="00CD1BE6">
      <w:r w:rsidRPr="0046748E">
        <w:t>00.00.2019</w:t>
      </w:r>
      <w:r w:rsidRPr="0046748E">
        <w:tab/>
      </w:r>
      <w:r w:rsidRPr="0046748E">
        <w:tab/>
      </w:r>
      <w:r w:rsidRPr="0046748E">
        <w:tab/>
      </w:r>
      <w:r w:rsidRPr="0046748E">
        <w:tab/>
      </w:r>
      <w:r w:rsidRPr="0046748E">
        <w:tab/>
      </w:r>
      <w:r w:rsidRPr="0046748E">
        <w:tab/>
      </w:r>
      <w:r w:rsidRPr="0046748E">
        <w:tab/>
      </w:r>
      <w:r w:rsidRPr="0046748E">
        <w:tab/>
      </w:r>
      <w:r w:rsidRPr="0046748E">
        <w:tab/>
      </w:r>
      <w:r w:rsidRPr="0046748E">
        <w:tab/>
      </w:r>
      <w:r w:rsidRPr="0046748E">
        <w:tab/>
        <w:t>№ 00</w:t>
      </w:r>
    </w:p>
    <w:p w:rsidR="00CD1BE6" w:rsidRPr="0046748E" w:rsidRDefault="00CD1BE6" w:rsidP="00CD1BE6">
      <w:pPr>
        <w:spacing w:before="120"/>
      </w:pPr>
    </w:p>
    <w:p w:rsidR="00CD1BE6" w:rsidRPr="0046748E" w:rsidRDefault="00CD1BE6" w:rsidP="00CD1BE6">
      <w:pPr>
        <w:jc w:val="center"/>
      </w:pPr>
      <w:r w:rsidRPr="0046748E">
        <w:t>О внесении изменений в Устав муниципального образования</w:t>
      </w:r>
    </w:p>
    <w:p w:rsidR="00CD1BE6" w:rsidRPr="0046748E" w:rsidRDefault="007B7BF2" w:rsidP="00CD1BE6">
      <w:pPr>
        <w:jc w:val="center"/>
      </w:pPr>
      <w:r w:rsidRPr="0046748E">
        <w:t>«Новогоренского</w:t>
      </w:r>
      <w:r w:rsidR="00CD1BE6" w:rsidRPr="0046748E">
        <w:t xml:space="preserve"> сельское поселение»</w:t>
      </w:r>
    </w:p>
    <w:p w:rsidR="00CD1BE6" w:rsidRPr="0046748E" w:rsidRDefault="00CD1BE6" w:rsidP="00CD1BE6">
      <w:pPr>
        <w:pStyle w:val="1"/>
        <w:spacing w:before="120"/>
        <w:ind w:firstLine="709"/>
        <w:jc w:val="both"/>
        <w:rPr>
          <w:b w:val="0"/>
          <w:bCs w:val="0"/>
        </w:rPr>
      </w:pPr>
    </w:p>
    <w:p w:rsidR="007B7BF2" w:rsidRPr="0046748E" w:rsidRDefault="00CD1BE6" w:rsidP="007B7BF2">
      <w:pPr>
        <w:pStyle w:val="1"/>
        <w:ind w:firstLine="709"/>
        <w:jc w:val="both"/>
        <w:rPr>
          <w:b w:val="0"/>
        </w:rPr>
      </w:pPr>
      <w:r w:rsidRPr="0046748E">
        <w:rPr>
          <w:b w:val="0"/>
        </w:rPr>
        <w:t>С целью приведения</w:t>
      </w:r>
      <w:r w:rsidRPr="0046748E">
        <w:rPr>
          <w:b w:val="0"/>
          <w:spacing w:val="15"/>
        </w:rPr>
        <w:t xml:space="preserve"> Устава муниципального образования </w:t>
      </w:r>
      <w:r w:rsidR="007B7BF2" w:rsidRPr="0046748E">
        <w:rPr>
          <w:b w:val="0"/>
          <w:spacing w:val="15"/>
        </w:rPr>
        <w:t>«Новогоренское</w:t>
      </w:r>
      <w:r w:rsidRPr="0046748E">
        <w:rPr>
          <w:b w:val="0"/>
          <w:spacing w:val="8"/>
        </w:rPr>
        <w:t xml:space="preserve"> сельское поселение» в соответствие с </w:t>
      </w:r>
      <w:r w:rsidRPr="0046748E">
        <w:rPr>
          <w:b w:val="0"/>
        </w:rPr>
        <w:t>законодательством:</w:t>
      </w:r>
    </w:p>
    <w:p w:rsidR="007B7BF2" w:rsidRPr="0046748E" w:rsidRDefault="007B7BF2" w:rsidP="007B7BF2">
      <w:pPr>
        <w:ind w:left="708" w:right="282"/>
        <w:jc w:val="both"/>
      </w:pPr>
      <w:r w:rsidRPr="0046748E">
        <w:t>Совет поселения  РЕШИЛ:</w:t>
      </w:r>
    </w:p>
    <w:p w:rsidR="00CD1BE6" w:rsidRPr="0046748E" w:rsidRDefault="00CD1BE6" w:rsidP="00CD1BE6">
      <w:pPr>
        <w:ind w:firstLine="709"/>
        <w:jc w:val="both"/>
      </w:pPr>
      <w:r w:rsidRPr="0046748E">
        <w:t xml:space="preserve">1. </w:t>
      </w:r>
      <w:proofErr w:type="gramStart"/>
      <w:r w:rsidRPr="0046748E">
        <w:t>Внести в Устав муниципального образования «</w:t>
      </w:r>
      <w:r w:rsidR="0046748E" w:rsidRPr="0046748E">
        <w:rPr>
          <w:spacing w:val="15"/>
        </w:rPr>
        <w:t>Новогоренское</w:t>
      </w:r>
      <w:r w:rsidRPr="0046748E">
        <w:t xml:space="preserve"> сельское </w:t>
      </w:r>
      <w:r w:rsidRPr="0046748E">
        <w:rPr>
          <w:spacing w:val="3"/>
        </w:rPr>
        <w:t xml:space="preserve">поселение», принятый решением Совета </w:t>
      </w:r>
      <w:r w:rsidR="0046748E" w:rsidRPr="0046748E">
        <w:t>Новогоренского сельс</w:t>
      </w:r>
      <w:r w:rsidR="0046748E">
        <w:t>кого поселения от 22.04.2015 №131</w:t>
      </w:r>
      <w:r w:rsidRPr="0046748E">
        <w:t>,</w:t>
      </w:r>
      <w:r w:rsidR="0046748E">
        <w:t xml:space="preserve"> в редакции решений Совета Новогоренского сельского поселения от 29.10.2015 №145, от 28.06.2016 №167, от 20.12. 2016 №189, от 26.05.2017 №200, от 18.10.2017 №1 от 28.09.2018 №51, от 05.04.2019 №73 от </w:t>
      </w:r>
      <w:r w:rsidRPr="0046748E">
        <w:t xml:space="preserve"> следующие изменения:</w:t>
      </w:r>
      <w:proofErr w:type="gramEnd"/>
    </w:p>
    <w:p w:rsidR="00CD1BE6" w:rsidRPr="0046748E" w:rsidRDefault="00CD1BE6" w:rsidP="00CD1BE6">
      <w:pPr>
        <w:autoSpaceDE w:val="0"/>
        <w:autoSpaceDN w:val="0"/>
        <w:adjustRightInd w:val="0"/>
        <w:ind w:right="-2" w:firstLine="709"/>
        <w:jc w:val="both"/>
      </w:pPr>
      <w:r w:rsidRPr="0046748E">
        <w:t>1.1. в статье 3:</w:t>
      </w:r>
    </w:p>
    <w:p w:rsidR="00CD1BE6" w:rsidRPr="0046748E" w:rsidRDefault="00CD1BE6" w:rsidP="00CD1BE6">
      <w:pPr>
        <w:autoSpaceDE w:val="0"/>
        <w:autoSpaceDN w:val="0"/>
        <w:adjustRightInd w:val="0"/>
        <w:ind w:right="-2" w:firstLine="709"/>
        <w:jc w:val="both"/>
      </w:pPr>
      <w:r w:rsidRPr="0046748E">
        <w:t>а) часть 1 дополнить пунктом 5 следующего содержания:</w:t>
      </w:r>
    </w:p>
    <w:p w:rsidR="00CD1BE6" w:rsidRPr="0046748E" w:rsidRDefault="00CD1BE6" w:rsidP="00CD1BE6">
      <w:pPr>
        <w:autoSpaceDE w:val="0"/>
        <w:autoSpaceDN w:val="0"/>
        <w:adjustRightInd w:val="0"/>
        <w:ind w:right="-2" w:firstLine="709"/>
        <w:jc w:val="both"/>
        <w:rPr>
          <w:color w:val="000000"/>
        </w:rPr>
      </w:pPr>
      <w:r w:rsidRPr="0046748E">
        <w:t>«5) правовые акты должностных лиц Администрации поселения</w:t>
      </w:r>
      <w:proofErr w:type="gramStart"/>
      <w:r w:rsidRPr="0046748E">
        <w:t>.»;</w:t>
      </w:r>
      <w:proofErr w:type="gramEnd"/>
    </w:p>
    <w:p w:rsidR="00CD1BE6" w:rsidRPr="0046748E" w:rsidRDefault="00CD1BE6" w:rsidP="00CD1BE6">
      <w:pPr>
        <w:autoSpaceDE w:val="0"/>
        <w:autoSpaceDN w:val="0"/>
        <w:adjustRightInd w:val="0"/>
        <w:ind w:right="-2" w:firstLine="709"/>
        <w:jc w:val="both"/>
      </w:pPr>
      <w:r w:rsidRPr="0046748E">
        <w:t>б)  часть 5</w:t>
      </w:r>
      <w:r w:rsidR="007A45BA">
        <w:t xml:space="preserve"> статьи 3 </w:t>
      </w:r>
      <w:r w:rsidRPr="0046748E">
        <w:t xml:space="preserve"> дополнить абзацем следующего содержания:</w:t>
      </w:r>
    </w:p>
    <w:p w:rsidR="00CD1BE6" w:rsidRDefault="00CD1BE6" w:rsidP="00CD1BE6">
      <w:pPr>
        <w:autoSpaceDE w:val="0"/>
        <w:autoSpaceDN w:val="0"/>
        <w:adjustRightInd w:val="0"/>
        <w:ind w:right="-2" w:firstLine="709"/>
        <w:jc w:val="both"/>
      </w:pPr>
      <w:r w:rsidRPr="0046748E">
        <w:t>«Дополнительным источником официального опубликования муниципальных правовых актов и соглашений органов местного самоуправления является портал Минюста России «Нормативные правовые акты в Российской Федерации» (</w:t>
      </w:r>
      <w:r w:rsidRPr="0046748E">
        <w:rPr>
          <w:lang w:val="en-US"/>
        </w:rPr>
        <w:t>http</w:t>
      </w:r>
      <w:r w:rsidRPr="0046748E">
        <w:t>//</w:t>
      </w:r>
      <w:proofErr w:type="spellStart"/>
      <w:r w:rsidRPr="0046748E">
        <w:rPr>
          <w:lang w:val="en-US"/>
        </w:rPr>
        <w:t>pravo</w:t>
      </w:r>
      <w:proofErr w:type="spellEnd"/>
      <w:r w:rsidRPr="0046748E">
        <w:t>-</w:t>
      </w:r>
      <w:proofErr w:type="spellStart"/>
      <w:r w:rsidRPr="0046748E">
        <w:rPr>
          <w:lang w:val="en-US"/>
        </w:rPr>
        <w:t>minjust</w:t>
      </w:r>
      <w:proofErr w:type="spellEnd"/>
      <w:r w:rsidRPr="0046748E">
        <w:t>.</w:t>
      </w:r>
      <w:proofErr w:type="spellStart"/>
      <w:r w:rsidRPr="0046748E">
        <w:rPr>
          <w:lang w:val="en-US"/>
        </w:rPr>
        <w:t>ru</w:t>
      </w:r>
      <w:proofErr w:type="spellEnd"/>
      <w:r w:rsidRPr="0046748E">
        <w:t xml:space="preserve">, </w:t>
      </w:r>
      <w:r w:rsidRPr="0046748E">
        <w:rPr>
          <w:lang w:val="en-US"/>
        </w:rPr>
        <w:t>http</w:t>
      </w:r>
      <w:r w:rsidRPr="0046748E">
        <w:t>:</w:t>
      </w:r>
      <w:proofErr w:type="spellStart"/>
      <w:r w:rsidRPr="0046748E">
        <w:t>право-минюст</w:t>
      </w:r>
      <w:proofErr w:type="gramStart"/>
      <w:r w:rsidRPr="0046748E">
        <w:t>.р</w:t>
      </w:r>
      <w:proofErr w:type="gramEnd"/>
      <w:r w:rsidRPr="0046748E">
        <w:t>ф</w:t>
      </w:r>
      <w:proofErr w:type="spellEnd"/>
      <w:r w:rsidRPr="0046748E">
        <w:t>, регистрация в качестве сетевого издания Эл № ФС77-72471 от 05.03.2018). В случае опубликования (размещения) полного текста муниципального правового акта в официальном сетевом издании объемные графические и табличные приложения к нему в печатном издании могут не приводиться</w:t>
      </w:r>
      <w:proofErr w:type="gramStart"/>
      <w:r w:rsidRPr="0046748E">
        <w:t>.»;</w:t>
      </w:r>
      <w:proofErr w:type="gramEnd"/>
    </w:p>
    <w:p w:rsidR="00345448" w:rsidRPr="0046748E" w:rsidRDefault="00345448" w:rsidP="00CD1BE6">
      <w:pPr>
        <w:autoSpaceDE w:val="0"/>
        <w:autoSpaceDN w:val="0"/>
        <w:adjustRightInd w:val="0"/>
        <w:ind w:right="-2" w:firstLine="709"/>
        <w:jc w:val="both"/>
      </w:pPr>
      <w:r>
        <w:t>1.2. Внести в статью 4  изменение, дополнив пункт</w:t>
      </w:r>
      <w:r w:rsidR="00EB7A6B">
        <w:t xml:space="preserve"> 18 части 1 после слов «территории, выдача» словами «градостроительного плана  земельного участка, расположенного в границах поселения, выдача».</w:t>
      </w:r>
    </w:p>
    <w:p w:rsidR="00CD1BE6" w:rsidRPr="0046748E" w:rsidRDefault="00345448" w:rsidP="00CD1BE6">
      <w:pPr>
        <w:ind w:firstLine="709"/>
        <w:jc w:val="both"/>
      </w:pPr>
      <w:r>
        <w:t>1.3</w:t>
      </w:r>
      <w:r w:rsidR="00CD1BE6" w:rsidRPr="0046748E">
        <w:t>. подпункт 5 пункта 1 статьи 6 исключить.</w:t>
      </w:r>
    </w:p>
    <w:p w:rsidR="00CD1BE6" w:rsidRPr="0046748E" w:rsidRDefault="00CD1BE6" w:rsidP="00CD1BE6">
      <w:pPr>
        <w:ind w:firstLine="709"/>
        <w:jc w:val="both"/>
      </w:pPr>
      <w:r w:rsidRPr="0046748E">
        <w:rPr>
          <w:spacing w:val="2"/>
        </w:rPr>
        <w:t xml:space="preserve">2. Направить настоящее решение в Управление </w:t>
      </w:r>
      <w:r w:rsidRPr="0046748E">
        <w:rPr>
          <w:spacing w:val="1"/>
        </w:rPr>
        <w:t xml:space="preserve">Министерства юстиции Российской Федерации по Томской области для государственной </w:t>
      </w:r>
      <w:r w:rsidRPr="0046748E">
        <w:rPr>
          <w:spacing w:val="-2"/>
        </w:rPr>
        <w:t xml:space="preserve">регистрации </w:t>
      </w:r>
      <w:r w:rsidRPr="0046748E">
        <w:rPr>
          <w:rStyle w:val="a3"/>
          <w:i w:val="0"/>
        </w:rPr>
        <w:t>изменений в Устав муниципального образования «</w:t>
      </w:r>
      <w:r w:rsidR="0046748E">
        <w:t xml:space="preserve">Новогоренское </w:t>
      </w:r>
      <w:r w:rsidRPr="0046748E">
        <w:t xml:space="preserve"> сельское поселение</w:t>
      </w:r>
      <w:r w:rsidRPr="0046748E">
        <w:rPr>
          <w:rStyle w:val="a3"/>
          <w:i w:val="0"/>
        </w:rPr>
        <w:t>»</w:t>
      </w:r>
      <w:r w:rsidRPr="0046748E">
        <w:rPr>
          <w:spacing w:val="-2"/>
        </w:rPr>
        <w:t>.</w:t>
      </w:r>
    </w:p>
    <w:p w:rsidR="00CD1BE6" w:rsidRPr="0046748E" w:rsidRDefault="0046748E" w:rsidP="00CD1BE6">
      <w:pPr>
        <w:widowControl w:val="0"/>
        <w:shd w:val="clear" w:color="auto" w:fill="FFFFFF"/>
        <w:tabs>
          <w:tab w:val="left" w:pos="1070"/>
        </w:tabs>
        <w:autoSpaceDE w:val="0"/>
        <w:autoSpaceDN w:val="0"/>
        <w:adjustRightInd w:val="0"/>
        <w:ind w:firstLine="709"/>
        <w:jc w:val="both"/>
        <w:rPr>
          <w:spacing w:val="-1"/>
        </w:rPr>
      </w:pPr>
      <w:r>
        <w:rPr>
          <w:spacing w:val="-1"/>
        </w:rPr>
        <w:t>3. Главе Новогоренского</w:t>
      </w:r>
      <w:r w:rsidR="00CD1BE6" w:rsidRPr="0046748E">
        <w:rPr>
          <w:spacing w:val="-1"/>
        </w:rPr>
        <w:t xml:space="preserve"> сельского поселения обеспечить опубликование (обнародование) настоящего решения после его государственной регистрации в течение семи дней со дня его поступления из </w:t>
      </w:r>
      <w:r w:rsidR="00CD1BE6" w:rsidRPr="0046748E">
        <w:rPr>
          <w:spacing w:val="2"/>
        </w:rPr>
        <w:t xml:space="preserve">Управления </w:t>
      </w:r>
      <w:r w:rsidR="00CD1BE6" w:rsidRPr="0046748E">
        <w:rPr>
          <w:spacing w:val="1"/>
        </w:rPr>
        <w:t>Министерства юстиции Российской Федерации по Томской области</w:t>
      </w:r>
      <w:r w:rsidR="00CD1BE6" w:rsidRPr="0046748E">
        <w:rPr>
          <w:spacing w:val="-1"/>
        </w:rPr>
        <w:t>.</w:t>
      </w:r>
    </w:p>
    <w:p w:rsidR="00CD1BE6" w:rsidRPr="0046748E" w:rsidRDefault="00CD1BE6" w:rsidP="00CD1BE6">
      <w:pPr>
        <w:autoSpaceDE w:val="0"/>
        <w:autoSpaceDN w:val="0"/>
        <w:adjustRightInd w:val="0"/>
        <w:ind w:left="-284" w:right="-2" w:firstLine="993"/>
        <w:jc w:val="both"/>
      </w:pPr>
      <w:r w:rsidRPr="0046748E">
        <w:rPr>
          <w:spacing w:val="-8"/>
        </w:rPr>
        <w:t xml:space="preserve">4. </w:t>
      </w:r>
      <w:r w:rsidRPr="0046748E">
        <w:t xml:space="preserve">Настоящее решение вступает в силу </w:t>
      </w:r>
      <w:proofErr w:type="gramStart"/>
      <w:r w:rsidRPr="0046748E">
        <w:t>с</w:t>
      </w:r>
      <w:proofErr w:type="gramEnd"/>
      <w:r w:rsidRPr="0046748E">
        <w:t xml:space="preserve"> даты его официального опубликования.</w:t>
      </w:r>
    </w:p>
    <w:p w:rsidR="00CD1BE6" w:rsidRPr="0046748E" w:rsidRDefault="00CD1BE6" w:rsidP="00CD1BE6"/>
    <w:p w:rsidR="00CD1BE6" w:rsidRPr="0046748E" w:rsidRDefault="00CD1BE6" w:rsidP="00CD1BE6">
      <w:pPr>
        <w:pStyle w:val="p10"/>
        <w:shd w:val="clear" w:color="auto" w:fill="FFFFFF"/>
        <w:spacing w:before="0" w:beforeAutospacing="0" w:after="0" w:afterAutospacing="0"/>
        <w:jc w:val="both"/>
      </w:pPr>
      <w:r w:rsidRPr="0046748E">
        <w:rPr>
          <w:rStyle w:val="s3"/>
          <w:color w:val="000000"/>
        </w:rPr>
        <w:t xml:space="preserve">Глава </w:t>
      </w:r>
      <w:r w:rsidR="0046748E">
        <w:rPr>
          <w:rStyle w:val="s3"/>
          <w:color w:val="000000"/>
        </w:rPr>
        <w:t>Новогоренского</w:t>
      </w:r>
    </w:p>
    <w:p w:rsidR="00CD1BE6" w:rsidRPr="0046748E" w:rsidRDefault="00CD1BE6" w:rsidP="00CD1BE6">
      <w:pPr>
        <w:pStyle w:val="p10"/>
        <w:shd w:val="clear" w:color="auto" w:fill="FFFFFF"/>
        <w:spacing w:before="0" w:beforeAutospacing="0" w:after="0" w:afterAutospacing="0"/>
        <w:jc w:val="both"/>
        <w:rPr>
          <w:rStyle w:val="s3"/>
        </w:rPr>
      </w:pPr>
      <w:r w:rsidRPr="0046748E">
        <w:rPr>
          <w:rStyle w:val="s3"/>
          <w:color w:val="000000"/>
        </w:rPr>
        <w:t xml:space="preserve">сельского поселения                                                            </w:t>
      </w:r>
      <w:r w:rsidR="00B02E3A">
        <w:rPr>
          <w:rStyle w:val="s3"/>
          <w:color w:val="000000"/>
        </w:rPr>
        <w:t xml:space="preserve">                     </w:t>
      </w:r>
      <w:r w:rsidR="0046748E">
        <w:rPr>
          <w:rStyle w:val="s3"/>
          <w:color w:val="000000"/>
        </w:rPr>
        <w:t>И.А. Комарова</w:t>
      </w:r>
    </w:p>
    <w:p w:rsidR="00CD1BE6" w:rsidRPr="0046748E" w:rsidRDefault="00CD1BE6" w:rsidP="00CD1BE6">
      <w:pPr>
        <w:pStyle w:val="p10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</w:p>
    <w:p w:rsidR="00CD1BE6" w:rsidRPr="0046748E" w:rsidRDefault="00CD1BE6" w:rsidP="00CD1BE6">
      <w:pPr>
        <w:pStyle w:val="p10"/>
        <w:shd w:val="clear" w:color="auto" w:fill="FFFFFF"/>
        <w:spacing w:before="0" w:beforeAutospacing="0" w:after="0" w:afterAutospacing="0"/>
        <w:jc w:val="both"/>
        <w:rPr>
          <w:rStyle w:val="s3"/>
          <w:color w:val="000000"/>
        </w:rPr>
      </w:pPr>
      <w:r w:rsidRPr="0046748E">
        <w:rPr>
          <w:rStyle w:val="s3"/>
          <w:color w:val="000000"/>
        </w:rPr>
        <w:t xml:space="preserve">Председатель Совета </w:t>
      </w:r>
    </w:p>
    <w:p w:rsidR="00CD1BE6" w:rsidRPr="0046748E" w:rsidRDefault="0046748E" w:rsidP="00CD1BE6">
      <w:pPr>
        <w:pStyle w:val="p10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>
        <w:rPr>
          <w:rStyle w:val="s3"/>
          <w:color w:val="000000"/>
        </w:rPr>
        <w:t>Новогоренского</w:t>
      </w:r>
      <w:r w:rsidR="00CD1BE6" w:rsidRPr="0046748E">
        <w:rPr>
          <w:rStyle w:val="s3"/>
          <w:color w:val="000000"/>
        </w:rPr>
        <w:t xml:space="preserve"> сельского поселения                   </w:t>
      </w:r>
      <w:r>
        <w:rPr>
          <w:rStyle w:val="s3"/>
          <w:color w:val="000000"/>
        </w:rPr>
        <w:t xml:space="preserve">            </w:t>
      </w:r>
      <w:r w:rsidR="00B02E3A">
        <w:rPr>
          <w:rStyle w:val="s3"/>
          <w:color w:val="000000"/>
        </w:rPr>
        <w:t xml:space="preserve">                     </w:t>
      </w:r>
      <w:r>
        <w:rPr>
          <w:rStyle w:val="s3"/>
          <w:color w:val="000000"/>
        </w:rPr>
        <w:t xml:space="preserve">   </w:t>
      </w:r>
      <w:r w:rsidR="00CD1BE6" w:rsidRPr="0046748E">
        <w:rPr>
          <w:rStyle w:val="s3"/>
          <w:color w:val="000000"/>
        </w:rPr>
        <w:t xml:space="preserve"> </w:t>
      </w:r>
      <w:r>
        <w:rPr>
          <w:rStyle w:val="s3"/>
          <w:color w:val="000000"/>
        </w:rPr>
        <w:t>А.Н. Петрова</w:t>
      </w:r>
    </w:p>
    <w:p w:rsidR="006B5ED3" w:rsidRDefault="006B5ED3" w:rsidP="00CD1BE6"/>
    <w:sectPr w:rsidR="006B5ED3" w:rsidSect="006B5E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00000003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  <w:rPr>
        <w:rFonts w:cs="Times New Roman"/>
      </w:rPr>
    </w:lvl>
  </w:abstractNum>
  <w:abstractNum w:abstractNumId="1">
    <w:nsid w:val="35303D0C"/>
    <w:multiLevelType w:val="multilevel"/>
    <w:tmpl w:val="0E8081FC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520" w:hanging="720"/>
      </w:pPr>
    </w:lvl>
    <w:lvl w:ilvl="3">
      <w:start w:val="1"/>
      <w:numFmt w:val="decimal"/>
      <w:lvlText w:val="%1.%2.%3.%4."/>
      <w:lvlJc w:val="left"/>
      <w:pPr>
        <w:tabs>
          <w:tab w:val="num" w:pos="3420"/>
        </w:tabs>
        <w:ind w:left="3420" w:hanging="720"/>
      </w:pPr>
    </w:lvl>
    <w:lvl w:ilvl="4">
      <w:start w:val="1"/>
      <w:numFmt w:val="decimal"/>
      <w:lvlText w:val="%1.%2.%3.%4.%5."/>
      <w:lvlJc w:val="left"/>
      <w:pPr>
        <w:tabs>
          <w:tab w:val="num" w:pos="4680"/>
        </w:tabs>
        <w:ind w:left="4680" w:hanging="1080"/>
      </w:pPr>
    </w:lvl>
    <w:lvl w:ilvl="5">
      <w:start w:val="1"/>
      <w:numFmt w:val="decimal"/>
      <w:lvlText w:val="%1.%2.%3.%4.%5.%6."/>
      <w:lvlJc w:val="left"/>
      <w:pPr>
        <w:tabs>
          <w:tab w:val="num" w:pos="5580"/>
        </w:tabs>
        <w:ind w:left="55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6840"/>
        </w:tabs>
        <w:ind w:left="68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7740"/>
        </w:tabs>
        <w:ind w:left="77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9000"/>
        </w:tabs>
        <w:ind w:left="90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D1BE6"/>
    <w:rsid w:val="00253CAE"/>
    <w:rsid w:val="00345448"/>
    <w:rsid w:val="00467250"/>
    <w:rsid w:val="0046748E"/>
    <w:rsid w:val="00642C4C"/>
    <w:rsid w:val="006B5ED3"/>
    <w:rsid w:val="007A45BA"/>
    <w:rsid w:val="007B7BF2"/>
    <w:rsid w:val="00B02E3A"/>
    <w:rsid w:val="00B10684"/>
    <w:rsid w:val="00CD1BE6"/>
    <w:rsid w:val="00D80312"/>
    <w:rsid w:val="00E04F2A"/>
    <w:rsid w:val="00E84639"/>
    <w:rsid w:val="00EB7A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1BE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D1BE6"/>
    <w:pPr>
      <w:keepNext/>
      <w:numPr>
        <w:numId w:val="1"/>
      </w:numPr>
      <w:jc w:val="center"/>
      <w:outlineLvl w:val="0"/>
    </w:pPr>
    <w:rPr>
      <w:rFonts w:eastAsia="Calibri"/>
      <w:b/>
      <w:bCs/>
      <w:lang w:eastAsia="ar-SA"/>
    </w:rPr>
  </w:style>
  <w:style w:type="paragraph" w:styleId="2">
    <w:name w:val="heading 2"/>
    <w:basedOn w:val="a"/>
    <w:next w:val="a"/>
    <w:link w:val="20"/>
    <w:qFormat/>
    <w:rsid w:val="00CD1BE6"/>
    <w:pPr>
      <w:keepNext/>
      <w:numPr>
        <w:ilvl w:val="1"/>
        <w:numId w:val="1"/>
      </w:numPr>
      <w:outlineLvl w:val="1"/>
    </w:pPr>
    <w:rPr>
      <w:rFonts w:eastAsia="Calibri"/>
      <w:sz w:val="28"/>
      <w:lang w:eastAsia="ar-SA"/>
    </w:rPr>
  </w:style>
  <w:style w:type="paragraph" w:styleId="3">
    <w:name w:val="heading 3"/>
    <w:basedOn w:val="a"/>
    <w:next w:val="a"/>
    <w:link w:val="30"/>
    <w:qFormat/>
    <w:rsid w:val="00CD1BE6"/>
    <w:pPr>
      <w:keepNext/>
      <w:numPr>
        <w:ilvl w:val="2"/>
        <w:numId w:val="1"/>
      </w:numPr>
      <w:jc w:val="center"/>
      <w:outlineLvl w:val="2"/>
    </w:pPr>
    <w:rPr>
      <w:rFonts w:eastAsia="Calibri"/>
      <w:caps/>
      <w:sz w:val="28"/>
      <w:szCs w:val="20"/>
      <w:lang w:eastAsia="ar-SA"/>
    </w:rPr>
  </w:style>
  <w:style w:type="paragraph" w:styleId="4">
    <w:name w:val="heading 4"/>
    <w:basedOn w:val="a"/>
    <w:next w:val="a"/>
    <w:link w:val="40"/>
    <w:qFormat/>
    <w:rsid w:val="00CD1BE6"/>
    <w:pPr>
      <w:keepNext/>
      <w:numPr>
        <w:ilvl w:val="3"/>
        <w:numId w:val="1"/>
      </w:numPr>
      <w:jc w:val="center"/>
      <w:outlineLvl w:val="3"/>
    </w:pPr>
    <w:rPr>
      <w:rFonts w:eastAsia="Calibri"/>
      <w:b/>
      <w:bCs/>
      <w:caps/>
      <w:sz w:val="28"/>
      <w:lang w:eastAsia="ar-SA"/>
    </w:rPr>
  </w:style>
  <w:style w:type="paragraph" w:styleId="5">
    <w:name w:val="heading 5"/>
    <w:basedOn w:val="a"/>
    <w:next w:val="a"/>
    <w:link w:val="50"/>
    <w:qFormat/>
    <w:rsid w:val="00CD1BE6"/>
    <w:pPr>
      <w:keepNext/>
      <w:numPr>
        <w:ilvl w:val="4"/>
        <w:numId w:val="1"/>
      </w:numPr>
      <w:ind w:right="202"/>
      <w:jc w:val="both"/>
      <w:outlineLvl w:val="4"/>
    </w:pPr>
    <w:rPr>
      <w:rFonts w:eastAsia="Calibri"/>
      <w:sz w:val="28"/>
      <w:lang w:eastAsia="ar-SA"/>
    </w:rPr>
  </w:style>
  <w:style w:type="paragraph" w:styleId="6">
    <w:name w:val="heading 6"/>
    <w:basedOn w:val="a"/>
    <w:next w:val="a"/>
    <w:link w:val="60"/>
    <w:qFormat/>
    <w:rsid w:val="00CD1BE6"/>
    <w:pPr>
      <w:keepNext/>
      <w:numPr>
        <w:ilvl w:val="5"/>
        <w:numId w:val="1"/>
      </w:numPr>
      <w:ind w:right="202"/>
      <w:jc w:val="center"/>
      <w:outlineLvl w:val="5"/>
    </w:pPr>
    <w:rPr>
      <w:rFonts w:eastAsia="Calibri"/>
      <w:b/>
      <w:bCs/>
      <w:sz w:val="28"/>
      <w:lang w:eastAsia="ar-SA"/>
    </w:rPr>
  </w:style>
  <w:style w:type="paragraph" w:styleId="7">
    <w:name w:val="heading 7"/>
    <w:basedOn w:val="a"/>
    <w:next w:val="a"/>
    <w:link w:val="70"/>
    <w:qFormat/>
    <w:rsid w:val="00CD1BE6"/>
    <w:pPr>
      <w:keepNext/>
      <w:numPr>
        <w:ilvl w:val="6"/>
        <w:numId w:val="1"/>
      </w:numPr>
      <w:jc w:val="both"/>
      <w:outlineLvl w:val="6"/>
    </w:pPr>
    <w:rPr>
      <w:rFonts w:eastAsia="Calibri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CD1BE6"/>
    <w:pPr>
      <w:keepNext/>
      <w:numPr>
        <w:ilvl w:val="7"/>
        <w:numId w:val="1"/>
      </w:numPr>
      <w:jc w:val="both"/>
      <w:outlineLvl w:val="7"/>
    </w:pPr>
    <w:rPr>
      <w:rFonts w:eastAsia="Calibri"/>
      <w:sz w:val="28"/>
      <w:lang w:eastAsia="ar-SA"/>
    </w:rPr>
  </w:style>
  <w:style w:type="paragraph" w:styleId="9">
    <w:name w:val="heading 9"/>
    <w:basedOn w:val="a"/>
    <w:next w:val="a"/>
    <w:link w:val="90"/>
    <w:qFormat/>
    <w:rsid w:val="00CD1BE6"/>
    <w:pPr>
      <w:keepNext/>
      <w:numPr>
        <w:ilvl w:val="8"/>
        <w:numId w:val="1"/>
      </w:numPr>
      <w:jc w:val="center"/>
      <w:outlineLvl w:val="8"/>
    </w:pPr>
    <w:rPr>
      <w:rFonts w:eastAsia="Calibri"/>
      <w:sz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1BE6"/>
    <w:rPr>
      <w:rFonts w:ascii="Times New Roman" w:eastAsia="Calibri" w:hAnsi="Times New Roman" w:cs="Times New Roman"/>
      <w:b/>
      <w:bCs/>
      <w:sz w:val="24"/>
      <w:szCs w:val="24"/>
      <w:lang w:eastAsia="ar-SA"/>
    </w:rPr>
  </w:style>
  <w:style w:type="character" w:customStyle="1" w:styleId="20">
    <w:name w:val="Заголовок 2 Знак"/>
    <w:basedOn w:val="a0"/>
    <w:link w:val="2"/>
    <w:rsid w:val="00CD1BE6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30">
    <w:name w:val="Заголовок 3 Знак"/>
    <w:basedOn w:val="a0"/>
    <w:link w:val="3"/>
    <w:rsid w:val="00CD1BE6"/>
    <w:rPr>
      <w:rFonts w:ascii="Times New Roman" w:eastAsia="Calibri" w:hAnsi="Times New Roman" w:cs="Times New Roman"/>
      <w:caps/>
      <w:sz w:val="28"/>
      <w:szCs w:val="20"/>
      <w:lang w:eastAsia="ar-SA"/>
    </w:rPr>
  </w:style>
  <w:style w:type="character" w:customStyle="1" w:styleId="40">
    <w:name w:val="Заголовок 4 Знак"/>
    <w:basedOn w:val="a0"/>
    <w:link w:val="4"/>
    <w:rsid w:val="00CD1BE6"/>
    <w:rPr>
      <w:rFonts w:ascii="Times New Roman" w:eastAsia="Calibri" w:hAnsi="Times New Roman" w:cs="Times New Roman"/>
      <w:b/>
      <w:bCs/>
      <w:caps/>
      <w:sz w:val="28"/>
      <w:szCs w:val="24"/>
      <w:lang w:eastAsia="ar-SA"/>
    </w:rPr>
  </w:style>
  <w:style w:type="character" w:customStyle="1" w:styleId="50">
    <w:name w:val="Заголовок 5 Знак"/>
    <w:basedOn w:val="a0"/>
    <w:link w:val="5"/>
    <w:rsid w:val="00CD1BE6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60">
    <w:name w:val="Заголовок 6 Знак"/>
    <w:basedOn w:val="a0"/>
    <w:link w:val="6"/>
    <w:rsid w:val="00CD1BE6"/>
    <w:rPr>
      <w:rFonts w:ascii="Times New Roman" w:eastAsia="Calibri" w:hAnsi="Times New Roman" w:cs="Times New Roman"/>
      <w:b/>
      <w:bCs/>
      <w:sz w:val="28"/>
      <w:szCs w:val="24"/>
      <w:lang w:eastAsia="ar-SA"/>
    </w:rPr>
  </w:style>
  <w:style w:type="character" w:customStyle="1" w:styleId="70">
    <w:name w:val="Заголовок 7 Знак"/>
    <w:basedOn w:val="a0"/>
    <w:link w:val="7"/>
    <w:rsid w:val="00CD1BE6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80">
    <w:name w:val="Заголовок 8 Знак"/>
    <w:basedOn w:val="a0"/>
    <w:link w:val="8"/>
    <w:rsid w:val="00CD1BE6"/>
    <w:rPr>
      <w:rFonts w:ascii="Times New Roman" w:eastAsia="Calibri" w:hAnsi="Times New Roman" w:cs="Times New Roman"/>
      <w:sz w:val="28"/>
      <w:szCs w:val="24"/>
      <w:lang w:eastAsia="ar-SA"/>
    </w:rPr>
  </w:style>
  <w:style w:type="character" w:customStyle="1" w:styleId="90">
    <w:name w:val="Заголовок 9 Знак"/>
    <w:basedOn w:val="a0"/>
    <w:link w:val="9"/>
    <w:rsid w:val="00CD1BE6"/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p10">
    <w:name w:val="p10"/>
    <w:basedOn w:val="a"/>
    <w:rsid w:val="00CD1BE6"/>
    <w:pPr>
      <w:spacing w:before="100" w:beforeAutospacing="1" w:after="100" w:afterAutospacing="1"/>
    </w:pPr>
  </w:style>
  <w:style w:type="character" w:customStyle="1" w:styleId="s3">
    <w:name w:val="s3"/>
    <w:rsid w:val="00CD1BE6"/>
  </w:style>
  <w:style w:type="character" w:styleId="a3">
    <w:name w:val="Emphasis"/>
    <w:uiPriority w:val="20"/>
    <w:qFormat/>
    <w:rsid w:val="00CD1BE6"/>
    <w:rPr>
      <w:i/>
      <w:iCs/>
    </w:rPr>
  </w:style>
  <w:style w:type="paragraph" w:styleId="a4">
    <w:name w:val="Balloon Text"/>
    <w:basedOn w:val="a"/>
    <w:link w:val="a5"/>
    <w:uiPriority w:val="99"/>
    <w:semiHidden/>
    <w:unhideWhenUsed/>
    <w:rsid w:val="00B02E3A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02E3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703</Words>
  <Characters>4009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cp:lastPrinted>2019-09-27T07:35:00Z</cp:lastPrinted>
  <dcterms:created xsi:type="dcterms:W3CDTF">2019-09-27T07:38:00Z</dcterms:created>
  <dcterms:modified xsi:type="dcterms:W3CDTF">2019-09-27T07:38:00Z</dcterms:modified>
</cp:coreProperties>
</file>