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72" w:rsidRDefault="00901772" w:rsidP="0090177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 СЕЛЬСКОГО  ПОСЕЛЕНИЯ</w:t>
      </w:r>
    </w:p>
    <w:p w:rsidR="00901772" w:rsidRDefault="00901772" w:rsidP="00901772">
      <w:pPr>
        <w:jc w:val="center"/>
      </w:pPr>
      <w:r>
        <w:t>КОЛПАШЕВСКОГО РАЙОНА  ТОМСКОЙ ОБЛАСТИ</w:t>
      </w:r>
    </w:p>
    <w:p w:rsidR="00901772" w:rsidRDefault="00901772" w:rsidP="00901772">
      <w:pPr>
        <w:jc w:val="center"/>
        <w:rPr>
          <w:b/>
          <w:sz w:val="28"/>
          <w:szCs w:val="28"/>
        </w:rPr>
      </w:pPr>
    </w:p>
    <w:p w:rsidR="00901772" w:rsidRPr="0022417A" w:rsidRDefault="00901772" w:rsidP="00901772">
      <w:pPr>
        <w:jc w:val="center"/>
        <w:rPr>
          <w:b/>
          <w:sz w:val="28"/>
          <w:szCs w:val="28"/>
          <w:lang w:val="en-US"/>
        </w:rPr>
      </w:pPr>
      <w:r w:rsidRPr="0022417A">
        <w:rPr>
          <w:b/>
          <w:sz w:val="28"/>
          <w:szCs w:val="28"/>
        </w:rPr>
        <w:t>РЕШЕНИЕ</w:t>
      </w:r>
      <w:r w:rsidR="0022417A" w:rsidRPr="0022417A">
        <w:rPr>
          <w:b/>
          <w:sz w:val="28"/>
          <w:szCs w:val="28"/>
        </w:rPr>
        <w:t xml:space="preserve">  </w:t>
      </w:r>
    </w:p>
    <w:p w:rsidR="00901772" w:rsidRDefault="00901772" w:rsidP="00901772">
      <w:pPr>
        <w:jc w:val="center"/>
        <w:rPr>
          <w:sz w:val="28"/>
        </w:rPr>
      </w:pPr>
    </w:p>
    <w:p w:rsidR="00901772" w:rsidRDefault="0022417A" w:rsidP="00901772">
      <w:pPr>
        <w:rPr>
          <w:sz w:val="28"/>
          <w:szCs w:val="28"/>
        </w:rPr>
      </w:pPr>
      <w:r>
        <w:rPr>
          <w:sz w:val="28"/>
          <w:szCs w:val="28"/>
          <w:lang w:val="en-US"/>
        </w:rPr>
        <w:t>18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.2019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  <w:lang w:val="en-US"/>
        </w:rPr>
        <w:t>77</w:t>
      </w:r>
      <w:r w:rsidR="00901772">
        <w:rPr>
          <w:sz w:val="28"/>
          <w:szCs w:val="28"/>
        </w:rPr>
        <w:tab/>
      </w:r>
      <w:r w:rsidR="00901772">
        <w:rPr>
          <w:sz w:val="28"/>
          <w:szCs w:val="28"/>
        </w:rPr>
        <w:tab/>
      </w:r>
    </w:p>
    <w:p w:rsidR="00901772" w:rsidRDefault="00901772" w:rsidP="00901772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85305">
        <w:rPr>
          <w:sz w:val="28"/>
          <w:szCs w:val="28"/>
        </w:rPr>
        <w:t xml:space="preserve">внесении изменений </w:t>
      </w:r>
    </w:p>
    <w:p w:rsidR="00901772" w:rsidRDefault="00A85305" w:rsidP="00901772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901772">
        <w:rPr>
          <w:sz w:val="28"/>
          <w:szCs w:val="28"/>
        </w:rPr>
        <w:t xml:space="preserve"> решение Совета Новогоренского сельского поселения от 26.11.2014 №107     «Об утверждении Положения  о земельном налоге на территории муниципального  образования «Новогоренское сельское поселение»</w:t>
      </w:r>
    </w:p>
    <w:p w:rsidR="003464D0" w:rsidRDefault="003464D0" w:rsidP="00901772">
      <w:pPr>
        <w:spacing w:line="276" w:lineRule="auto"/>
        <w:ind w:firstLine="34"/>
        <w:jc w:val="center"/>
        <w:rPr>
          <w:sz w:val="28"/>
          <w:szCs w:val="28"/>
        </w:rPr>
      </w:pPr>
    </w:p>
    <w:p w:rsidR="00901772" w:rsidRDefault="00901772" w:rsidP="00901772"/>
    <w:p w:rsidR="00901772" w:rsidRPr="00A85305" w:rsidRDefault="00A85305" w:rsidP="00901772">
      <w:pPr>
        <w:rPr>
          <w:sz w:val="28"/>
          <w:szCs w:val="28"/>
        </w:rPr>
      </w:pPr>
      <w:r>
        <w:tab/>
      </w:r>
      <w:r w:rsidRPr="00A85305">
        <w:rPr>
          <w:sz w:val="28"/>
          <w:szCs w:val="28"/>
        </w:rPr>
        <w:t>В связи с приведением нормативно</w:t>
      </w:r>
      <w:r w:rsidR="00DB683D">
        <w:rPr>
          <w:sz w:val="28"/>
          <w:szCs w:val="28"/>
        </w:rPr>
        <w:t>го правового акта</w:t>
      </w:r>
      <w:r w:rsidRPr="00A85305">
        <w:rPr>
          <w:sz w:val="28"/>
          <w:szCs w:val="28"/>
        </w:rPr>
        <w:t xml:space="preserve"> в соответствие с действующим законодательством </w:t>
      </w:r>
    </w:p>
    <w:p w:rsidR="00901772" w:rsidRDefault="00901772" w:rsidP="0090177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7E5F7E" w:rsidRDefault="007E5F7E" w:rsidP="003464D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Под</w:t>
      </w:r>
      <w:r w:rsidR="009A6D8E">
        <w:rPr>
          <w:sz w:val="28"/>
          <w:szCs w:val="28"/>
        </w:rPr>
        <w:t>п</w:t>
      </w:r>
      <w:r>
        <w:rPr>
          <w:sz w:val="28"/>
          <w:szCs w:val="28"/>
        </w:rPr>
        <w:t>ункт «</w:t>
      </w:r>
      <w:r w:rsidR="009A6D8E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="00A85305">
        <w:rPr>
          <w:sz w:val="28"/>
          <w:szCs w:val="28"/>
        </w:rPr>
        <w:t xml:space="preserve">п. </w:t>
      </w:r>
      <w:r w:rsidR="009A6D8E">
        <w:rPr>
          <w:sz w:val="28"/>
          <w:szCs w:val="28"/>
        </w:rPr>
        <w:t>5</w:t>
      </w:r>
      <w:r w:rsidR="00A85305">
        <w:rPr>
          <w:sz w:val="28"/>
          <w:szCs w:val="28"/>
        </w:rPr>
        <w:t xml:space="preserve"> </w:t>
      </w:r>
      <w:r w:rsidR="003464D0">
        <w:rPr>
          <w:sz w:val="28"/>
          <w:szCs w:val="28"/>
        </w:rPr>
        <w:t xml:space="preserve">приложения к решению </w:t>
      </w:r>
      <w:r w:rsidR="00A85305">
        <w:rPr>
          <w:sz w:val="28"/>
          <w:szCs w:val="28"/>
        </w:rPr>
        <w:t xml:space="preserve"> </w:t>
      </w:r>
      <w:r>
        <w:rPr>
          <w:sz w:val="28"/>
          <w:szCs w:val="28"/>
        </w:rPr>
        <w:t>от 26.11.2014 №107     «Об утверждении Положения  о земельном налоге на территории муниципального  образования «Новогоренское сельское поселение»</w:t>
      </w:r>
      <w:r w:rsidR="00A03981">
        <w:rPr>
          <w:sz w:val="28"/>
          <w:szCs w:val="28"/>
        </w:rPr>
        <w:t xml:space="preserve"> изложить в новой редакции:</w:t>
      </w:r>
    </w:p>
    <w:p w:rsidR="007E5F7E" w:rsidRPr="003464D0" w:rsidRDefault="00A03981" w:rsidP="003464D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«а</w:t>
      </w:r>
      <w:r w:rsidR="007018B7">
        <w:rPr>
          <w:sz w:val="28"/>
          <w:szCs w:val="28"/>
        </w:rPr>
        <w:t>) Налогоплательщики</w:t>
      </w:r>
      <w:r w:rsidR="003464D0">
        <w:rPr>
          <w:sz w:val="28"/>
          <w:szCs w:val="28"/>
        </w:rPr>
        <w:t>, в отношении которых отчетный период определен как квартал, исчисляют суммы авансовых платежей  по налогу по истечении первого, второго и третьего  квартала текущего налогового периода как одну  четвертую соответствующей налоговой ставки процентной доли кадастровой стоимости земельного участка».</w:t>
      </w:r>
    </w:p>
    <w:p w:rsidR="00901772" w:rsidRPr="00901772" w:rsidRDefault="003464D0" w:rsidP="00901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1772" w:rsidRPr="00901772">
        <w:rPr>
          <w:sz w:val="28"/>
          <w:szCs w:val="28"/>
        </w:rPr>
        <w:t>. Опубликовать</w:t>
      </w:r>
      <w:r>
        <w:rPr>
          <w:sz w:val="28"/>
          <w:szCs w:val="28"/>
        </w:rPr>
        <w:t xml:space="preserve"> данное решение</w:t>
      </w:r>
      <w:r w:rsidR="00901772" w:rsidRPr="00901772">
        <w:rPr>
          <w:sz w:val="28"/>
          <w:szCs w:val="28"/>
        </w:rPr>
        <w:t xml:space="preserve">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</w:t>
      </w:r>
      <w:r w:rsidR="00901772">
        <w:rPr>
          <w:sz w:val="28"/>
          <w:szCs w:val="28"/>
        </w:rPr>
        <w:t>.</w:t>
      </w:r>
    </w:p>
    <w:p w:rsidR="00DB683D" w:rsidRDefault="00DB683D" w:rsidP="00DB6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</w:t>
      </w:r>
      <w:r w:rsidRPr="00D014F6">
        <w:rPr>
          <w:sz w:val="28"/>
          <w:szCs w:val="28"/>
        </w:rPr>
        <w:t xml:space="preserve">ешение вступает в силу </w:t>
      </w:r>
      <w:proofErr w:type="gramStart"/>
      <w:r w:rsidRPr="00D014F6">
        <w:rPr>
          <w:sz w:val="28"/>
          <w:szCs w:val="28"/>
        </w:rPr>
        <w:t>с</w:t>
      </w:r>
      <w:proofErr w:type="gramEnd"/>
      <w:r w:rsidRPr="00D014F6">
        <w:rPr>
          <w:sz w:val="28"/>
          <w:szCs w:val="28"/>
        </w:rPr>
        <w:t xml:space="preserve"> д</w:t>
      </w:r>
      <w:r>
        <w:rPr>
          <w:sz w:val="28"/>
          <w:szCs w:val="28"/>
        </w:rPr>
        <w:t>аты</w:t>
      </w:r>
      <w:r w:rsidRPr="00D014F6">
        <w:rPr>
          <w:sz w:val="28"/>
          <w:szCs w:val="28"/>
        </w:rPr>
        <w:t xml:space="preserve"> его официального опубликования.</w:t>
      </w:r>
    </w:p>
    <w:p w:rsidR="00901772" w:rsidRPr="001D673B" w:rsidRDefault="00901772" w:rsidP="00901772">
      <w:pPr>
        <w:jc w:val="both"/>
        <w:rPr>
          <w:sz w:val="28"/>
          <w:szCs w:val="28"/>
        </w:rPr>
      </w:pPr>
    </w:p>
    <w:p w:rsidR="005A1B84" w:rsidRPr="007E1689" w:rsidRDefault="005A1B84" w:rsidP="005A1B84">
      <w:pPr>
        <w:ind w:left="360"/>
      </w:pPr>
    </w:p>
    <w:p w:rsidR="005A1B84" w:rsidRPr="005A1B84" w:rsidRDefault="005A1B84" w:rsidP="005A1B84">
      <w:pPr>
        <w:ind w:left="720" w:hanging="720"/>
        <w:rPr>
          <w:sz w:val="28"/>
          <w:szCs w:val="28"/>
        </w:rPr>
      </w:pPr>
      <w:r w:rsidRPr="005A1B84">
        <w:rPr>
          <w:sz w:val="28"/>
          <w:szCs w:val="28"/>
        </w:rPr>
        <w:t>Глава Новогоренского</w:t>
      </w:r>
    </w:p>
    <w:p w:rsidR="005A1B84" w:rsidRPr="005A1B84" w:rsidRDefault="005A1B84" w:rsidP="005A1B84">
      <w:pPr>
        <w:ind w:left="720" w:hanging="720"/>
        <w:rPr>
          <w:sz w:val="28"/>
          <w:szCs w:val="28"/>
        </w:rPr>
      </w:pPr>
      <w:r w:rsidRPr="005A1B84">
        <w:rPr>
          <w:sz w:val="28"/>
          <w:szCs w:val="28"/>
        </w:rPr>
        <w:t>сельского поселения</w:t>
      </w:r>
      <w:r w:rsidRPr="005A1B84">
        <w:rPr>
          <w:sz w:val="28"/>
          <w:szCs w:val="28"/>
        </w:rPr>
        <w:tab/>
      </w:r>
      <w:r w:rsidRPr="005A1B84">
        <w:rPr>
          <w:sz w:val="28"/>
          <w:szCs w:val="28"/>
        </w:rPr>
        <w:tab/>
      </w:r>
      <w:r w:rsidRPr="005A1B84">
        <w:rPr>
          <w:sz w:val="28"/>
          <w:szCs w:val="28"/>
        </w:rPr>
        <w:tab/>
      </w:r>
      <w:r w:rsidRPr="005A1B84">
        <w:rPr>
          <w:sz w:val="28"/>
          <w:szCs w:val="28"/>
        </w:rPr>
        <w:tab/>
      </w:r>
      <w:r w:rsidRPr="005A1B84">
        <w:rPr>
          <w:sz w:val="28"/>
          <w:szCs w:val="28"/>
        </w:rPr>
        <w:tab/>
      </w:r>
      <w:r w:rsidRPr="005A1B8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</w:t>
      </w:r>
      <w:r w:rsidRPr="005A1B84">
        <w:rPr>
          <w:sz w:val="28"/>
          <w:szCs w:val="28"/>
        </w:rPr>
        <w:t xml:space="preserve"> И.А. Комарова</w:t>
      </w:r>
    </w:p>
    <w:p w:rsidR="005A1B84" w:rsidRPr="005A1B84" w:rsidRDefault="005A1B84" w:rsidP="005A1B84">
      <w:pPr>
        <w:ind w:left="720" w:hanging="720"/>
        <w:rPr>
          <w:sz w:val="28"/>
          <w:szCs w:val="28"/>
        </w:rPr>
      </w:pPr>
    </w:p>
    <w:p w:rsidR="005A1B84" w:rsidRPr="005A1B84" w:rsidRDefault="005A1B84" w:rsidP="005A1B84">
      <w:pPr>
        <w:ind w:left="720" w:hanging="720"/>
        <w:rPr>
          <w:sz w:val="28"/>
          <w:szCs w:val="28"/>
        </w:rPr>
      </w:pPr>
    </w:p>
    <w:p w:rsidR="005A1B84" w:rsidRPr="005A1B84" w:rsidRDefault="005A1B84" w:rsidP="005A1B84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  <w:sz w:val="28"/>
          <w:szCs w:val="28"/>
        </w:rPr>
      </w:pPr>
      <w:r w:rsidRPr="005A1B84">
        <w:rPr>
          <w:rStyle w:val="s3"/>
          <w:color w:val="000000"/>
          <w:sz w:val="28"/>
          <w:szCs w:val="28"/>
        </w:rPr>
        <w:t xml:space="preserve">Председатель Совета </w:t>
      </w:r>
    </w:p>
    <w:p w:rsidR="005A1B84" w:rsidRPr="005A1B84" w:rsidRDefault="005A1B84" w:rsidP="005A1B84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  <w:sz w:val="28"/>
          <w:szCs w:val="28"/>
        </w:rPr>
      </w:pPr>
      <w:r w:rsidRPr="005A1B84">
        <w:rPr>
          <w:rStyle w:val="s3"/>
          <w:color w:val="000000"/>
          <w:sz w:val="28"/>
          <w:szCs w:val="28"/>
        </w:rPr>
        <w:t>Новогоренского сельского поселения                                         А.Н. Петрова</w:t>
      </w:r>
    </w:p>
    <w:p w:rsidR="005A1B84" w:rsidRPr="005A1B84" w:rsidRDefault="005A1B84" w:rsidP="005A1B84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 w:rsidRPr="005A1B84">
        <w:rPr>
          <w:sz w:val="28"/>
          <w:szCs w:val="28"/>
        </w:rPr>
        <w:t xml:space="preserve">                                       </w:t>
      </w:r>
    </w:p>
    <w:p w:rsidR="005A1B84" w:rsidRPr="005A1B84" w:rsidRDefault="005A1B84" w:rsidP="005A1B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1772" w:rsidRPr="005A1B84" w:rsidRDefault="00901772" w:rsidP="00901772">
      <w:pPr>
        <w:jc w:val="both"/>
        <w:rPr>
          <w:sz w:val="28"/>
          <w:szCs w:val="28"/>
        </w:rPr>
      </w:pPr>
    </w:p>
    <w:p w:rsidR="00901772" w:rsidRDefault="00901772" w:rsidP="00901772">
      <w:pPr>
        <w:spacing w:line="276" w:lineRule="auto"/>
        <w:ind w:firstLine="708"/>
        <w:jc w:val="both"/>
        <w:rPr>
          <w:sz w:val="28"/>
          <w:szCs w:val="28"/>
        </w:rPr>
      </w:pPr>
    </w:p>
    <w:p w:rsidR="00103D7F" w:rsidRDefault="00103D7F"/>
    <w:sectPr w:rsidR="00103D7F" w:rsidSect="0010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01772"/>
    <w:rsid w:val="00103D7F"/>
    <w:rsid w:val="0022417A"/>
    <w:rsid w:val="003464D0"/>
    <w:rsid w:val="003D5555"/>
    <w:rsid w:val="005A1B84"/>
    <w:rsid w:val="007018B7"/>
    <w:rsid w:val="007E5F7E"/>
    <w:rsid w:val="00901772"/>
    <w:rsid w:val="009870A2"/>
    <w:rsid w:val="009A6D8E"/>
    <w:rsid w:val="00A03981"/>
    <w:rsid w:val="00A85305"/>
    <w:rsid w:val="00AF16E4"/>
    <w:rsid w:val="00C90504"/>
    <w:rsid w:val="00D44D8A"/>
    <w:rsid w:val="00DB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B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"/>
    <w:rsid w:val="005A1B84"/>
    <w:pPr>
      <w:spacing w:before="100" w:beforeAutospacing="1" w:after="100" w:afterAutospacing="1"/>
    </w:pPr>
  </w:style>
  <w:style w:type="character" w:customStyle="1" w:styleId="s3">
    <w:name w:val="s3"/>
    <w:rsid w:val="005A1B84"/>
  </w:style>
  <w:style w:type="paragraph" w:styleId="a4">
    <w:name w:val="List Paragraph"/>
    <w:basedOn w:val="a"/>
    <w:uiPriority w:val="34"/>
    <w:qFormat/>
    <w:rsid w:val="00A039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1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2019-04-18T08:12:00Z</cp:lastPrinted>
  <dcterms:created xsi:type="dcterms:W3CDTF">2019-04-09T09:13:00Z</dcterms:created>
  <dcterms:modified xsi:type="dcterms:W3CDTF">2019-04-18T08:15:00Z</dcterms:modified>
</cp:coreProperties>
</file>