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99" w:rsidRPr="002D226B" w:rsidRDefault="00AE24D2" w:rsidP="006F1B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1B99" w:rsidRPr="000B3646" w:rsidRDefault="006F1B99" w:rsidP="000B3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26B">
        <w:rPr>
          <w:rFonts w:ascii="Times New Roman" w:hAnsi="Times New Roman" w:cs="Times New Roman"/>
          <w:sz w:val="28"/>
          <w:szCs w:val="28"/>
        </w:rPr>
        <w:t>СОВЕТ НОВОГОРЕНСКОГО 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6B">
        <w:rPr>
          <w:rFonts w:ascii="Times New Roman" w:hAnsi="Times New Roman" w:cs="Times New Roman"/>
          <w:sz w:val="24"/>
          <w:szCs w:val="24"/>
        </w:rPr>
        <w:t>КОЛПАШЕВСКОГО РАЙОНА  ТОМСКОЙ ОБЛАСТИ</w:t>
      </w:r>
    </w:p>
    <w:p w:rsidR="006F1B99" w:rsidRPr="000B3646" w:rsidRDefault="006F1B99" w:rsidP="000B3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26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F1B99" w:rsidRDefault="006F1B99" w:rsidP="006F1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</w:t>
      </w:r>
      <w:r w:rsidR="00F7106F">
        <w:rPr>
          <w:rFonts w:ascii="Times New Roman" w:hAnsi="Times New Roman" w:cs="Times New Roman"/>
          <w:sz w:val="28"/>
          <w:szCs w:val="28"/>
        </w:rPr>
        <w:t xml:space="preserve">.2020        </w:t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</w:r>
      <w:r w:rsidR="00F7106F">
        <w:rPr>
          <w:rFonts w:ascii="Times New Roman" w:hAnsi="Times New Roman" w:cs="Times New Roman"/>
          <w:sz w:val="28"/>
          <w:szCs w:val="28"/>
        </w:rPr>
        <w:tab/>
        <w:t>№ 118</w:t>
      </w:r>
    </w:p>
    <w:tbl>
      <w:tblPr>
        <w:tblW w:w="0" w:type="auto"/>
        <w:tblInd w:w="-106" w:type="dxa"/>
        <w:tblLayout w:type="fixed"/>
        <w:tblLook w:val="00A0"/>
      </w:tblPr>
      <w:tblGrid>
        <w:gridCol w:w="5320"/>
      </w:tblGrid>
      <w:tr w:rsidR="006F1B99" w:rsidTr="00044D32">
        <w:tc>
          <w:tcPr>
            <w:tcW w:w="5320" w:type="dxa"/>
          </w:tcPr>
          <w:p w:rsidR="006F1B99" w:rsidRDefault="006F1B99" w:rsidP="00044D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F1B99" w:rsidRDefault="006F1B99" w:rsidP="006F1B99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Новогоренского сельского поселения от 25.03.2013 №24 «О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 в Совете Новогоренского сельского поселения»  </w:t>
      </w:r>
    </w:p>
    <w:p w:rsidR="006F1B99" w:rsidRDefault="006F1B99" w:rsidP="006F1B99">
      <w:pPr>
        <w:tabs>
          <w:tab w:val="left" w:pos="709"/>
        </w:tabs>
        <w:jc w:val="both"/>
        <w:rPr>
          <w:sz w:val="28"/>
          <w:szCs w:val="28"/>
        </w:rPr>
      </w:pPr>
    </w:p>
    <w:p w:rsidR="00F7106F" w:rsidRDefault="006F1B99" w:rsidP="00F71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99">
        <w:rPr>
          <w:rFonts w:ascii="Times New Roman" w:hAnsi="Times New Roman" w:cs="Times New Roman"/>
          <w:sz w:val="28"/>
          <w:szCs w:val="28"/>
        </w:rPr>
        <w:t>В связи с приведением нормативной правовой базы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«Новогоренское</w:t>
      </w:r>
      <w:r w:rsidRPr="006F1B99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законодательством</w:t>
      </w:r>
      <w:r w:rsidR="00F710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106F" w:rsidRPr="00F7106F" w:rsidRDefault="00F7106F" w:rsidP="00F71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поселения</w:t>
      </w:r>
      <w:r w:rsidRPr="00F7106F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06F" w:rsidRPr="00F7106F" w:rsidRDefault="00F7106F" w:rsidP="00F7106F">
      <w:pPr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106F">
        <w:rPr>
          <w:rFonts w:ascii="Times New Roman" w:hAnsi="Times New Roman" w:cs="Times New Roman"/>
          <w:sz w:val="28"/>
          <w:szCs w:val="28"/>
        </w:rPr>
        <w:t>1. Признать утратившими силу р</w:t>
      </w:r>
      <w:r>
        <w:rPr>
          <w:rFonts w:ascii="Times New Roman" w:hAnsi="Times New Roman" w:cs="Times New Roman"/>
          <w:sz w:val="28"/>
          <w:szCs w:val="28"/>
        </w:rPr>
        <w:t>ешение Совета Новогоренского</w:t>
      </w:r>
      <w:r w:rsidRPr="00F7106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25.03.2013 №24 «О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 в Совете Новогоренского сельского поселения».  </w:t>
      </w:r>
    </w:p>
    <w:p w:rsidR="00F7106F" w:rsidRPr="00F7106F" w:rsidRDefault="00F7106F" w:rsidP="00F7106F">
      <w:pPr>
        <w:tabs>
          <w:tab w:val="left" w:pos="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106F">
        <w:rPr>
          <w:rFonts w:ascii="Times New Roman" w:hAnsi="Times New Roman" w:cs="Times New Roman"/>
          <w:sz w:val="28"/>
          <w:szCs w:val="28"/>
        </w:rPr>
        <w:t>2. Опубликовать настоящее решение в Ведомостях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Новогоренского</w:t>
      </w:r>
      <w:r w:rsidRPr="00F7106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«Новогоренское</w:t>
      </w:r>
      <w:r w:rsidRPr="00F7106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7106F" w:rsidRPr="00F7106F" w:rsidRDefault="00F7106F" w:rsidP="00F7106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6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F71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06F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F7106F" w:rsidRDefault="00F7106F" w:rsidP="00F7106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60"/>
        <w:gridCol w:w="4894"/>
      </w:tblGrid>
      <w:tr w:rsidR="00F7106F" w:rsidTr="00044D32">
        <w:tc>
          <w:tcPr>
            <w:tcW w:w="4960" w:type="dxa"/>
          </w:tcPr>
          <w:p w:rsidR="00F7106F" w:rsidRDefault="00F7106F" w:rsidP="00044D32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Новогоренского сельского поселения</w:t>
            </w:r>
          </w:p>
          <w:p w:rsidR="00F7106F" w:rsidRDefault="00F7106F" w:rsidP="00044D32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94" w:type="dxa"/>
          </w:tcPr>
          <w:p w:rsidR="00F7106F" w:rsidRDefault="00F7106F" w:rsidP="00044D32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7106F" w:rsidRDefault="00F7106F" w:rsidP="00044D32">
            <w:pPr>
              <w:tabs>
                <w:tab w:val="left" w:pos="54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А.Н. Петрова</w:t>
            </w:r>
          </w:p>
        </w:tc>
      </w:tr>
      <w:tr w:rsidR="00F7106F" w:rsidTr="00044D32">
        <w:tc>
          <w:tcPr>
            <w:tcW w:w="4960" w:type="dxa"/>
            <w:hideMark/>
          </w:tcPr>
          <w:p w:rsidR="00F7106F" w:rsidRDefault="00F7106F" w:rsidP="00044D32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Новогоренского сельского поселения</w:t>
            </w:r>
          </w:p>
        </w:tc>
        <w:tc>
          <w:tcPr>
            <w:tcW w:w="4894" w:type="dxa"/>
            <w:hideMark/>
          </w:tcPr>
          <w:p w:rsidR="00F7106F" w:rsidRDefault="00F7106F" w:rsidP="00044D32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И.А. Комарова</w:t>
            </w:r>
          </w:p>
          <w:p w:rsidR="00F7106F" w:rsidRDefault="00F7106F" w:rsidP="00044D32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</w:t>
            </w:r>
          </w:p>
        </w:tc>
      </w:tr>
    </w:tbl>
    <w:p w:rsidR="00F7106F" w:rsidRPr="00F7106F" w:rsidRDefault="00F7106F" w:rsidP="00F7106F">
      <w:pPr>
        <w:rPr>
          <w:rFonts w:ascii="Times New Roman" w:hAnsi="Times New Roman" w:cs="Times New Roman"/>
          <w:sz w:val="28"/>
          <w:szCs w:val="28"/>
        </w:rPr>
      </w:pPr>
    </w:p>
    <w:p w:rsidR="00F7106F" w:rsidRDefault="00F7106F" w:rsidP="00F7106F">
      <w:pPr>
        <w:rPr>
          <w:rFonts w:ascii="Arial" w:hAnsi="Arial" w:cs="Arial"/>
        </w:rPr>
      </w:pPr>
    </w:p>
    <w:p w:rsidR="0041077C" w:rsidRPr="006F1B99" w:rsidRDefault="00DD0A6F" w:rsidP="006F1B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077C" w:rsidRPr="006F1B99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99"/>
    <w:rsid w:val="000B3646"/>
    <w:rsid w:val="0045206E"/>
    <w:rsid w:val="004738A1"/>
    <w:rsid w:val="006F1B99"/>
    <w:rsid w:val="00973FD6"/>
    <w:rsid w:val="00AE24D2"/>
    <w:rsid w:val="00BB1531"/>
    <w:rsid w:val="00C45DB1"/>
    <w:rsid w:val="00DD0A6F"/>
    <w:rsid w:val="00F7106F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B99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7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2020-02-27T09:54:00Z</cp:lastPrinted>
  <dcterms:created xsi:type="dcterms:W3CDTF">2020-02-27T08:59:00Z</dcterms:created>
  <dcterms:modified xsi:type="dcterms:W3CDTF">2020-02-27T10:19:00Z</dcterms:modified>
</cp:coreProperties>
</file>