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A1" w:rsidRDefault="007B73A1" w:rsidP="007B73A1">
      <w:pPr>
        <w:pStyle w:val="a3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7B73A1" w:rsidRDefault="007B73A1" w:rsidP="007B73A1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7B73A1" w:rsidRDefault="007B73A1" w:rsidP="007B73A1">
      <w:pPr>
        <w:rPr>
          <w:bCs/>
          <w:sz w:val="28"/>
          <w:szCs w:val="28"/>
        </w:rPr>
      </w:pPr>
    </w:p>
    <w:p w:rsidR="007B73A1" w:rsidRDefault="007B73A1" w:rsidP="007B73A1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7B73A1" w:rsidRDefault="007B73A1" w:rsidP="007B73A1">
      <w:pPr>
        <w:jc w:val="center"/>
        <w:rPr>
          <w:b/>
          <w:sz w:val="32"/>
          <w:szCs w:val="32"/>
        </w:rPr>
      </w:pPr>
    </w:p>
    <w:p w:rsidR="007B73A1" w:rsidRDefault="002A739B" w:rsidP="007B73A1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715CFD">
        <w:rPr>
          <w:sz w:val="28"/>
          <w:szCs w:val="28"/>
        </w:rPr>
        <w:t>.12</w:t>
      </w:r>
      <w:r w:rsidR="002D6479">
        <w:rPr>
          <w:sz w:val="28"/>
          <w:szCs w:val="28"/>
        </w:rPr>
        <w:t>.201</w:t>
      </w:r>
      <w:r w:rsidR="00715CFD">
        <w:rPr>
          <w:sz w:val="28"/>
          <w:szCs w:val="28"/>
        </w:rPr>
        <w:t>4</w:t>
      </w:r>
      <w:r w:rsidR="007B73A1">
        <w:rPr>
          <w:sz w:val="28"/>
          <w:szCs w:val="28"/>
        </w:rPr>
        <w:t xml:space="preserve">                     </w:t>
      </w:r>
      <w:r w:rsidR="007B73A1">
        <w:rPr>
          <w:i/>
          <w:sz w:val="28"/>
          <w:szCs w:val="28"/>
        </w:rPr>
        <w:t xml:space="preserve">                                                </w:t>
      </w:r>
      <w:r w:rsidR="00715CFD">
        <w:rPr>
          <w:i/>
          <w:sz w:val="28"/>
          <w:szCs w:val="28"/>
        </w:rPr>
        <w:t xml:space="preserve">                        </w:t>
      </w:r>
      <w:r w:rsidR="002E10F3">
        <w:rPr>
          <w:i/>
          <w:sz w:val="28"/>
          <w:szCs w:val="28"/>
        </w:rPr>
        <w:t xml:space="preserve"> </w:t>
      </w:r>
      <w:r w:rsidR="00715CFD">
        <w:rPr>
          <w:i/>
          <w:sz w:val="28"/>
          <w:szCs w:val="28"/>
        </w:rPr>
        <w:t xml:space="preserve"> </w:t>
      </w:r>
      <w:r w:rsidR="007B73A1">
        <w:rPr>
          <w:i/>
          <w:sz w:val="28"/>
          <w:szCs w:val="28"/>
        </w:rPr>
        <w:t xml:space="preserve">    </w:t>
      </w:r>
      <w:r w:rsidR="00715CFD">
        <w:rPr>
          <w:sz w:val="28"/>
          <w:szCs w:val="28"/>
        </w:rPr>
        <w:t>№</w:t>
      </w:r>
      <w:r w:rsidR="002D6479">
        <w:rPr>
          <w:sz w:val="28"/>
          <w:szCs w:val="28"/>
        </w:rPr>
        <w:t>66</w:t>
      </w:r>
    </w:p>
    <w:p w:rsidR="007B73A1" w:rsidRDefault="007B73A1" w:rsidP="007B73A1">
      <w:pPr>
        <w:rPr>
          <w:sz w:val="28"/>
        </w:rPr>
      </w:pPr>
    </w:p>
    <w:p w:rsidR="007B73A1" w:rsidRPr="008E7746" w:rsidRDefault="008E7746" w:rsidP="007B73A1">
      <w:pPr>
        <w:ind w:firstLine="708"/>
        <w:jc w:val="center"/>
        <w:rPr>
          <w:sz w:val="28"/>
        </w:rPr>
      </w:pPr>
      <w:r>
        <w:rPr>
          <w:sz w:val="28"/>
        </w:rPr>
        <w:t xml:space="preserve">О передаче муниципального имущества в государственную собственность Томской области </w:t>
      </w:r>
    </w:p>
    <w:p w:rsidR="00B775DC" w:rsidRDefault="00B775DC"/>
    <w:p w:rsidR="007B73A1" w:rsidRDefault="007B73A1" w:rsidP="002D6479">
      <w:pPr>
        <w:jc w:val="both"/>
      </w:pPr>
    </w:p>
    <w:p w:rsidR="00376F64" w:rsidRDefault="008E7746" w:rsidP="002D64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6F64">
        <w:rPr>
          <w:sz w:val="28"/>
          <w:szCs w:val="28"/>
        </w:rPr>
        <w:t>На основании обращения  областного государственного  учреждения «Управление по делам гражданской обороны, чрезвычайным ситуациям и пожарной безопасности  Томской области» от 27.10.2014 №12-02/1566</w:t>
      </w:r>
      <w:r w:rsidR="002A739B">
        <w:rPr>
          <w:sz w:val="28"/>
          <w:szCs w:val="28"/>
        </w:rPr>
        <w:t>, пись</w:t>
      </w:r>
      <w:r w:rsidR="00866D8B">
        <w:rPr>
          <w:sz w:val="28"/>
          <w:szCs w:val="28"/>
        </w:rPr>
        <w:t>ма и передаточного акта Департа</w:t>
      </w:r>
      <w:r w:rsidR="002A739B">
        <w:rPr>
          <w:sz w:val="28"/>
          <w:szCs w:val="28"/>
        </w:rPr>
        <w:t xml:space="preserve">мента по управлению государственной </w:t>
      </w:r>
      <w:r w:rsidR="00866D8B">
        <w:rPr>
          <w:sz w:val="28"/>
          <w:szCs w:val="28"/>
        </w:rPr>
        <w:t>собственностью Томской области от 16.12.2014 №36/24-4135</w:t>
      </w:r>
    </w:p>
    <w:p w:rsidR="00376F64" w:rsidRDefault="00376F64" w:rsidP="002D64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  <w:r>
        <w:rPr>
          <w:sz w:val="28"/>
          <w:szCs w:val="28"/>
        </w:rPr>
        <w:tab/>
      </w:r>
    </w:p>
    <w:p w:rsidR="008218A2" w:rsidRDefault="00376F64" w:rsidP="00821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1.Передать  безвозмездно в государственную собственность  Томской области  недвижимое имущество согласно приложению  к настоящему распоряжению.</w:t>
      </w:r>
    </w:p>
    <w:p w:rsidR="004C030B" w:rsidRPr="008E7746" w:rsidRDefault="008218A2" w:rsidP="00821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C19B9">
        <w:rPr>
          <w:sz w:val="28"/>
          <w:szCs w:val="28"/>
        </w:rPr>
        <w:t xml:space="preserve">Осуществить </w:t>
      </w:r>
      <w:r>
        <w:rPr>
          <w:sz w:val="28"/>
          <w:szCs w:val="28"/>
        </w:rPr>
        <w:t>п</w:t>
      </w:r>
      <w:r w:rsidR="004C19B9">
        <w:rPr>
          <w:sz w:val="28"/>
          <w:szCs w:val="28"/>
        </w:rPr>
        <w:t>ередачу</w:t>
      </w:r>
      <w:r>
        <w:rPr>
          <w:sz w:val="28"/>
          <w:szCs w:val="28"/>
        </w:rPr>
        <w:t xml:space="preserve">  в государственную собственность Томской области недв</w:t>
      </w:r>
      <w:r w:rsidR="004C19B9">
        <w:rPr>
          <w:sz w:val="28"/>
          <w:szCs w:val="28"/>
        </w:rPr>
        <w:t xml:space="preserve">ижимое  имущество </w:t>
      </w:r>
      <w:r>
        <w:rPr>
          <w:sz w:val="28"/>
          <w:szCs w:val="28"/>
        </w:rPr>
        <w:t xml:space="preserve"> </w:t>
      </w:r>
      <w:r w:rsidR="00715CFD">
        <w:rPr>
          <w:sz w:val="28"/>
          <w:szCs w:val="28"/>
        </w:rPr>
        <w:t xml:space="preserve"> после подписания </w:t>
      </w:r>
      <w:r>
        <w:rPr>
          <w:sz w:val="28"/>
          <w:szCs w:val="28"/>
        </w:rPr>
        <w:t xml:space="preserve"> передаточного акта в установленном законом порядке.</w:t>
      </w:r>
      <w:r w:rsidR="00376F64">
        <w:rPr>
          <w:sz w:val="28"/>
          <w:szCs w:val="28"/>
        </w:rPr>
        <w:t xml:space="preserve">  </w:t>
      </w:r>
    </w:p>
    <w:p w:rsidR="000F63DA" w:rsidRDefault="00715CFD" w:rsidP="008218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4C030B">
        <w:rPr>
          <w:sz w:val="28"/>
          <w:szCs w:val="28"/>
        </w:rPr>
        <w:t>.Финансово-экономи</w:t>
      </w:r>
      <w:r>
        <w:rPr>
          <w:sz w:val="28"/>
          <w:szCs w:val="28"/>
        </w:rPr>
        <w:t>ч</w:t>
      </w:r>
      <w:r w:rsidR="004C030B">
        <w:rPr>
          <w:sz w:val="28"/>
          <w:szCs w:val="28"/>
        </w:rPr>
        <w:t xml:space="preserve">ескому отделу </w:t>
      </w:r>
      <w:r w:rsidR="000F63DA">
        <w:rPr>
          <w:sz w:val="28"/>
          <w:szCs w:val="28"/>
        </w:rPr>
        <w:t xml:space="preserve"> обеспечить</w:t>
      </w:r>
      <w:r w:rsidR="008218A2">
        <w:rPr>
          <w:sz w:val="28"/>
          <w:szCs w:val="28"/>
        </w:rPr>
        <w:t xml:space="preserve">  исключение недвижимого  имущества из реестра муниципального имущества муниципального образования «Новогоренское сельское поселение»</w:t>
      </w:r>
      <w:r>
        <w:rPr>
          <w:sz w:val="28"/>
          <w:szCs w:val="28"/>
        </w:rPr>
        <w:t xml:space="preserve"> после оформления всех необходимых документов.</w:t>
      </w:r>
      <w:r w:rsidR="008218A2">
        <w:rPr>
          <w:sz w:val="28"/>
          <w:szCs w:val="28"/>
        </w:rPr>
        <w:t xml:space="preserve"> </w:t>
      </w:r>
    </w:p>
    <w:p w:rsidR="00D44DB2" w:rsidRDefault="00715CFD" w:rsidP="00821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4DB2">
        <w:rPr>
          <w:sz w:val="28"/>
          <w:szCs w:val="28"/>
        </w:rPr>
        <w:t>.О</w:t>
      </w:r>
      <w:r w:rsidR="000F63DA">
        <w:rPr>
          <w:sz w:val="28"/>
          <w:szCs w:val="28"/>
        </w:rPr>
        <w:t>публико</w:t>
      </w:r>
      <w:r w:rsidR="00D82D0F">
        <w:rPr>
          <w:sz w:val="28"/>
          <w:szCs w:val="28"/>
        </w:rPr>
        <w:t>вать настоящее распоряжение  в В</w:t>
      </w:r>
      <w:r w:rsidR="000F63DA">
        <w:rPr>
          <w:sz w:val="28"/>
          <w:szCs w:val="28"/>
        </w:rPr>
        <w:t>едомостях органов местного самоуправления Новогоренского сельского поселения</w:t>
      </w:r>
      <w:r w:rsidR="00D82D0F">
        <w:rPr>
          <w:sz w:val="28"/>
          <w:szCs w:val="28"/>
        </w:rPr>
        <w:t xml:space="preserve"> и разместить на официальном И</w:t>
      </w:r>
      <w:r w:rsidR="00D44DB2">
        <w:rPr>
          <w:sz w:val="28"/>
          <w:szCs w:val="28"/>
        </w:rPr>
        <w:t>нтернет-сайте муниципального образования «Новогоренское сельское поселение».</w:t>
      </w:r>
    </w:p>
    <w:p w:rsidR="00D44DB2" w:rsidRDefault="00715CFD" w:rsidP="00821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4DB2">
        <w:rPr>
          <w:sz w:val="28"/>
          <w:szCs w:val="28"/>
        </w:rPr>
        <w:t>.</w:t>
      </w:r>
      <w:proofErr w:type="gramStart"/>
      <w:r w:rsidR="00D44DB2">
        <w:rPr>
          <w:sz w:val="28"/>
          <w:szCs w:val="28"/>
        </w:rPr>
        <w:t>Контроль за</w:t>
      </w:r>
      <w:proofErr w:type="gramEnd"/>
      <w:r w:rsidR="00D44DB2">
        <w:rPr>
          <w:sz w:val="28"/>
          <w:szCs w:val="28"/>
        </w:rPr>
        <w:t xml:space="preserve"> исполнением распоряжения оставляю за собой.</w:t>
      </w:r>
    </w:p>
    <w:p w:rsidR="00D44DB2" w:rsidRDefault="00D44DB2" w:rsidP="008218A2">
      <w:pPr>
        <w:ind w:firstLine="708"/>
        <w:jc w:val="both"/>
        <w:rPr>
          <w:sz w:val="28"/>
          <w:szCs w:val="28"/>
        </w:rPr>
      </w:pPr>
    </w:p>
    <w:p w:rsidR="00D44DB2" w:rsidRDefault="00D44DB2" w:rsidP="000F63DA">
      <w:pPr>
        <w:ind w:firstLine="708"/>
        <w:rPr>
          <w:sz w:val="28"/>
          <w:szCs w:val="28"/>
        </w:rPr>
      </w:pPr>
    </w:p>
    <w:p w:rsidR="00D44DB2" w:rsidRDefault="00D44DB2" w:rsidP="000F63DA">
      <w:pPr>
        <w:ind w:firstLine="708"/>
        <w:rPr>
          <w:sz w:val="28"/>
          <w:szCs w:val="28"/>
        </w:rPr>
      </w:pPr>
    </w:p>
    <w:p w:rsidR="007B73A1" w:rsidRDefault="000F63DA" w:rsidP="008218A2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030B">
        <w:rPr>
          <w:sz w:val="28"/>
          <w:szCs w:val="28"/>
        </w:rPr>
        <w:t xml:space="preserve">   </w:t>
      </w:r>
      <w:r w:rsidR="00D44DB2">
        <w:rPr>
          <w:sz w:val="28"/>
          <w:szCs w:val="28"/>
        </w:rPr>
        <w:t>Глава поселения                                                                  И.А. Комарова</w:t>
      </w:r>
      <w:r w:rsidR="008218A2">
        <w:rPr>
          <w:sz w:val="28"/>
          <w:szCs w:val="28"/>
        </w:rPr>
        <w:tab/>
      </w:r>
    </w:p>
    <w:p w:rsidR="008218A2" w:rsidRDefault="008218A2" w:rsidP="008218A2">
      <w:pPr>
        <w:tabs>
          <w:tab w:val="right" w:pos="9355"/>
        </w:tabs>
        <w:rPr>
          <w:sz w:val="28"/>
          <w:szCs w:val="28"/>
        </w:rPr>
      </w:pPr>
    </w:p>
    <w:p w:rsidR="008218A2" w:rsidRDefault="008218A2" w:rsidP="008218A2">
      <w:pPr>
        <w:tabs>
          <w:tab w:val="right" w:pos="9355"/>
        </w:tabs>
        <w:rPr>
          <w:sz w:val="28"/>
          <w:szCs w:val="28"/>
        </w:rPr>
      </w:pPr>
    </w:p>
    <w:p w:rsidR="008218A2" w:rsidRDefault="008218A2" w:rsidP="008218A2">
      <w:pPr>
        <w:tabs>
          <w:tab w:val="right" w:pos="9355"/>
        </w:tabs>
        <w:rPr>
          <w:sz w:val="28"/>
          <w:szCs w:val="28"/>
        </w:rPr>
      </w:pPr>
    </w:p>
    <w:p w:rsidR="008218A2" w:rsidRDefault="008218A2" w:rsidP="008218A2">
      <w:pPr>
        <w:tabs>
          <w:tab w:val="right" w:pos="9355"/>
        </w:tabs>
        <w:rPr>
          <w:sz w:val="28"/>
          <w:szCs w:val="28"/>
        </w:rPr>
      </w:pPr>
    </w:p>
    <w:p w:rsidR="008218A2" w:rsidRDefault="008218A2" w:rsidP="008218A2">
      <w:pPr>
        <w:tabs>
          <w:tab w:val="right" w:pos="9355"/>
        </w:tabs>
        <w:rPr>
          <w:sz w:val="28"/>
          <w:szCs w:val="28"/>
        </w:rPr>
      </w:pPr>
    </w:p>
    <w:p w:rsidR="008218A2" w:rsidRDefault="008218A2" w:rsidP="008218A2">
      <w:pPr>
        <w:tabs>
          <w:tab w:val="right" w:pos="9355"/>
        </w:tabs>
        <w:rPr>
          <w:sz w:val="28"/>
          <w:szCs w:val="28"/>
        </w:rPr>
      </w:pPr>
    </w:p>
    <w:p w:rsidR="008218A2" w:rsidRDefault="008218A2" w:rsidP="008218A2">
      <w:pPr>
        <w:tabs>
          <w:tab w:val="right" w:pos="9355"/>
        </w:tabs>
        <w:rPr>
          <w:sz w:val="28"/>
          <w:szCs w:val="28"/>
        </w:rPr>
      </w:pPr>
    </w:p>
    <w:p w:rsidR="008218A2" w:rsidRDefault="008218A2" w:rsidP="008218A2">
      <w:pPr>
        <w:tabs>
          <w:tab w:val="right" w:pos="9355"/>
        </w:tabs>
        <w:rPr>
          <w:sz w:val="28"/>
          <w:szCs w:val="28"/>
        </w:rPr>
      </w:pPr>
    </w:p>
    <w:p w:rsidR="008218A2" w:rsidRDefault="008218A2" w:rsidP="008218A2">
      <w:pPr>
        <w:tabs>
          <w:tab w:val="right" w:pos="9355"/>
        </w:tabs>
        <w:rPr>
          <w:sz w:val="28"/>
          <w:szCs w:val="28"/>
        </w:rPr>
      </w:pPr>
    </w:p>
    <w:p w:rsidR="008218A2" w:rsidRDefault="008218A2" w:rsidP="008218A2">
      <w:pPr>
        <w:tabs>
          <w:tab w:val="right" w:pos="9355"/>
        </w:tabs>
        <w:rPr>
          <w:sz w:val="28"/>
          <w:szCs w:val="28"/>
        </w:rPr>
      </w:pPr>
    </w:p>
    <w:p w:rsidR="008218A2" w:rsidRDefault="008218A2" w:rsidP="008218A2">
      <w:pPr>
        <w:tabs>
          <w:tab w:val="right" w:pos="9355"/>
        </w:tabs>
        <w:rPr>
          <w:sz w:val="28"/>
          <w:szCs w:val="28"/>
        </w:rPr>
      </w:pPr>
    </w:p>
    <w:p w:rsidR="008218A2" w:rsidRDefault="008218A2" w:rsidP="008218A2">
      <w:pPr>
        <w:tabs>
          <w:tab w:val="right" w:pos="9355"/>
        </w:tabs>
        <w:rPr>
          <w:sz w:val="28"/>
          <w:szCs w:val="28"/>
        </w:rPr>
      </w:pPr>
    </w:p>
    <w:p w:rsidR="008218A2" w:rsidRDefault="008218A2" w:rsidP="008218A2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8218A2" w:rsidRDefault="008218A2" w:rsidP="008218A2">
      <w:pPr>
        <w:tabs>
          <w:tab w:val="right" w:pos="9355"/>
        </w:tabs>
      </w:pPr>
      <w:r>
        <w:rPr>
          <w:sz w:val="28"/>
          <w:szCs w:val="28"/>
        </w:rPr>
        <w:t xml:space="preserve">                                                                             </w:t>
      </w:r>
      <w:r>
        <w:t xml:space="preserve">Приложение </w:t>
      </w:r>
    </w:p>
    <w:p w:rsidR="008218A2" w:rsidRDefault="008218A2" w:rsidP="008218A2">
      <w:pPr>
        <w:tabs>
          <w:tab w:val="right" w:pos="9355"/>
        </w:tabs>
      </w:pPr>
      <w:r>
        <w:t xml:space="preserve">                                                                                          к распоряжению Администрации </w:t>
      </w:r>
    </w:p>
    <w:p w:rsidR="008218A2" w:rsidRDefault="008218A2" w:rsidP="008218A2">
      <w:pPr>
        <w:tabs>
          <w:tab w:val="right" w:pos="9355"/>
        </w:tabs>
      </w:pPr>
      <w:r>
        <w:t xml:space="preserve">                                                                                          Новогоренского сельского поселения</w:t>
      </w:r>
    </w:p>
    <w:p w:rsidR="008218A2" w:rsidRDefault="008218A2" w:rsidP="008218A2">
      <w:pPr>
        <w:tabs>
          <w:tab w:val="right" w:pos="9355"/>
        </w:tabs>
      </w:pPr>
      <w:r>
        <w:t xml:space="preserve">                                                                                          от </w:t>
      </w:r>
      <w:r w:rsidR="002E10F3">
        <w:t>25</w:t>
      </w:r>
      <w:r w:rsidR="004C19B9">
        <w:t>.12.2014   №</w:t>
      </w:r>
      <w:r w:rsidR="002E10F3">
        <w:t>66</w:t>
      </w:r>
    </w:p>
    <w:p w:rsidR="004C19B9" w:rsidRDefault="004C19B9" w:rsidP="008218A2">
      <w:pPr>
        <w:tabs>
          <w:tab w:val="right" w:pos="9355"/>
        </w:tabs>
      </w:pPr>
    </w:p>
    <w:p w:rsidR="004C19B9" w:rsidRDefault="004C19B9" w:rsidP="008218A2">
      <w:pPr>
        <w:tabs>
          <w:tab w:val="right" w:pos="9355"/>
        </w:tabs>
      </w:pPr>
    </w:p>
    <w:p w:rsidR="004C19B9" w:rsidRDefault="004C19B9" w:rsidP="004C19B9">
      <w:pPr>
        <w:tabs>
          <w:tab w:val="right" w:pos="9355"/>
        </w:tabs>
        <w:jc w:val="center"/>
      </w:pPr>
      <w:r>
        <w:t xml:space="preserve">Перечень </w:t>
      </w:r>
      <w:proofErr w:type="gramStart"/>
      <w:r>
        <w:t>передаваемого</w:t>
      </w:r>
      <w:proofErr w:type="gramEnd"/>
      <w:r>
        <w:t xml:space="preserve"> имущества в государственную   </w:t>
      </w:r>
    </w:p>
    <w:p w:rsidR="004C19B9" w:rsidRDefault="004C19B9" w:rsidP="004C19B9">
      <w:pPr>
        <w:tabs>
          <w:tab w:val="right" w:pos="9355"/>
        </w:tabs>
        <w:jc w:val="center"/>
      </w:pPr>
      <w:r>
        <w:t xml:space="preserve">   собственность Томской области</w:t>
      </w:r>
    </w:p>
    <w:p w:rsidR="004C19B9" w:rsidRPr="004C19B9" w:rsidRDefault="004C19B9" w:rsidP="004C19B9"/>
    <w:p w:rsidR="004C19B9" w:rsidRPr="004C19B9" w:rsidRDefault="004C19B9" w:rsidP="004C19B9"/>
    <w:p w:rsidR="004C19B9" w:rsidRDefault="004C19B9" w:rsidP="004C19B9"/>
    <w:tbl>
      <w:tblPr>
        <w:tblStyle w:val="a5"/>
        <w:tblW w:w="9067" w:type="dxa"/>
        <w:tblLayout w:type="fixed"/>
        <w:tblLook w:val="04A0"/>
      </w:tblPr>
      <w:tblGrid>
        <w:gridCol w:w="518"/>
        <w:gridCol w:w="1291"/>
        <w:gridCol w:w="2127"/>
        <w:gridCol w:w="1842"/>
        <w:gridCol w:w="1764"/>
        <w:gridCol w:w="1525"/>
      </w:tblGrid>
      <w:tr w:rsidR="003D22EE" w:rsidTr="002D6479">
        <w:tc>
          <w:tcPr>
            <w:tcW w:w="518" w:type="dxa"/>
          </w:tcPr>
          <w:p w:rsidR="003D22EE" w:rsidRDefault="003D22EE" w:rsidP="004C19B9">
            <w:r>
              <w:t>№</w:t>
            </w:r>
          </w:p>
          <w:p w:rsidR="003D22EE" w:rsidRDefault="003D22EE" w:rsidP="004C19B9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91" w:type="dxa"/>
          </w:tcPr>
          <w:p w:rsidR="003D22EE" w:rsidRDefault="003D22EE" w:rsidP="004C19B9">
            <w:pPr>
              <w:jc w:val="center"/>
            </w:pPr>
            <w:r>
              <w:t>Наименование</w:t>
            </w:r>
          </w:p>
        </w:tc>
        <w:tc>
          <w:tcPr>
            <w:tcW w:w="2127" w:type="dxa"/>
          </w:tcPr>
          <w:p w:rsidR="003D22EE" w:rsidRDefault="003D22EE" w:rsidP="004C19B9">
            <w:pPr>
              <w:jc w:val="center"/>
            </w:pPr>
            <w:r>
              <w:t>Характеристика</w:t>
            </w:r>
          </w:p>
        </w:tc>
        <w:tc>
          <w:tcPr>
            <w:tcW w:w="1842" w:type="dxa"/>
          </w:tcPr>
          <w:p w:rsidR="003D22EE" w:rsidRDefault="003D22EE" w:rsidP="00655FD1">
            <w:pPr>
              <w:jc w:val="center"/>
            </w:pPr>
            <w:proofErr w:type="gramStart"/>
            <w:r>
              <w:t>Местонахожде</w:t>
            </w:r>
            <w:r w:rsidR="008C3EEF">
              <w:t>-</w:t>
            </w:r>
            <w:r>
              <w:t>ние</w:t>
            </w:r>
            <w:proofErr w:type="gramEnd"/>
          </w:p>
        </w:tc>
        <w:tc>
          <w:tcPr>
            <w:tcW w:w="1764" w:type="dxa"/>
          </w:tcPr>
          <w:p w:rsidR="003D22EE" w:rsidRDefault="00952FEE" w:rsidP="00715CFD">
            <w:pPr>
              <w:jc w:val="center"/>
            </w:pPr>
            <w:r>
              <w:t>Первоначальная стоимость</w:t>
            </w:r>
          </w:p>
        </w:tc>
        <w:tc>
          <w:tcPr>
            <w:tcW w:w="1525" w:type="dxa"/>
          </w:tcPr>
          <w:p w:rsidR="003D22EE" w:rsidRDefault="00952FEE" w:rsidP="00715CFD">
            <w:pPr>
              <w:jc w:val="center"/>
            </w:pPr>
            <w:r>
              <w:t>Остаточная стоимость</w:t>
            </w:r>
          </w:p>
        </w:tc>
      </w:tr>
      <w:tr w:rsidR="003D22EE" w:rsidTr="002D6479">
        <w:tc>
          <w:tcPr>
            <w:tcW w:w="518" w:type="dxa"/>
          </w:tcPr>
          <w:p w:rsidR="003D22EE" w:rsidRDefault="003D22EE" w:rsidP="004C19B9">
            <w:r>
              <w:t>1.</w:t>
            </w:r>
          </w:p>
        </w:tc>
        <w:tc>
          <w:tcPr>
            <w:tcW w:w="1291" w:type="dxa"/>
          </w:tcPr>
          <w:p w:rsidR="003D22EE" w:rsidRDefault="003D22EE" w:rsidP="004C19B9">
            <w:r>
              <w:t xml:space="preserve">Нежилое здание </w:t>
            </w:r>
          </w:p>
        </w:tc>
        <w:tc>
          <w:tcPr>
            <w:tcW w:w="2127" w:type="dxa"/>
          </w:tcPr>
          <w:p w:rsidR="003D22EE" w:rsidRDefault="003D22EE" w:rsidP="004C19B9">
            <w:r>
              <w:t>Назначение: нежилое, 1-этажное, общая площадь 135,2 кв</w:t>
            </w:r>
            <w:proofErr w:type="gramStart"/>
            <w:r>
              <w:t>.м</w:t>
            </w:r>
            <w:proofErr w:type="gramEnd"/>
          </w:p>
        </w:tc>
        <w:tc>
          <w:tcPr>
            <w:tcW w:w="1842" w:type="dxa"/>
          </w:tcPr>
          <w:p w:rsidR="003D22EE" w:rsidRDefault="003D22EE" w:rsidP="00655FD1">
            <w:r>
              <w:t>Томская область, Колпашевский район,</w:t>
            </w:r>
          </w:p>
          <w:p w:rsidR="003D22EE" w:rsidRDefault="003D22EE" w:rsidP="00655FD1">
            <w:r>
              <w:t>д. Новогорное, пер. Клубный, д.1/2</w:t>
            </w:r>
          </w:p>
        </w:tc>
        <w:tc>
          <w:tcPr>
            <w:tcW w:w="1764" w:type="dxa"/>
          </w:tcPr>
          <w:p w:rsidR="003D22EE" w:rsidRDefault="002D6479" w:rsidP="002D6479">
            <w:pPr>
              <w:jc w:val="center"/>
            </w:pPr>
            <w:r>
              <w:t>7 801,00</w:t>
            </w:r>
          </w:p>
        </w:tc>
        <w:tc>
          <w:tcPr>
            <w:tcW w:w="1525" w:type="dxa"/>
          </w:tcPr>
          <w:p w:rsidR="003D22EE" w:rsidRDefault="002D6479" w:rsidP="002D6479">
            <w:pPr>
              <w:jc w:val="center"/>
            </w:pPr>
            <w:r>
              <w:t>0,00</w:t>
            </w:r>
          </w:p>
        </w:tc>
      </w:tr>
      <w:tr w:rsidR="003D22EE" w:rsidTr="002D6479">
        <w:tc>
          <w:tcPr>
            <w:tcW w:w="518" w:type="dxa"/>
          </w:tcPr>
          <w:p w:rsidR="003D22EE" w:rsidRDefault="003D22EE" w:rsidP="004C19B9">
            <w:r>
              <w:t>2.</w:t>
            </w:r>
          </w:p>
        </w:tc>
        <w:tc>
          <w:tcPr>
            <w:tcW w:w="1291" w:type="dxa"/>
          </w:tcPr>
          <w:p w:rsidR="003D22EE" w:rsidRDefault="003D22EE" w:rsidP="004C19B9">
            <w:r>
              <w:t>Земельный участок</w:t>
            </w:r>
          </w:p>
        </w:tc>
        <w:tc>
          <w:tcPr>
            <w:tcW w:w="2127" w:type="dxa"/>
          </w:tcPr>
          <w:p w:rsidR="003D22EE" w:rsidRDefault="003D22EE" w:rsidP="004C19B9">
            <w:r>
              <w:t>Категория земель: земли населенных пунктов; разрешенное использование: для эксплуатации и обслуживания зданий, строений и сооружений,   общая площадь 1 085 кв</w:t>
            </w:r>
            <w:proofErr w:type="gramStart"/>
            <w:r>
              <w:t>.м</w:t>
            </w:r>
            <w:proofErr w:type="gramEnd"/>
            <w:r>
              <w:t xml:space="preserve">, </w:t>
            </w:r>
            <w:r w:rsidR="008C3EEF">
              <w:t xml:space="preserve">кадастровый номер </w:t>
            </w:r>
          </w:p>
          <w:p w:rsidR="003D22EE" w:rsidRDefault="003D22EE" w:rsidP="004C19B9">
            <w:r>
              <w:t>70:08:0100017:373</w:t>
            </w:r>
          </w:p>
        </w:tc>
        <w:tc>
          <w:tcPr>
            <w:tcW w:w="1842" w:type="dxa"/>
          </w:tcPr>
          <w:p w:rsidR="003D22EE" w:rsidRDefault="003D22EE" w:rsidP="00655FD1">
            <w:r>
              <w:t>Томская область, Колпашевский район</w:t>
            </w:r>
            <w:proofErr w:type="gramStart"/>
            <w:r>
              <w:t xml:space="preserve"> ,</w:t>
            </w:r>
            <w:proofErr w:type="gramEnd"/>
            <w:r w:rsidR="00401D3D">
              <w:t xml:space="preserve">                            </w:t>
            </w:r>
            <w:r>
              <w:t xml:space="preserve"> д. Новогорное,</w:t>
            </w:r>
          </w:p>
          <w:p w:rsidR="003D22EE" w:rsidRPr="004C19B9" w:rsidRDefault="003D22EE" w:rsidP="00655FD1">
            <w:r>
              <w:t>пер. Клубный, 1/2</w:t>
            </w:r>
          </w:p>
        </w:tc>
        <w:tc>
          <w:tcPr>
            <w:tcW w:w="1764" w:type="dxa"/>
          </w:tcPr>
          <w:p w:rsidR="003D22EE" w:rsidRDefault="00075936" w:rsidP="00075936">
            <w:pPr>
              <w:jc w:val="center"/>
            </w:pPr>
            <w:r>
              <w:t>113046,15</w:t>
            </w:r>
          </w:p>
        </w:tc>
        <w:tc>
          <w:tcPr>
            <w:tcW w:w="1525" w:type="dxa"/>
          </w:tcPr>
          <w:p w:rsidR="003D22EE" w:rsidRDefault="00075936" w:rsidP="00075936">
            <w:pPr>
              <w:jc w:val="center"/>
            </w:pPr>
            <w:r>
              <w:t>0,00</w:t>
            </w:r>
          </w:p>
        </w:tc>
      </w:tr>
    </w:tbl>
    <w:p w:rsidR="004C19B9" w:rsidRPr="004C19B9" w:rsidRDefault="004C19B9" w:rsidP="004C19B9"/>
    <w:sectPr w:rsidR="004C19B9" w:rsidRPr="004C19B9" w:rsidSect="00B7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B73A1"/>
    <w:rsid w:val="00032A39"/>
    <w:rsid w:val="00075936"/>
    <w:rsid w:val="000C2B1B"/>
    <w:rsid w:val="000F63DA"/>
    <w:rsid w:val="002A739B"/>
    <w:rsid w:val="002D6479"/>
    <w:rsid w:val="002E10F3"/>
    <w:rsid w:val="00376F64"/>
    <w:rsid w:val="003C12AD"/>
    <w:rsid w:val="003D22EE"/>
    <w:rsid w:val="00401D3D"/>
    <w:rsid w:val="0040266B"/>
    <w:rsid w:val="004C030B"/>
    <w:rsid w:val="004C19B9"/>
    <w:rsid w:val="00715CFD"/>
    <w:rsid w:val="007B73A1"/>
    <w:rsid w:val="008218A2"/>
    <w:rsid w:val="00866D8B"/>
    <w:rsid w:val="008C3EEF"/>
    <w:rsid w:val="008E7746"/>
    <w:rsid w:val="00952FEE"/>
    <w:rsid w:val="00967C18"/>
    <w:rsid w:val="00B775DC"/>
    <w:rsid w:val="00D44DB2"/>
    <w:rsid w:val="00D82D0F"/>
    <w:rsid w:val="00E4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3A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3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B73A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73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4C1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12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</cp:lastModifiedBy>
  <cp:revision>3</cp:revision>
  <cp:lastPrinted>2014-12-26T06:28:00Z</cp:lastPrinted>
  <dcterms:created xsi:type="dcterms:W3CDTF">2014-12-26T06:30:00Z</dcterms:created>
  <dcterms:modified xsi:type="dcterms:W3CDTF">2015-02-25T10:11:00Z</dcterms:modified>
</cp:coreProperties>
</file>