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41" w:rsidRPr="00B84C10" w:rsidRDefault="00B24F41" w:rsidP="00B24F41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НОВОГОРЕНСКОГО СЕЛЬСКОГО ПОСЕЛЕНИЯ</w:t>
      </w:r>
    </w:p>
    <w:p w:rsidR="00B24F41" w:rsidRDefault="00B24F41" w:rsidP="00B24F41">
      <w:pPr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B24F41" w:rsidRDefault="00B24F41" w:rsidP="00B24F41">
      <w:pPr>
        <w:pStyle w:val="af3"/>
        <w:rPr>
          <w:rFonts w:ascii="Times New Roman" w:hAnsi="Times New Roman"/>
          <w:sz w:val="24"/>
          <w:szCs w:val="24"/>
        </w:rPr>
      </w:pPr>
    </w:p>
    <w:p w:rsidR="00B24F41" w:rsidRPr="00B84C10" w:rsidRDefault="00B24F41" w:rsidP="00B24F41">
      <w:pPr>
        <w:pStyle w:val="af3"/>
        <w:rPr>
          <w:rFonts w:ascii="Times New Roman" w:hAnsi="Times New Roman"/>
          <w:b w:val="0"/>
          <w:sz w:val="32"/>
          <w:szCs w:val="32"/>
        </w:rPr>
      </w:pPr>
      <w:r w:rsidRPr="00B84C10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B24F41" w:rsidTr="00AC3483">
        <w:tc>
          <w:tcPr>
            <w:tcW w:w="3510" w:type="dxa"/>
          </w:tcPr>
          <w:p w:rsidR="00B24F41" w:rsidRDefault="00B24F41" w:rsidP="00AC3483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4F41" w:rsidRDefault="00B24F41" w:rsidP="00AC3483">
            <w:pPr>
              <w:spacing w:after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</w:tcPr>
          <w:p w:rsidR="00B24F41" w:rsidRDefault="00B24F41" w:rsidP="00AC3483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24F41" w:rsidRPr="00020627" w:rsidTr="00B24F41">
        <w:tc>
          <w:tcPr>
            <w:tcW w:w="9464" w:type="dxa"/>
          </w:tcPr>
          <w:p w:rsidR="00B24F41" w:rsidRDefault="00B24F41" w:rsidP="00B24F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.03.2013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№22</w:t>
            </w:r>
          </w:p>
          <w:p w:rsidR="00B24F41" w:rsidRPr="00020627" w:rsidRDefault="00B24F41" w:rsidP="00B24F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4F41" w:rsidRPr="00020627" w:rsidRDefault="00B24F41" w:rsidP="00B24F4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                          </w:t>
            </w:r>
            <w:r w:rsidRPr="00020627">
              <w:rPr>
                <w:rFonts w:ascii="Times New Roman" w:hAnsi="Times New Roman"/>
                <w:b w:val="0"/>
                <w:color w:val="auto"/>
              </w:rPr>
              <w:t>Об утверждении перечня муниципальных услуг</w:t>
            </w:r>
          </w:p>
        </w:tc>
      </w:tr>
    </w:tbl>
    <w:p w:rsidR="00EE1311" w:rsidRPr="00020627" w:rsidRDefault="00EE1311" w:rsidP="00EC407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407E" w:rsidRPr="00020627" w:rsidRDefault="00EC407E" w:rsidP="0002062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0627">
        <w:rPr>
          <w:rFonts w:ascii="Times New Roman" w:eastAsiaTheme="minorHAnsi" w:hAnsi="Times New Roman"/>
          <w:sz w:val="28"/>
          <w:szCs w:val="28"/>
          <w:lang w:eastAsia="en-US"/>
        </w:rPr>
        <w:t>В целях реализации Федерально</w:t>
      </w:r>
      <w:r w:rsidR="008A0F4B">
        <w:rPr>
          <w:rFonts w:ascii="Times New Roman" w:eastAsiaTheme="minorHAnsi" w:hAnsi="Times New Roman"/>
          <w:sz w:val="28"/>
          <w:szCs w:val="28"/>
          <w:lang w:eastAsia="en-US"/>
        </w:rPr>
        <w:t>го закона от 27 июля 2010 года №</w:t>
      </w:r>
      <w:r w:rsidRPr="00020627">
        <w:rPr>
          <w:rFonts w:ascii="Times New Roman" w:eastAsiaTheme="minorHAnsi" w:hAnsi="Times New Roman"/>
          <w:sz w:val="28"/>
          <w:szCs w:val="28"/>
          <w:lang w:eastAsia="en-US"/>
        </w:rPr>
        <w:t>210-</w:t>
      </w:r>
      <w:r w:rsidR="008A0F4B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020627">
        <w:rPr>
          <w:rFonts w:ascii="Times New Roman" w:eastAsiaTheme="minorHAnsi" w:hAnsi="Times New Roman"/>
          <w:sz w:val="28"/>
          <w:szCs w:val="28"/>
          <w:lang w:eastAsia="en-US"/>
        </w:rPr>
        <w:t>З "Об организации предоставления государственных и муниципальных услуг"</w:t>
      </w:r>
    </w:p>
    <w:p w:rsidR="00EC407E" w:rsidRPr="00020627" w:rsidRDefault="00EC407E" w:rsidP="0002062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0627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EC407E" w:rsidRPr="00020627" w:rsidRDefault="00EC407E" w:rsidP="0002062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627">
        <w:rPr>
          <w:rFonts w:ascii="Times New Roman" w:hAnsi="Times New Roman"/>
          <w:color w:val="000000"/>
          <w:sz w:val="28"/>
          <w:szCs w:val="28"/>
        </w:rPr>
        <w:t xml:space="preserve">Утвердить перечень муниципальных услуг предоставляемых </w:t>
      </w:r>
      <w:r w:rsidR="008A0F4B"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муниципального образования «</w:t>
      </w:r>
      <w:r w:rsidR="00B24F41">
        <w:rPr>
          <w:rFonts w:ascii="Times New Roman" w:hAnsi="Times New Roman"/>
          <w:color w:val="000000"/>
          <w:sz w:val="28"/>
          <w:szCs w:val="28"/>
        </w:rPr>
        <w:t>Новогоренское сельское</w:t>
      </w:r>
      <w:r w:rsidR="00EE1311" w:rsidRPr="00020627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8A0F4B">
        <w:rPr>
          <w:rFonts w:ascii="Times New Roman" w:hAnsi="Times New Roman"/>
          <w:color w:val="000000"/>
          <w:sz w:val="28"/>
          <w:szCs w:val="28"/>
        </w:rPr>
        <w:t>е»</w:t>
      </w:r>
      <w:r w:rsidRPr="0002062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020627">
        <w:rPr>
          <w:rFonts w:ascii="Times New Roman" w:hAnsi="Times New Roman"/>
          <w:color w:val="000000"/>
          <w:sz w:val="28"/>
          <w:szCs w:val="28"/>
        </w:rPr>
        <w:t>.</w:t>
      </w:r>
    </w:p>
    <w:p w:rsidR="00EC407E" w:rsidRPr="00020627" w:rsidRDefault="00EC407E" w:rsidP="0002062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62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B24F41">
        <w:rPr>
          <w:rFonts w:ascii="Times New Roman" w:hAnsi="Times New Roman"/>
          <w:color w:val="000000"/>
          <w:sz w:val="28"/>
          <w:szCs w:val="28"/>
        </w:rPr>
        <w:t>Ведомостях органов местного самоуправления Новогоренского сельского поселения</w:t>
      </w:r>
      <w:r w:rsidR="00EE1311" w:rsidRPr="00020627"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 w:rsidR="00EE1311" w:rsidRPr="00020627">
        <w:rPr>
          <w:rFonts w:ascii="Times New Roman" w:hAnsi="Times New Roman"/>
          <w:sz w:val="28"/>
          <w:szCs w:val="28"/>
        </w:rPr>
        <w:t>на официальном Интернет-сайте муниципал</w:t>
      </w:r>
      <w:r w:rsidR="00B24F41">
        <w:rPr>
          <w:rFonts w:ascii="Times New Roman" w:hAnsi="Times New Roman"/>
          <w:sz w:val="28"/>
          <w:szCs w:val="28"/>
        </w:rPr>
        <w:t>ьного образования «Новогоренское сельское поселение</w:t>
      </w:r>
      <w:r w:rsidR="00EE1311" w:rsidRPr="00020627">
        <w:rPr>
          <w:rFonts w:ascii="Times New Roman" w:hAnsi="Times New Roman"/>
          <w:sz w:val="28"/>
          <w:szCs w:val="28"/>
        </w:rPr>
        <w:t>»</w:t>
      </w:r>
      <w:r w:rsidRPr="00020627">
        <w:rPr>
          <w:rFonts w:ascii="Times New Roman" w:hAnsi="Times New Roman"/>
          <w:color w:val="000000"/>
          <w:sz w:val="28"/>
          <w:szCs w:val="28"/>
        </w:rPr>
        <w:t>.</w:t>
      </w:r>
    </w:p>
    <w:p w:rsidR="00EE1311" w:rsidRPr="00020627" w:rsidRDefault="00EE1311" w:rsidP="0002062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206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062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020627" w:rsidRPr="00020627">
        <w:rPr>
          <w:rFonts w:ascii="Times New Roman" w:hAnsi="Times New Roman"/>
          <w:sz w:val="28"/>
          <w:szCs w:val="28"/>
        </w:rPr>
        <w:t>постановления</w:t>
      </w:r>
      <w:r w:rsidR="00B24F4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020627" w:rsidRPr="00020627">
        <w:rPr>
          <w:rFonts w:ascii="Times New Roman" w:hAnsi="Times New Roman"/>
          <w:i/>
          <w:sz w:val="28"/>
          <w:szCs w:val="28"/>
        </w:rPr>
        <w:t>.</w:t>
      </w:r>
    </w:p>
    <w:p w:rsidR="00EC407E" w:rsidRPr="00020627" w:rsidRDefault="00EC407E" w:rsidP="00EC40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07E" w:rsidRPr="00020627" w:rsidRDefault="00B24F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20627" w:rsidRPr="00020627">
        <w:rPr>
          <w:rFonts w:ascii="Times New Roman" w:hAnsi="Times New Roman"/>
          <w:sz w:val="28"/>
          <w:szCs w:val="28"/>
        </w:rPr>
        <w:t xml:space="preserve">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И.А. Комарова</w:t>
      </w:r>
    </w:p>
    <w:p w:rsidR="00EC407E" w:rsidRDefault="00EC40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1311" w:rsidRPr="003C0F35" w:rsidRDefault="00EE1311" w:rsidP="00EE1311">
      <w:pPr>
        <w:pStyle w:val="Standard"/>
        <w:ind w:firstLine="709"/>
        <w:jc w:val="right"/>
        <w:rPr>
          <w:sz w:val="28"/>
          <w:szCs w:val="28"/>
        </w:rPr>
      </w:pPr>
      <w:r w:rsidRPr="003C0F35">
        <w:rPr>
          <w:sz w:val="28"/>
          <w:szCs w:val="28"/>
        </w:rPr>
        <w:lastRenderedPageBreak/>
        <w:t>Приложение</w:t>
      </w:r>
    </w:p>
    <w:p w:rsidR="00EE1311" w:rsidRPr="003C0F35" w:rsidRDefault="00EE1311" w:rsidP="00EE1311">
      <w:pPr>
        <w:pStyle w:val="Standard"/>
        <w:ind w:firstLine="709"/>
        <w:jc w:val="right"/>
        <w:rPr>
          <w:sz w:val="28"/>
          <w:szCs w:val="28"/>
        </w:rPr>
      </w:pPr>
      <w:r w:rsidRPr="003C0F35">
        <w:rPr>
          <w:sz w:val="28"/>
          <w:szCs w:val="28"/>
        </w:rPr>
        <w:t xml:space="preserve">к постановлению Администрации </w:t>
      </w:r>
    </w:p>
    <w:p w:rsidR="00EE1311" w:rsidRPr="003C0F35" w:rsidRDefault="00B24F41" w:rsidP="00EE1311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Новогоренского сельского</w:t>
      </w:r>
      <w:r w:rsidR="00EE1311">
        <w:rPr>
          <w:sz w:val="28"/>
          <w:szCs w:val="28"/>
        </w:rPr>
        <w:t xml:space="preserve"> поселения</w:t>
      </w:r>
    </w:p>
    <w:p w:rsidR="00EE1311" w:rsidRPr="003C0F35" w:rsidRDefault="00B24F41" w:rsidP="00EE1311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«28» марта 2013 № 22</w:t>
      </w:r>
    </w:p>
    <w:p w:rsidR="00EC407E" w:rsidRDefault="00EC407E" w:rsidP="00A26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FA4" w:rsidRDefault="00EE1311" w:rsidP="00A26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5FA4">
        <w:rPr>
          <w:rFonts w:ascii="Times New Roman" w:hAnsi="Times New Roman"/>
          <w:sz w:val="28"/>
          <w:szCs w:val="28"/>
        </w:rPr>
        <w:t>еречень</w:t>
      </w:r>
    </w:p>
    <w:p w:rsidR="00186434" w:rsidRDefault="00186434" w:rsidP="00A26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предоставляемых органами местного самоуправления</w:t>
      </w:r>
      <w:r w:rsidR="008B4E41">
        <w:rPr>
          <w:rFonts w:ascii="Times New Roman" w:hAnsi="Times New Roman"/>
          <w:sz w:val="28"/>
          <w:szCs w:val="28"/>
        </w:rPr>
        <w:t xml:space="preserve"> </w:t>
      </w:r>
      <w:r w:rsidR="008A0F4B">
        <w:rPr>
          <w:rFonts w:ascii="Times New Roman" w:hAnsi="Times New Roman"/>
          <w:sz w:val="28"/>
          <w:szCs w:val="28"/>
        </w:rPr>
        <w:t>муниципа</w:t>
      </w:r>
      <w:r w:rsidR="00B24F41">
        <w:rPr>
          <w:rFonts w:ascii="Times New Roman" w:hAnsi="Times New Roman"/>
          <w:sz w:val="28"/>
          <w:szCs w:val="28"/>
        </w:rPr>
        <w:t>льного образования «Новогоренское сельское</w:t>
      </w:r>
      <w:r w:rsidR="008A0F4B">
        <w:rPr>
          <w:rFonts w:ascii="Times New Roman" w:hAnsi="Times New Roman"/>
          <w:sz w:val="28"/>
          <w:szCs w:val="28"/>
        </w:rPr>
        <w:t xml:space="preserve"> </w:t>
      </w:r>
      <w:r w:rsidR="008B4E41">
        <w:rPr>
          <w:rFonts w:ascii="Times New Roman" w:hAnsi="Times New Roman"/>
          <w:sz w:val="28"/>
          <w:szCs w:val="28"/>
        </w:rPr>
        <w:t>поселени</w:t>
      </w:r>
      <w:r w:rsidR="008A0F4B">
        <w:rPr>
          <w:rFonts w:ascii="Times New Roman" w:hAnsi="Times New Roman"/>
          <w:sz w:val="28"/>
          <w:szCs w:val="28"/>
        </w:rPr>
        <w:t>е»</w:t>
      </w:r>
      <w:r w:rsidR="008B4E41">
        <w:rPr>
          <w:rFonts w:ascii="Times New Roman" w:hAnsi="Times New Roman"/>
          <w:sz w:val="28"/>
          <w:szCs w:val="28"/>
        </w:rPr>
        <w:t xml:space="preserve"> </w:t>
      </w:r>
    </w:p>
    <w:p w:rsidR="00186434" w:rsidRPr="00962B77" w:rsidRDefault="00186434" w:rsidP="00A13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83"/>
        <w:tblW w:w="4796" w:type="pct"/>
        <w:tblLayout w:type="fixed"/>
        <w:tblLook w:val="00A0" w:firstRow="1" w:lastRow="0" w:firstColumn="1" w:lastColumn="0" w:noHBand="0" w:noVBand="0"/>
      </w:tblPr>
      <w:tblGrid>
        <w:gridCol w:w="814"/>
        <w:gridCol w:w="5531"/>
        <w:gridCol w:w="2836"/>
      </w:tblGrid>
      <w:tr w:rsidR="00020627" w:rsidRPr="00020627" w:rsidTr="008A0F4B">
        <w:trPr>
          <w:cantSplit/>
          <w:trHeight w:val="5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020627" w:rsidRDefault="00020627" w:rsidP="00243F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6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06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2062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020627" w:rsidRDefault="00020627" w:rsidP="00233C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627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020627" w:rsidRDefault="00020627" w:rsidP="00233C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627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  <w:r w:rsidR="00491381">
              <w:rPr>
                <w:rFonts w:ascii="Times New Roman" w:hAnsi="Times New Roman"/>
                <w:b/>
                <w:sz w:val="24"/>
                <w:szCs w:val="24"/>
              </w:rPr>
              <w:t xml:space="preserve">или должностное лицо </w:t>
            </w:r>
            <w:r w:rsidRPr="00020627">
              <w:rPr>
                <w:rFonts w:ascii="Times New Roman" w:hAnsi="Times New Roman"/>
                <w:b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</w:tr>
      <w:tr w:rsidR="00020627" w:rsidRPr="00962B77" w:rsidTr="0059190F">
        <w:trPr>
          <w:trHeight w:val="20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A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t>Жилищные вопросы</w:t>
            </w:r>
          </w:p>
        </w:tc>
      </w:tr>
      <w:tr w:rsidR="00020627" w:rsidRPr="00962B77" w:rsidTr="008A0F4B">
        <w:trPr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Передача принадлежащих гражданам на праве собственности и свободных от обязатель</w:t>
            </w:r>
            <w:proofErr w:type="gramStart"/>
            <w:r w:rsidRPr="00962B77">
              <w:rPr>
                <w:rFonts w:ascii="Times New Roman" w:hAnsi="Times New Roman"/>
                <w:sz w:val="28"/>
                <w:szCs w:val="28"/>
              </w:rPr>
              <w:t>ств тр</w:t>
            </w:r>
            <w:proofErr w:type="gramEnd"/>
            <w:r w:rsidRPr="00962B77">
              <w:rPr>
                <w:rFonts w:ascii="Times New Roman" w:hAnsi="Times New Roman"/>
                <w:sz w:val="28"/>
                <w:szCs w:val="28"/>
              </w:rPr>
              <w:t>етьих лиц жилых помещений в муниципальную собственность и заключения с этими гражданами договоров социального найма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 xml:space="preserve">Предоставление жилого помещения специализированного муниципального жилищного фонда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И.А.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 xml:space="preserve">Признание жилых помещений </w:t>
            </w:r>
            <w:proofErr w:type="gramStart"/>
            <w:r w:rsidRPr="00962B77">
              <w:rPr>
                <w:rFonts w:ascii="Times New Roman" w:hAnsi="Times New Roman"/>
                <w:sz w:val="28"/>
                <w:szCs w:val="28"/>
              </w:rPr>
              <w:t>непригодными</w:t>
            </w:r>
            <w:proofErr w:type="gramEnd"/>
            <w:r w:rsidRPr="00962B77">
              <w:rPr>
                <w:rFonts w:ascii="Times New Roman" w:hAnsi="Times New Roman"/>
                <w:sz w:val="28"/>
                <w:szCs w:val="28"/>
              </w:rPr>
              <w:t xml:space="preserve"> для проживания  и многоквартирного дома аварийным и подлежащим сносу или реконструкции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Постановка на учет граждан в качестве нуждающихся в жилых помещениях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Мальсагова Н.Н.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6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Предоставление выписки из домовой книги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6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Мальсагова Н.Н.</w:t>
            </w:r>
          </w:p>
        </w:tc>
      </w:tr>
      <w:tr w:rsidR="00020627" w:rsidRPr="00962B77" w:rsidTr="008A0F4B">
        <w:trPr>
          <w:trHeight w:val="2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Default="00020627" w:rsidP="0096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Заключение договора о передаче жилых помещений в собственность граждан (приватизация)</w:t>
            </w:r>
          </w:p>
          <w:p w:rsidR="00B24F41" w:rsidRPr="00962B77" w:rsidRDefault="00B24F41" w:rsidP="0096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6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940E8D">
        <w:trPr>
          <w:trHeight w:val="20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A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сфере архитектуры и градостроительства</w:t>
            </w:r>
          </w:p>
        </w:tc>
      </w:tr>
      <w:tr w:rsidR="00020627" w:rsidRPr="00962B77" w:rsidTr="008A0F4B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 xml:space="preserve">Выдача архитектурно-планировочных заданий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44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D2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Согласование проектирования прокладки, переноса или переустройства инженерных коммуникаций в границах полос отвода автомобильных дорог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D2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6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B12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 xml:space="preserve">Выдача ордера на производство земляных работ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B12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6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Согласование вырубки деревьев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E51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B12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Присвоение адреса объекту недвижимости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B12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243FAC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00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 и (или) реконструкции объектов капитального строительства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00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Выдача градостроительных планов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Подготовка, выдача и продление разрешений на строительство, реконструкцию объектов капитального строительства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ввод объектов в эксплуатацию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48631C">
        <w:trPr>
          <w:trHeight w:val="394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t>В сфере транспорта</w:t>
            </w:r>
          </w:p>
        </w:tc>
      </w:tr>
      <w:tr w:rsidR="00020627" w:rsidRPr="00962B77" w:rsidTr="008A0F4B">
        <w:trPr>
          <w:trHeight w:val="80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3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Выдача (продление срока действия) разрешения на строительство, реконструкцию и капитальный ремонт объектов дорожного сервиса, размещаемых в границах полосы отвода автомобильной дороги местного значения и в границах придорожных полос автомобильный дороги местного значения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7746FC">
        <w:trPr>
          <w:trHeight w:val="57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A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сфере имущественных и земельных отношений</w:t>
            </w:r>
          </w:p>
        </w:tc>
      </w:tr>
      <w:tr w:rsidR="00020627" w:rsidRPr="00962B77" w:rsidTr="008A0F4B">
        <w:trPr>
          <w:trHeight w:val="28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60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Предоставлению информации об объектах недвижимого имущества и движимого имущества, находящегося в муниципальной собственности и предназначенн</w:t>
            </w:r>
            <w:r w:rsidR="00602523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сдачи в аренду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8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46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 xml:space="preserve">Осуществление в </w:t>
            </w:r>
            <w:proofErr w:type="gramStart"/>
            <w:r w:rsidRPr="00962B77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962B77">
              <w:rPr>
                <w:rFonts w:ascii="Times New Roman" w:hAnsi="Times New Roman"/>
                <w:sz w:val="28"/>
                <w:szCs w:val="28"/>
              </w:rPr>
              <w:t xml:space="preserve"> прядке предоставления информации из реестра объектов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46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об отказе от права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25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земельного участка в постоянное (бессрочное) пользование, безвозмездное срочное пользование из земель, находящихся в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25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строения, сооружения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 находящихся в муниципальной собственности для целей, не связанных со строительством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 находящихся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 находящихся в муниципальной собственности, для строительства без предварительного согласования мест размещения объектов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C0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14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Перевод земель или земельных участков в составе таких земель находящихся в муниципальной собственности из одной категории в другую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14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B0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земельных участков из земель сельскохозяйственного значения, </w:t>
            </w: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B0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B0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для индивидуального жилищного строительства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B24F41" w:rsidP="00B00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(прекращение) публичного сервитута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Дача согласия на залог права аренды земельного участка, находящегося в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6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участков земли на общественных кладбищах для создания семейных (родовых) захоронений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0E67F6">
        <w:trPr>
          <w:trHeight w:val="26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7" w:rsidRPr="00962B77" w:rsidRDefault="00020627" w:rsidP="00CA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t>В сфере лесного хозяйства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6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права заготовки гражданами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древесины для собственных нужд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6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Мальсагова Н.Н.</w:t>
            </w:r>
          </w:p>
        </w:tc>
      </w:tr>
      <w:tr w:rsidR="00020627" w:rsidRPr="00962B77" w:rsidTr="00030262">
        <w:trPr>
          <w:trHeight w:val="247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7" w:rsidRPr="00962B77" w:rsidRDefault="00020627" w:rsidP="00CA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B77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874E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разрешения на участие в общественной правоохранительной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Комарова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5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96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B77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заявок о проведении ярмарок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96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Мальсагова Н.Н.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642FC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62B77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642FC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 О.В.</w:t>
            </w:r>
            <w:bookmarkStart w:id="0" w:name="_GoBack"/>
            <w:bookmarkEnd w:id="0"/>
          </w:p>
        </w:tc>
      </w:tr>
      <w:tr w:rsidR="00635D0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07" w:rsidRPr="00962B77" w:rsidRDefault="00635D0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D07" w:rsidRPr="00635D07" w:rsidRDefault="00635D07" w:rsidP="00642FC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35D07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D07" w:rsidRPr="00962B77" w:rsidRDefault="00C650A4" w:rsidP="00642FC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И.А.</w:t>
            </w:r>
          </w:p>
        </w:tc>
      </w:tr>
      <w:tr w:rsidR="00020627" w:rsidRPr="00962B77" w:rsidTr="008A0F4B">
        <w:trPr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27" w:rsidRPr="00962B77" w:rsidRDefault="00020627" w:rsidP="00957307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020627" w:rsidP="00642FC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62B77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уведомлений о проведении публичного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27" w:rsidRPr="00962B77" w:rsidRDefault="00C650A4" w:rsidP="00642FC3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Комарова И.А.</w:t>
            </w:r>
          </w:p>
        </w:tc>
      </w:tr>
    </w:tbl>
    <w:p w:rsidR="00186434" w:rsidRPr="00962B77" w:rsidRDefault="00186434" w:rsidP="00DD30FE">
      <w:pPr>
        <w:rPr>
          <w:rFonts w:ascii="Times New Roman" w:hAnsi="Times New Roman"/>
          <w:sz w:val="28"/>
          <w:szCs w:val="28"/>
        </w:rPr>
      </w:pPr>
    </w:p>
    <w:sectPr w:rsidR="00186434" w:rsidRPr="00962B77" w:rsidSect="00F84C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23" w:rsidRDefault="00D23023" w:rsidP="00A139AE">
      <w:pPr>
        <w:spacing w:after="0" w:line="240" w:lineRule="auto"/>
      </w:pPr>
      <w:r>
        <w:separator/>
      </w:r>
    </w:p>
  </w:endnote>
  <w:endnote w:type="continuationSeparator" w:id="0">
    <w:p w:rsidR="00D23023" w:rsidRDefault="00D23023" w:rsidP="00A1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23" w:rsidRDefault="00D23023" w:rsidP="00A139AE">
      <w:pPr>
        <w:spacing w:after="0" w:line="240" w:lineRule="auto"/>
      </w:pPr>
      <w:r>
        <w:separator/>
      </w:r>
    </w:p>
  </w:footnote>
  <w:footnote w:type="continuationSeparator" w:id="0">
    <w:p w:rsidR="00D23023" w:rsidRDefault="00D23023" w:rsidP="00A1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4" w:rsidRDefault="00D426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0A4">
      <w:rPr>
        <w:noProof/>
      </w:rPr>
      <w:t>5</w:t>
    </w:r>
    <w:r>
      <w:rPr>
        <w:noProof/>
      </w:rPr>
      <w:fldChar w:fldCharType="end"/>
    </w:r>
  </w:p>
  <w:p w:rsidR="00186434" w:rsidRPr="00006C85" w:rsidRDefault="001864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CD1"/>
    <w:multiLevelType w:val="hybridMultilevel"/>
    <w:tmpl w:val="8124C43A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">
    <w:nsid w:val="227D48E3"/>
    <w:multiLevelType w:val="hybridMultilevel"/>
    <w:tmpl w:val="71F8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6739F"/>
    <w:multiLevelType w:val="hybridMultilevel"/>
    <w:tmpl w:val="C9BA69B6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>
    <w:nsid w:val="399546A8"/>
    <w:multiLevelType w:val="hybridMultilevel"/>
    <w:tmpl w:val="E2CA13C6"/>
    <w:lvl w:ilvl="0" w:tplc="E962EE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4">
    <w:nsid w:val="59776967"/>
    <w:multiLevelType w:val="hybridMultilevel"/>
    <w:tmpl w:val="F07A0BEC"/>
    <w:lvl w:ilvl="0" w:tplc="14927A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200E7"/>
    <w:multiLevelType w:val="hybridMultilevel"/>
    <w:tmpl w:val="AED0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AE"/>
    <w:rsid w:val="00000713"/>
    <w:rsid w:val="00003581"/>
    <w:rsid w:val="00006C85"/>
    <w:rsid w:val="00010AAA"/>
    <w:rsid w:val="00020627"/>
    <w:rsid w:val="000440AB"/>
    <w:rsid w:val="00083BB3"/>
    <w:rsid w:val="000844EE"/>
    <w:rsid w:val="000A6C3A"/>
    <w:rsid w:val="000B3B09"/>
    <w:rsid w:val="000D1D70"/>
    <w:rsid w:val="000D511B"/>
    <w:rsid w:val="000E2206"/>
    <w:rsid w:val="000E7900"/>
    <w:rsid w:val="000F02B0"/>
    <w:rsid w:val="00126AC1"/>
    <w:rsid w:val="00140993"/>
    <w:rsid w:val="001556AC"/>
    <w:rsid w:val="001743C0"/>
    <w:rsid w:val="00186434"/>
    <w:rsid w:val="001A43E8"/>
    <w:rsid w:val="001E66D3"/>
    <w:rsid w:val="001F2F86"/>
    <w:rsid w:val="001F6F3A"/>
    <w:rsid w:val="002123ED"/>
    <w:rsid w:val="00230575"/>
    <w:rsid w:val="00230690"/>
    <w:rsid w:val="00233C3E"/>
    <w:rsid w:val="00243FAC"/>
    <w:rsid w:val="0025163D"/>
    <w:rsid w:val="002522C8"/>
    <w:rsid w:val="00256F8E"/>
    <w:rsid w:val="002770D8"/>
    <w:rsid w:val="00280E5C"/>
    <w:rsid w:val="00297A8E"/>
    <w:rsid w:val="002B0E94"/>
    <w:rsid w:val="002C7370"/>
    <w:rsid w:val="002D7D5C"/>
    <w:rsid w:val="00300FF8"/>
    <w:rsid w:val="003205F9"/>
    <w:rsid w:val="003366D2"/>
    <w:rsid w:val="0034739B"/>
    <w:rsid w:val="00371016"/>
    <w:rsid w:val="003748FB"/>
    <w:rsid w:val="00375D04"/>
    <w:rsid w:val="003811D0"/>
    <w:rsid w:val="00392B47"/>
    <w:rsid w:val="003B717A"/>
    <w:rsid w:val="003E0A45"/>
    <w:rsid w:val="00401EA0"/>
    <w:rsid w:val="00405549"/>
    <w:rsid w:val="00415611"/>
    <w:rsid w:val="0042027E"/>
    <w:rsid w:val="00423AF1"/>
    <w:rsid w:val="00433506"/>
    <w:rsid w:val="0044228D"/>
    <w:rsid w:val="004461B7"/>
    <w:rsid w:val="00462B7F"/>
    <w:rsid w:val="00466738"/>
    <w:rsid w:val="0047093E"/>
    <w:rsid w:val="00491381"/>
    <w:rsid w:val="0049320D"/>
    <w:rsid w:val="004C76D8"/>
    <w:rsid w:val="004D1A41"/>
    <w:rsid w:val="004E34DB"/>
    <w:rsid w:val="004F0DDC"/>
    <w:rsid w:val="004F6928"/>
    <w:rsid w:val="00510091"/>
    <w:rsid w:val="0051080A"/>
    <w:rsid w:val="0052082A"/>
    <w:rsid w:val="00554577"/>
    <w:rsid w:val="005A0D2F"/>
    <w:rsid w:val="005A62E0"/>
    <w:rsid w:val="005D5957"/>
    <w:rsid w:val="005E06A1"/>
    <w:rsid w:val="005E4FEF"/>
    <w:rsid w:val="005E5EB8"/>
    <w:rsid w:val="005F3474"/>
    <w:rsid w:val="006003C8"/>
    <w:rsid w:val="00600AFD"/>
    <w:rsid w:val="00602523"/>
    <w:rsid w:val="00606A1F"/>
    <w:rsid w:val="00624F84"/>
    <w:rsid w:val="00626914"/>
    <w:rsid w:val="00635D07"/>
    <w:rsid w:val="00642FC3"/>
    <w:rsid w:val="006664C5"/>
    <w:rsid w:val="006A6223"/>
    <w:rsid w:val="006D2C7D"/>
    <w:rsid w:val="006D56A5"/>
    <w:rsid w:val="006E0598"/>
    <w:rsid w:val="006E4E88"/>
    <w:rsid w:val="006F0A44"/>
    <w:rsid w:val="00774F59"/>
    <w:rsid w:val="00783ECD"/>
    <w:rsid w:val="00795FA4"/>
    <w:rsid w:val="00796875"/>
    <w:rsid w:val="007C112F"/>
    <w:rsid w:val="007C3648"/>
    <w:rsid w:val="007C3BF7"/>
    <w:rsid w:val="007F15DC"/>
    <w:rsid w:val="007F797E"/>
    <w:rsid w:val="008138A3"/>
    <w:rsid w:val="008257B3"/>
    <w:rsid w:val="00855716"/>
    <w:rsid w:val="00876BB5"/>
    <w:rsid w:val="00885592"/>
    <w:rsid w:val="008951F6"/>
    <w:rsid w:val="008A0F4B"/>
    <w:rsid w:val="008A15CA"/>
    <w:rsid w:val="008A6268"/>
    <w:rsid w:val="008B349F"/>
    <w:rsid w:val="008B4E41"/>
    <w:rsid w:val="008C13C6"/>
    <w:rsid w:val="008C5620"/>
    <w:rsid w:val="008D415D"/>
    <w:rsid w:val="008F2099"/>
    <w:rsid w:val="008F2ABF"/>
    <w:rsid w:val="008F6066"/>
    <w:rsid w:val="00903E99"/>
    <w:rsid w:val="00916C02"/>
    <w:rsid w:val="00917033"/>
    <w:rsid w:val="009424A9"/>
    <w:rsid w:val="00946614"/>
    <w:rsid w:val="00954935"/>
    <w:rsid w:val="00955CEB"/>
    <w:rsid w:val="00955EFC"/>
    <w:rsid w:val="00957307"/>
    <w:rsid w:val="00962B77"/>
    <w:rsid w:val="009874E2"/>
    <w:rsid w:val="009A650D"/>
    <w:rsid w:val="009D4F57"/>
    <w:rsid w:val="009F4DDB"/>
    <w:rsid w:val="00A139AE"/>
    <w:rsid w:val="00A14ADE"/>
    <w:rsid w:val="00A26D44"/>
    <w:rsid w:val="00A3750E"/>
    <w:rsid w:val="00A57BD6"/>
    <w:rsid w:val="00A94747"/>
    <w:rsid w:val="00AA19E1"/>
    <w:rsid w:val="00AB3A9D"/>
    <w:rsid w:val="00AD1A3C"/>
    <w:rsid w:val="00AE1D9E"/>
    <w:rsid w:val="00AE5FD3"/>
    <w:rsid w:val="00AF1000"/>
    <w:rsid w:val="00B0083C"/>
    <w:rsid w:val="00B04642"/>
    <w:rsid w:val="00B12AFE"/>
    <w:rsid w:val="00B1395C"/>
    <w:rsid w:val="00B24F41"/>
    <w:rsid w:val="00B46AE8"/>
    <w:rsid w:val="00B55463"/>
    <w:rsid w:val="00B6478E"/>
    <w:rsid w:val="00B84BB5"/>
    <w:rsid w:val="00B95A56"/>
    <w:rsid w:val="00BB14DB"/>
    <w:rsid w:val="00BB226B"/>
    <w:rsid w:val="00BB6925"/>
    <w:rsid w:val="00BC232E"/>
    <w:rsid w:val="00BD1B2D"/>
    <w:rsid w:val="00BD1FF4"/>
    <w:rsid w:val="00BD5070"/>
    <w:rsid w:val="00BE3E05"/>
    <w:rsid w:val="00BF1B85"/>
    <w:rsid w:val="00C03B51"/>
    <w:rsid w:val="00C43992"/>
    <w:rsid w:val="00C50C97"/>
    <w:rsid w:val="00C62F3A"/>
    <w:rsid w:val="00C650A4"/>
    <w:rsid w:val="00C7067C"/>
    <w:rsid w:val="00C71B14"/>
    <w:rsid w:val="00C91258"/>
    <w:rsid w:val="00C95737"/>
    <w:rsid w:val="00C9787A"/>
    <w:rsid w:val="00CA2701"/>
    <w:rsid w:val="00CA303B"/>
    <w:rsid w:val="00CA601F"/>
    <w:rsid w:val="00CD339C"/>
    <w:rsid w:val="00CD37C9"/>
    <w:rsid w:val="00CE233C"/>
    <w:rsid w:val="00D024B3"/>
    <w:rsid w:val="00D059C1"/>
    <w:rsid w:val="00D23023"/>
    <w:rsid w:val="00D377A4"/>
    <w:rsid w:val="00D4262E"/>
    <w:rsid w:val="00D60AF5"/>
    <w:rsid w:val="00D75F28"/>
    <w:rsid w:val="00D81B02"/>
    <w:rsid w:val="00D85199"/>
    <w:rsid w:val="00DD30FE"/>
    <w:rsid w:val="00DF1E00"/>
    <w:rsid w:val="00DF3E45"/>
    <w:rsid w:val="00E042D5"/>
    <w:rsid w:val="00E42A95"/>
    <w:rsid w:val="00E5145B"/>
    <w:rsid w:val="00E52B22"/>
    <w:rsid w:val="00E53203"/>
    <w:rsid w:val="00E61D86"/>
    <w:rsid w:val="00E721AC"/>
    <w:rsid w:val="00EA18BD"/>
    <w:rsid w:val="00EA483A"/>
    <w:rsid w:val="00EA5900"/>
    <w:rsid w:val="00EB5C72"/>
    <w:rsid w:val="00EC407E"/>
    <w:rsid w:val="00EC7180"/>
    <w:rsid w:val="00ED2E86"/>
    <w:rsid w:val="00EE1311"/>
    <w:rsid w:val="00EE202F"/>
    <w:rsid w:val="00EE3E84"/>
    <w:rsid w:val="00EE5905"/>
    <w:rsid w:val="00F02B77"/>
    <w:rsid w:val="00F24E8C"/>
    <w:rsid w:val="00F27921"/>
    <w:rsid w:val="00F313BF"/>
    <w:rsid w:val="00F35A9D"/>
    <w:rsid w:val="00F73CE5"/>
    <w:rsid w:val="00F741B3"/>
    <w:rsid w:val="00F84C84"/>
    <w:rsid w:val="00FA0D0C"/>
    <w:rsid w:val="00FC0D36"/>
    <w:rsid w:val="00FF1C50"/>
    <w:rsid w:val="00FF2AC8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139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39A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A1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6D2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A139AE"/>
    <w:pPr>
      <w:spacing w:after="0" w:line="240" w:lineRule="auto"/>
      <w:jc w:val="right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366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1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66D2"/>
    <w:rPr>
      <w:rFonts w:cs="Times New Roman"/>
    </w:rPr>
  </w:style>
  <w:style w:type="paragraph" w:styleId="a9">
    <w:name w:val="endnote text"/>
    <w:basedOn w:val="a"/>
    <w:link w:val="aa"/>
    <w:uiPriority w:val="99"/>
    <w:semiHidden/>
    <w:rsid w:val="00A139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3366D2"/>
    <w:rPr>
      <w:rFonts w:cs="Times New Roman"/>
      <w:sz w:val="20"/>
      <w:szCs w:val="20"/>
    </w:rPr>
  </w:style>
  <w:style w:type="paragraph" w:customStyle="1" w:styleId="ab">
    <w:name w:val="Знак"/>
    <w:basedOn w:val="a"/>
    <w:uiPriority w:val="99"/>
    <w:rsid w:val="00A139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0844E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E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EA590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B12AF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5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522C8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642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EE1311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cs="Times New Roman"/>
      <w:kern w:val="3"/>
    </w:rPr>
  </w:style>
  <w:style w:type="character" w:customStyle="1" w:styleId="af2">
    <w:name w:val="Подзаголовок Знак"/>
    <w:basedOn w:val="a0"/>
    <w:link w:val="af3"/>
    <w:locked/>
    <w:rsid w:val="00B24F41"/>
    <w:rPr>
      <w:rFonts w:eastAsia="Calibri"/>
      <w:b/>
      <w:sz w:val="36"/>
    </w:rPr>
  </w:style>
  <w:style w:type="paragraph" w:styleId="af3">
    <w:name w:val="Subtitle"/>
    <w:basedOn w:val="a"/>
    <w:link w:val="af2"/>
    <w:qFormat/>
    <w:locked/>
    <w:rsid w:val="00B24F41"/>
    <w:pPr>
      <w:spacing w:after="0" w:line="240" w:lineRule="auto"/>
      <w:jc w:val="center"/>
    </w:pPr>
    <w:rPr>
      <w:rFonts w:eastAsia="Calibri" w:cs="Calibri"/>
      <w:b/>
      <w:sz w:val="36"/>
      <w:szCs w:val="20"/>
    </w:rPr>
  </w:style>
  <w:style w:type="character" w:customStyle="1" w:styleId="11">
    <w:name w:val="Подзаголовок Знак1"/>
    <w:basedOn w:val="a0"/>
    <w:rsid w:val="00B24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1785-34F2-4965-BE27-21ADCCD5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перечень муниципальных услуг, предоставляемых органами местного самоуправления </vt:lpstr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перечень муниципальных услуг, предоставляемых органами местного самоуправления </dc:title>
  <dc:subject/>
  <dc:creator>alpha</dc:creator>
  <cp:keywords/>
  <dc:description/>
  <cp:lastModifiedBy>КС</cp:lastModifiedBy>
  <cp:revision>22</cp:revision>
  <cp:lastPrinted>2013-03-28T02:52:00Z</cp:lastPrinted>
  <dcterms:created xsi:type="dcterms:W3CDTF">2012-04-18T01:25:00Z</dcterms:created>
  <dcterms:modified xsi:type="dcterms:W3CDTF">2013-03-28T02:52:00Z</dcterms:modified>
</cp:coreProperties>
</file>