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CF" w:rsidRDefault="006D6FCF" w:rsidP="00C07C67">
      <w:pPr>
        <w:pStyle w:val="Title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6D6FCF" w:rsidRDefault="006D6FCF" w:rsidP="00C07C67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6D6FCF" w:rsidRDefault="006D6FCF" w:rsidP="00C07C67">
      <w:pPr>
        <w:rPr>
          <w:bCs/>
          <w:sz w:val="28"/>
          <w:szCs w:val="28"/>
        </w:rPr>
      </w:pPr>
    </w:p>
    <w:p w:rsidR="006D6FCF" w:rsidRDefault="006D6FCF" w:rsidP="00C07C67">
      <w:pPr>
        <w:pStyle w:val="Heading1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6D6FCF" w:rsidRDefault="006D6FCF" w:rsidP="00C07C67">
      <w:pPr>
        <w:jc w:val="center"/>
        <w:rPr>
          <w:b/>
          <w:sz w:val="28"/>
          <w:szCs w:val="28"/>
        </w:rPr>
      </w:pPr>
    </w:p>
    <w:p w:rsidR="006D6FCF" w:rsidRPr="0029577B" w:rsidRDefault="006D6FCF" w:rsidP="0029577B">
      <w:r w:rsidRPr="0029577B">
        <w:t xml:space="preserve">09.09.2015                                                                                      </w:t>
      </w:r>
      <w:r>
        <w:t xml:space="preserve">                          </w:t>
      </w:r>
      <w:r w:rsidRPr="0029577B">
        <w:t xml:space="preserve">           №76</w:t>
      </w:r>
    </w:p>
    <w:p w:rsidR="006D6FCF" w:rsidRDefault="006D6FCF" w:rsidP="0029577B">
      <w:pPr>
        <w:rPr>
          <w:sz w:val="28"/>
          <w:szCs w:val="28"/>
        </w:rPr>
      </w:pPr>
    </w:p>
    <w:p w:rsidR="006D6FCF" w:rsidRDefault="006D6FCF" w:rsidP="0029577B">
      <w:pPr>
        <w:jc w:val="center"/>
      </w:pPr>
      <w:r>
        <w:t>О присвоении адреса сооружениям</w:t>
      </w:r>
    </w:p>
    <w:p w:rsidR="006D6FCF" w:rsidRDefault="006D6FCF" w:rsidP="0029577B">
      <w:pPr>
        <w:jc w:val="center"/>
      </w:pPr>
    </w:p>
    <w:p w:rsidR="006D6FCF" w:rsidRPr="00C26759" w:rsidRDefault="006D6FCF" w:rsidP="00C26759">
      <w:pPr>
        <w:jc w:val="both"/>
        <w:rPr>
          <w:sz w:val="28"/>
          <w:szCs w:val="28"/>
        </w:rPr>
      </w:pPr>
      <w:r>
        <w:tab/>
        <w:t>На основании свидетельства о государственной регистрации права на нежилое здание по адресу: Томская область, Колпашевский район, д. Новогорное, пер. Клубный, 1 субъекта права – муниципального образования «Новогоренское сельское поселение» и   в соответствии с Федеральным законом от 28.12.2013 г. №443-ФЗ «О федеральной  информационной  адресной системе», постановления Правительства РФ от 19.11.2014 №1221 «Об утверждении Правил присвоения, изменения и аннулирования адресов» и постановления Администрации Новогоренского сельского поселения от               08.05.2015 №43 «Об утверждении Правил присвоения, изменения и аннулирования адресов»</w:t>
      </w:r>
    </w:p>
    <w:p w:rsidR="006D6FCF" w:rsidRDefault="006D6FCF" w:rsidP="00C07C67">
      <w:pPr>
        <w:keepNext/>
        <w:keepLines/>
        <w:widowControl/>
        <w:spacing w:line="360" w:lineRule="auto"/>
        <w:ind w:firstLine="709"/>
        <w:jc w:val="both"/>
      </w:pPr>
      <w:r>
        <w:t>ПОСТАНОВЛЯЮ:</w:t>
      </w:r>
    </w:p>
    <w:p w:rsidR="006D6FCF" w:rsidRPr="000E73F7" w:rsidRDefault="006D6FCF" w:rsidP="00014C29">
      <w:pPr>
        <w:keepNext/>
        <w:keepLines/>
        <w:widowControl/>
        <w:ind w:firstLine="709"/>
        <w:jc w:val="both"/>
      </w:pPr>
      <w:r w:rsidRPr="000E73F7">
        <w:t>1. Присвоить адрес сооружениям – сетям теплоснабжения от котельной Новогоренского культурно-досугового центра:</w:t>
      </w:r>
    </w:p>
    <w:p w:rsidR="006D6FCF" w:rsidRDefault="006D6FCF" w:rsidP="00014C29">
      <w:pPr>
        <w:keepNext/>
        <w:keepLines/>
        <w:widowControl/>
        <w:ind w:firstLine="709"/>
        <w:jc w:val="both"/>
      </w:pPr>
      <w:r w:rsidRPr="000E73F7">
        <w:t>- до гаража Администрации Новогоренского сельского поселения</w:t>
      </w:r>
      <w:r>
        <w:t xml:space="preserve">, длиной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 w:rsidRPr="000E73F7">
        <w:t xml:space="preserve"> – Российская Федерация, Томская область, Колпашевский район, Новогоренское сельское поселение,  д. Новогорное,  пер. Клубный, 1, </w:t>
      </w:r>
      <w:r>
        <w:t>участок 1,</w:t>
      </w:r>
      <w:r w:rsidRPr="000E73F7">
        <w:t xml:space="preserve"> сооружение 5;</w:t>
      </w:r>
    </w:p>
    <w:p w:rsidR="006D6FCF" w:rsidRPr="000E73F7" w:rsidRDefault="006D6FCF" w:rsidP="005906CB">
      <w:pPr>
        <w:keepNext/>
        <w:keepLines/>
        <w:widowControl/>
        <w:ind w:firstLine="709"/>
        <w:jc w:val="both"/>
      </w:pPr>
      <w:r w:rsidRPr="000E73F7">
        <w:t>- до гаража Администрации Новогоренского сельского поселения</w:t>
      </w:r>
      <w:r>
        <w:t xml:space="preserve">, длиной </w:t>
      </w:r>
      <w:smartTag w:uri="urn:schemas-microsoft-com:office:smarttags" w:element="metricconverter">
        <w:smartTagPr>
          <w:attr w:name="ProductID" w:val="39 м"/>
        </w:smartTagPr>
        <w:r>
          <w:t>39 м</w:t>
        </w:r>
      </w:smartTag>
      <w:r w:rsidRPr="000E73F7">
        <w:t xml:space="preserve"> – Российская Федерация, Томская область, Колпашевский район, Новогоренское сельское поселение,  д. Новогорное,  пер. Клубный, 1, </w:t>
      </w:r>
      <w:r>
        <w:t>участок 2,</w:t>
      </w:r>
      <w:r w:rsidRPr="000E73F7">
        <w:t xml:space="preserve"> сооружение 5;</w:t>
      </w:r>
    </w:p>
    <w:p w:rsidR="006D6FCF" w:rsidRPr="000E73F7" w:rsidRDefault="006D6FCF" w:rsidP="00014C29">
      <w:pPr>
        <w:keepNext/>
        <w:keepLines/>
        <w:widowControl/>
        <w:ind w:firstLine="709"/>
        <w:jc w:val="both"/>
      </w:pPr>
      <w:r w:rsidRPr="000E73F7">
        <w:t>- до здания Новогоренского культурно-досугового центра – Российская Федерация, Томская область, Колпашевский район, Новогоренское сельское поселение,  д. Новогорное,   пер. Клубный, 3/1</w:t>
      </w:r>
      <w:r>
        <w:t>,</w:t>
      </w:r>
      <w:r w:rsidRPr="000E73F7">
        <w:t xml:space="preserve"> сооружение 5.</w:t>
      </w:r>
    </w:p>
    <w:p w:rsidR="006D6FCF" w:rsidRPr="000E73F7" w:rsidRDefault="006D6FCF" w:rsidP="00014C29">
      <w:pPr>
        <w:keepNext/>
        <w:keepLines/>
        <w:widowControl/>
        <w:ind w:firstLine="709"/>
        <w:jc w:val="both"/>
      </w:pPr>
      <w:r w:rsidRPr="000E73F7">
        <w:t xml:space="preserve">2. </w:t>
      </w:r>
      <w:r>
        <w:t xml:space="preserve">   </w:t>
      </w:r>
      <w:r w:rsidRPr="000E73F7">
        <w:t>Контроль над исполнением настоящего постановления оставляю за собой.</w:t>
      </w:r>
    </w:p>
    <w:p w:rsidR="006D6FCF" w:rsidRPr="000E73F7" w:rsidRDefault="006D6FCF" w:rsidP="00014C29">
      <w:pPr>
        <w:keepNext/>
        <w:keepLines/>
        <w:widowControl/>
        <w:ind w:firstLine="709"/>
        <w:jc w:val="both"/>
      </w:pPr>
      <w:r w:rsidRPr="000E73F7">
        <w:t>3.</w:t>
      </w:r>
      <w:r>
        <w:t xml:space="preserve"> </w:t>
      </w:r>
      <w:r w:rsidRPr="000E73F7">
        <w:t>Опубликовать данное постановление в Ведомостях органов местного самоуправления Новогоренского сельского поселения  и разместить на официальном интернет-сайте муниципального образования «Новогоренское сельское пос</w:t>
      </w:r>
      <w:r>
        <w:t>е</w:t>
      </w:r>
      <w:r w:rsidRPr="000E73F7">
        <w:t xml:space="preserve">ление». </w:t>
      </w:r>
    </w:p>
    <w:p w:rsidR="006D6FCF" w:rsidRPr="000E73F7" w:rsidRDefault="006D6FCF" w:rsidP="00014C29">
      <w:pPr>
        <w:keepNext/>
        <w:keepLines/>
        <w:widowControl/>
        <w:ind w:firstLine="709"/>
        <w:jc w:val="both"/>
      </w:pPr>
      <w:r w:rsidRPr="000E73F7">
        <w:t> </w:t>
      </w:r>
    </w:p>
    <w:p w:rsidR="006D6FCF" w:rsidRDefault="006D6FCF" w:rsidP="00014C29">
      <w:pPr>
        <w:keepNext/>
        <w:keepLines/>
        <w:widowControl/>
        <w:ind w:firstLine="709"/>
        <w:jc w:val="both"/>
      </w:pPr>
      <w:r>
        <w:t> </w:t>
      </w:r>
    </w:p>
    <w:p w:rsidR="006D6FCF" w:rsidRDefault="006D6FCF" w:rsidP="00014C29">
      <w:pPr>
        <w:keepNext/>
        <w:keepLines/>
        <w:widowControl/>
        <w:autoSpaceDE w:val="0"/>
        <w:autoSpaceDN w:val="0"/>
        <w:adjustRightInd w:val="0"/>
        <w:jc w:val="both"/>
      </w:pPr>
      <w:r>
        <w:t>Глава поселения                                                                                 И.А.Комарова</w:t>
      </w:r>
    </w:p>
    <w:p w:rsidR="006D6FCF" w:rsidRDefault="006D6FCF" w:rsidP="00C07C67">
      <w:pPr>
        <w:keepNext/>
        <w:keepLines/>
        <w:widowControl/>
        <w:spacing w:line="360" w:lineRule="auto"/>
        <w:ind w:firstLine="709"/>
        <w:jc w:val="both"/>
      </w:pPr>
    </w:p>
    <w:p w:rsidR="006D6FCF" w:rsidRDefault="006D6FCF" w:rsidP="00C07C67">
      <w:pPr>
        <w:keepNext/>
        <w:keepLines/>
        <w:widowControl/>
        <w:spacing w:line="360" w:lineRule="auto"/>
        <w:ind w:firstLine="709"/>
        <w:jc w:val="both"/>
      </w:pPr>
    </w:p>
    <w:p w:rsidR="006D6FCF" w:rsidRDefault="006D6FCF" w:rsidP="00C07C67">
      <w:pPr>
        <w:keepNext/>
        <w:keepLines/>
        <w:widowControl/>
        <w:spacing w:line="360" w:lineRule="auto"/>
        <w:ind w:firstLine="709"/>
        <w:jc w:val="both"/>
      </w:pPr>
    </w:p>
    <w:sectPr w:rsidR="006D6FCF" w:rsidSect="00C6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C67"/>
    <w:rsid w:val="00014C29"/>
    <w:rsid w:val="00024F6E"/>
    <w:rsid w:val="00067DBC"/>
    <w:rsid w:val="000E73F7"/>
    <w:rsid w:val="00183C0A"/>
    <w:rsid w:val="00191C89"/>
    <w:rsid w:val="00222982"/>
    <w:rsid w:val="002537E6"/>
    <w:rsid w:val="0029577B"/>
    <w:rsid w:val="002D0C7B"/>
    <w:rsid w:val="005906CB"/>
    <w:rsid w:val="0059394F"/>
    <w:rsid w:val="006B2CAA"/>
    <w:rsid w:val="006B576B"/>
    <w:rsid w:val="006D6FCF"/>
    <w:rsid w:val="00761D95"/>
    <w:rsid w:val="00772950"/>
    <w:rsid w:val="007843DF"/>
    <w:rsid w:val="008D1309"/>
    <w:rsid w:val="00B12B09"/>
    <w:rsid w:val="00B34D21"/>
    <w:rsid w:val="00C07C67"/>
    <w:rsid w:val="00C26759"/>
    <w:rsid w:val="00C67AE2"/>
    <w:rsid w:val="00C709A4"/>
    <w:rsid w:val="00C87AF0"/>
    <w:rsid w:val="00CB6F50"/>
    <w:rsid w:val="00EC0E09"/>
    <w:rsid w:val="00ED3423"/>
    <w:rsid w:val="00F17973"/>
    <w:rsid w:val="00F66F26"/>
    <w:rsid w:val="00F83430"/>
    <w:rsid w:val="00F9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icrosoft Himalay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67"/>
    <w:pPr>
      <w:widowControl w:val="0"/>
      <w:suppressAutoHyphens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7C6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C67"/>
    <w:rPr>
      <w:rFonts w:ascii="Arial" w:hAnsi="Arial" w:cs="Times New Roman"/>
      <w:b/>
      <w:bCs/>
      <w:color w:val="26282F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07C67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07C6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B2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</Pages>
  <Words>315</Words>
  <Characters>1800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2015-09-15T15:37:00Z</dcterms:created>
  <dcterms:modified xsi:type="dcterms:W3CDTF">2015-09-21T05:57:00Z</dcterms:modified>
</cp:coreProperties>
</file>