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791" w:rsidRDefault="00942791" w:rsidP="00942791">
      <w:pPr>
        <w:shd w:val="clear" w:color="auto" w:fill="FFFFFF"/>
        <w:ind w:left="302"/>
      </w:pPr>
      <w:r>
        <w:rPr>
          <w:spacing w:val="-2"/>
          <w:sz w:val="28"/>
          <w:szCs w:val="28"/>
        </w:rPr>
        <w:t>АДМИНИСТРАЦИЯ НОВОГОРЕНСКОГО СЕЛЬСКОГО ПОСЕЛЕНИЯ</w:t>
      </w:r>
    </w:p>
    <w:p w:rsidR="00942791" w:rsidRDefault="00942791" w:rsidP="00942791">
      <w:pPr>
        <w:shd w:val="clear" w:color="auto" w:fill="FFFFFF"/>
        <w:ind w:left="10"/>
        <w:jc w:val="center"/>
      </w:pPr>
      <w:r>
        <w:rPr>
          <w:sz w:val="24"/>
          <w:szCs w:val="24"/>
        </w:rPr>
        <w:t>КОЛПАШЕВСКОГО РАЙОНА ТОМСКОЙ ОБЛАСТИ</w:t>
      </w:r>
    </w:p>
    <w:p w:rsidR="00942791" w:rsidRDefault="00942791" w:rsidP="00942791">
      <w:pPr>
        <w:shd w:val="clear" w:color="auto" w:fill="FFFFFF"/>
        <w:spacing w:before="384"/>
        <w:ind w:left="5"/>
        <w:jc w:val="center"/>
        <w:rPr>
          <w:b/>
          <w:bCs/>
          <w:sz w:val="32"/>
          <w:szCs w:val="32"/>
        </w:rPr>
      </w:pPr>
      <w:r>
        <w:rPr>
          <w:b/>
          <w:bCs/>
          <w:spacing w:val="-1"/>
          <w:sz w:val="32"/>
          <w:szCs w:val="32"/>
        </w:rPr>
        <w:t>ПОСТАНОВЛЕНИЕ</w:t>
      </w:r>
    </w:p>
    <w:p w:rsidR="00942791" w:rsidRDefault="00942791" w:rsidP="00942791">
      <w:pPr>
        <w:shd w:val="clear" w:color="auto" w:fill="FFFFFF"/>
        <w:tabs>
          <w:tab w:val="left" w:pos="8294"/>
        </w:tabs>
        <w:spacing w:before="418"/>
        <w:ind w:left="43"/>
      </w:pPr>
      <w:r>
        <w:rPr>
          <w:spacing w:val="-8"/>
          <w:sz w:val="28"/>
          <w:szCs w:val="28"/>
        </w:rPr>
        <w:t>20.01.2015</w:t>
      </w:r>
      <w:r>
        <w:rPr>
          <w:rFonts w:ascii="Arial"/>
          <w:sz w:val="28"/>
          <w:szCs w:val="28"/>
        </w:rPr>
        <w:tab/>
        <w:t xml:space="preserve">   </w:t>
      </w:r>
      <w:r>
        <w:rPr>
          <w:spacing w:val="-13"/>
          <w:sz w:val="28"/>
          <w:szCs w:val="28"/>
        </w:rPr>
        <w:t xml:space="preserve">№ </w:t>
      </w:r>
      <w:r w:rsidR="00B30E3C">
        <w:rPr>
          <w:spacing w:val="-13"/>
          <w:sz w:val="28"/>
          <w:szCs w:val="28"/>
        </w:rPr>
        <w:t>4</w:t>
      </w:r>
    </w:p>
    <w:p w:rsidR="00942791" w:rsidRDefault="00942791" w:rsidP="007D2E52">
      <w:pPr>
        <w:shd w:val="clear" w:color="auto" w:fill="FFFFFF"/>
        <w:spacing w:before="326" w:line="322" w:lineRule="exact"/>
        <w:ind w:left="10"/>
        <w:jc w:val="center"/>
        <w:rPr>
          <w:sz w:val="28"/>
          <w:szCs w:val="28"/>
        </w:rPr>
      </w:pPr>
      <w:r>
        <w:rPr>
          <w:sz w:val="28"/>
          <w:szCs w:val="28"/>
        </w:rPr>
        <w:t>Об утверждении Положения об оп</w:t>
      </w:r>
      <w:r w:rsidR="007D2E52">
        <w:rPr>
          <w:sz w:val="28"/>
          <w:szCs w:val="28"/>
        </w:rPr>
        <w:t xml:space="preserve">лате труда работников                           </w:t>
      </w:r>
      <w:r>
        <w:rPr>
          <w:sz w:val="28"/>
          <w:szCs w:val="28"/>
        </w:rPr>
        <w:t xml:space="preserve"> муниципального казенного учреждения</w:t>
      </w:r>
      <w:r w:rsidR="007D2E52">
        <w:rPr>
          <w:sz w:val="28"/>
          <w:szCs w:val="28"/>
        </w:rPr>
        <w:t xml:space="preserve">                                                    </w:t>
      </w:r>
      <w:r>
        <w:rPr>
          <w:sz w:val="28"/>
          <w:szCs w:val="28"/>
        </w:rPr>
        <w:t xml:space="preserve"> «Нового</w:t>
      </w:r>
      <w:r w:rsidR="007D2E52">
        <w:rPr>
          <w:sz w:val="28"/>
          <w:szCs w:val="28"/>
        </w:rPr>
        <w:t xml:space="preserve">ренский сельский  </w:t>
      </w:r>
      <w:r>
        <w:rPr>
          <w:sz w:val="28"/>
          <w:szCs w:val="28"/>
        </w:rPr>
        <w:t>культурно-досуговый центр»</w:t>
      </w:r>
    </w:p>
    <w:p w:rsidR="007D2E52" w:rsidRDefault="007D2E52" w:rsidP="007D2E52">
      <w:pPr>
        <w:shd w:val="clear" w:color="auto" w:fill="FFFFFF"/>
        <w:spacing w:before="326" w:line="322" w:lineRule="exact"/>
        <w:ind w:left="10"/>
        <w:jc w:val="center"/>
        <w:rPr>
          <w:sz w:val="28"/>
          <w:szCs w:val="28"/>
        </w:rPr>
      </w:pPr>
    </w:p>
    <w:p w:rsidR="000074AE" w:rsidRDefault="000074AE" w:rsidP="00AE3A9D">
      <w:pPr>
        <w:ind w:firstLine="708"/>
        <w:jc w:val="both"/>
        <w:rPr>
          <w:sz w:val="28"/>
          <w:szCs w:val="28"/>
        </w:rPr>
      </w:pPr>
      <w:r>
        <w:rPr>
          <w:sz w:val="28"/>
          <w:szCs w:val="28"/>
        </w:rPr>
        <w:t>В связи с приведением нормативно-правовых актов в соответствие с действующим законодательством</w:t>
      </w:r>
    </w:p>
    <w:p w:rsidR="000B43D4" w:rsidRDefault="000B43D4" w:rsidP="00AE3A9D">
      <w:pPr>
        <w:ind w:firstLine="708"/>
        <w:jc w:val="both"/>
        <w:rPr>
          <w:sz w:val="28"/>
          <w:szCs w:val="28"/>
        </w:rPr>
      </w:pPr>
      <w:r>
        <w:rPr>
          <w:sz w:val="28"/>
          <w:szCs w:val="28"/>
        </w:rPr>
        <w:t>ПОСТАНОВЛЯЮ:</w:t>
      </w:r>
    </w:p>
    <w:p w:rsidR="000B43D4" w:rsidRDefault="000B43D4" w:rsidP="00AE3A9D">
      <w:pPr>
        <w:ind w:firstLine="708"/>
        <w:jc w:val="both"/>
        <w:rPr>
          <w:sz w:val="28"/>
          <w:szCs w:val="28"/>
        </w:rPr>
      </w:pPr>
      <w:r>
        <w:rPr>
          <w:sz w:val="28"/>
          <w:szCs w:val="28"/>
        </w:rPr>
        <w:t>1.Утвердить Положение о системе оплаты труда работников муниципального казенного учреждения «Новогоренский сельский культурно-досуговый центр»</w:t>
      </w:r>
      <w:r w:rsidR="00F32808">
        <w:rPr>
          <w:sz w:val="28"/>
          <w:szCs w:val="28"/>
        </w:rPr>
        <w:t xml:space="preserve"> (да</w:t>
      </w:r>
      <w:r>
        <w:rPr>
          <w:sz w:val="28"/>
          <w:szCs w:val="28"/>
        </w:rPr>
        <w:t>лее – МКУ «Новогоренский СКДЦ»</w:t>
      </w:r>
      <w:r w:rsidR="00F32808">
        <w:rPr>
          <w:sz w:val="28"/>
          <w:szCs w:val="28"/>
        </w:rPr>
        <w:t>)</w:t>
      </w:r>
      <w:r w:rsidR="007D4DDA">
        <w:rPr>
          <w:sz w:val="28"/>
          <w:szCs w:val="28"/>
        </w:rPr>
        <w:t xml:space="preserve"> согласно приложению.</w:t>
      </w:r>
    </w:p>
    <w:p w:rsidR="007D4DDA" w:rsidRDefault="0085380F" w:rsidP="00AE3A9D">
      <w:pPr>
        <w:ind w:firstLine="708"/>
        <w:jc w:val="both"/>
        <w:rPr>
          <w:sz w:val="28"/>
          <w:szCs w:val="28"/>
        </w:rPr>
      </w:pPr>
      <w:r>
        <w:rPr>
          <w:sz w:val="28"/>
          <w:szCs w:val="28"/>
        </w:rPr>
        <w:t xml:space="preserve">2.Настоящее постановление  вступает в силу со дня опубликования и распространяется </w:t>
      </w:r>
      <w:r w:rsidR="00F32808">
        <w:rPr>
          <w:sz w:val="28"/>
          <w:szCs w:val="28"/>
        </w:rPr>
        <w:t>на правоотношения, возникшие с 01.01.2015</w:t>
      </w:r>
      <w:r w:rsidR="00824DC3">
        <w:rPr>
          <w:sz w:val="28"/>
          <w:szCs w:val="28"/>
        </w:rPr>
        <w:t xml:space="preserve"> </w:t>
      </w:r>
      <w:r w:rsidR="00F32808">
        <w:rPr>
          <w:sz w:val="28"/>
          <w:szCs w:val="28"/>
        </w:rPr>
        <w:t>г.</w:t>
      </w:r>
    </w:p>
    <w:p w:rsidR="00F32808" w:rsidRDefault="00F32808" w:rsidP="00AE3A9D">
      <w:pPr>
        <w:ind w:firstLine="708"/>
        <w:jc w:val="both"/>
        <w:rPr>
          <w:sz w:val="28"/>
          <w:szCs w:val="28"/>
        </w:rPr>
      </w:pPr>
      <w:r>
        <w:rPr>
          <w:sz w:val="28"/>
          <w:szCs w:val="28"/>
        </w:rPr>
        <w:t>3. Опубликовать настоящее постановление в Ведомостях органов местного самоуправления</w:t>
      </w:r>
      <w:r w:rsidR="00517457">
        <w:rPr>
          <w:sz w:val="28"/>
          <w:szCs w:val="28"/>
        </w:rPr>
        <w:t xml:space="preserve"> Новогоренского сельского поселения и разместить на официальном интернет-сайте муниципального образования «Новогоренское сельское поселение».</w:t>
      </w:r>
    </w:p>
    <w:p w:rsidR="00517457" w:rsidRDefault="00517457" w:rsidP="00AE3A9D">
      <w:pPr>
        <w:ind w:firstLine="708"/>
        <w:jc w:val="both"/>
        <w:rPr>
          <w:sz w:val="28"/>
          <w:szCs w:val="28"/>
        </w:rPr>
      </w:pPr>
    </w:p>
    <w:p w:rsidR="00517457" w:rsidRDefault="00517457" w:rsidP="00AE3A9D">
      <w:pPr>
        <w:ind w:firstLine="708"/>
        <w:jc w:val="both"/>
        <w:rPr>
          <w:sz w:val="28"/>
          <w:szCs w:val="28"/>
        </w:rPr>
      </w:pPr>
    </w:p>
    <w:p w:rsidR="00517457" w:rsidRDefault="00517457" w:rsidP="00AE3A9D">
      <w:pPr>
        <w:ind w:firstLine="708"/>
        <w:jc w:val="both"/>
        <w:rPr>
          <w:sz w:val="28"/>
          <w:szCs w:val="28"/>
        </w:rPr>
      </w:pPr>
    </w:p>
    <w:p w:rsidR="00F45B59" w:rsidRDefault="00517457" w:rsidP="00517457">
      <w:pPr>
        <w:jc w:val="both"/>
      </w:pPr>
      <w:r>
        <w:rPr>
          <w:sz w:val="28"/>
          <w:szCs w:val="28"/>
        </w:rPr>
        <w:t>Глава поселения                                                            И.А. Комарова</w:t>
      </w:r>
    </w:p>
    <w:p w:rsidR="00F45B59" w:rsidRPr="00F45B59" w:rsidRDefault="00F45B59" w:rsidP="00F45B59"/>
    <w:p w:rsidR="00F45B59" w:rsidRPr="00F45B59" w:rsidRDefault="00F45B59" w:rsidP="00F45B59"/>
    <w:p w:rsidR="00F45B59" w:rsidRPr="00F45B59" w:rsidRDefault="00F45B59" w:rsidP="00F45B59"/>
    <w:p w:rsidR="00F45B59" w:rsidRDefault="00F45B59" w:rsidP="00F45B59"/>
    <w:p w:rsidR="00517457" w:rsidRDefault="00517457"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Default="00F45B59" w:rsidP="00F45B59">
      <w:pPr>
        <w:ind w:firstLine="708"/>
      </w:pPr>
    </w:p>
    <w:p w:rsidR="00F45B59" w:rsidRPr="00D84209" w:rsidRDefault="00F45B59" w:rsidP="00F45B59">
      <w:pPr>
        <w:jc w:val="right"/>
      </w:pPr>
      <w:r w:rsidRPr="00D84209">
        <w:t xml:space="preserve">                                                 </w:t>
      </w:r>
      <w:r>
        <w:t xml:space="preserve">            Приложение к постановлению</w:t>
      </w:r>
    </w:p>
    <w:p w:rsidR="00F45B59" w:rsidRPr="00D84209" w:rsidRDefault="00F45B59" w:rsidP="00F45B59">
      <w:pPr>
        <w:jc w:val="right"/>
      </w:pPr>
      <w:r w:rsidRPr="00D84209">
        <w:t xml:space="preserve">                                   </w:t>
      </w:r>
      <w:r>
        <w:t xml:space="preserve">                          Администрации </w:t>
      </w:r>
      <w:r w:rsidRPr="00D84209">
        <w:t xml:space="preserve"> Новогоренского</w:t>
      </w:r>
    </w:p>
    <w:p w:rsidR="00F45B59" w:rsidRPr="00D84209" w:rsidRDefault="00F45B59" w:rsidP="00F45B59">
      <w:pPr>
        <w:jc w:val="right"/>
      </w:pPr>
      <w:r w:rsidRPr="00D84209">
        <w:t xml:space="preserve">                                                        сельского поселения</w:t>
      </w:r>
    </w:p>
    <w:p w:rsidR="00F45B59" w:rsidRPr="00D84209" w:rsidRDefault="00F45B59" w:rsidP="00F45B59">
      <w:pPr>
        <w:jc w:val="right"/>
      </w:pPr>
      <w:r w:rsidRPr="00D84209">
        <w:t xml:space="preserve">                                               </w:t>
      </w:r>
      <w:r>
        <w:t xml:space="preserve">          </w:t>
      </w:r>
      <w:r w:rsidRPr="00D84209">
        <w:t xml:space="preserve">  от</w:t>
      </w:r>
      <w:r>
        <w:t xml:space="preserve">  20.01.2015   № 4 </w:t>
      </w:r>
    </w:p>
    <w:p w:rsidR="00F45B59" w:rsidRPr="00D84209" w:rsidRDefault="00F45B59" w:rsidP="00F45B59">
      <w:pPr>
        <w:jc w:val="center"/>
        <w:rPr>
          <w:b/>
        </w:rPr>
      </w:pPr>
    </w:p>
    <w:p w:rsidR="00F45B59" w:rsidRDefault="00F45B59" w:rsidP="00F45B59">
      <w:pPr>
        <w:jc w:val="center"/>
        <w:rPr>
          <w:b/>
          <w:sz w:val="28"/>
          <w:szCs w:val="28"/>
        </w:rPr>
      </w:pPr>
    </w:p>
    <w:p w:rsidR="00F45B59" w:rsidRDefault="00F45B59" w:rsidP="00F45B59">
      <w:pPr>
        <w:jc w:val="center"/>
        <w:rPr>
          <w:b/>
          <w:sz w:val="28"/>
          <w:szCs w:val="28"/>
        </w:rPr>
      </w:pPr>
    </w:p>
    <w:p w:rsidR="00F45B59" w:rsidRDefault="00F45B59" w:rsidP="00F45B59">
      <w:pPr>
        <w:jc w:val="center"/>
        <w:rPr>
          <w:b/>
          <w:sz w:val="28"/>
          <w:szCs w:val="28"/>
        </w:rPr>
      </w:pPr>
    </w:p>
    <w:p w:rsidR="00F45B59" w:rsidRDefault="00F45B59" w:rsidP="00F45B59">
      <w:pPr>
        <w:jc w:val="center"/>
        <w:rPr>
          <w:b/>
          <w:sz w:val="28"/>
          <w:szCs w:val="28"/>
        </w:rPr>
      </w:pPr>
      <w:r>
        <w:rPr>
          <w:b/>
          <w:sz w:val="28"/>
          <w:szCs w:val="28"/>
        </w:rPr>
        <w:t xml:space="preserve">Положение </w:t>
      </w:r>
    </w:p>
    <w:p w:rsidR="00F45B59" w:rsidRPr="00AF383D" w:rsidRDefault="00F45B59" w:rsidP="00F45B59">
      <w:pPr>
        <w:jc w:val="center"/>
        <w:rPr>
          <w:b/>
          <w:i/>
          <w:color w:val="FF0000"/>
          <w:sz w:val="28"/>
          <w:szCs w:val="28"/>
        </w:rPr>
      </w:pPr>
      <w:r>
        <w:rPr>
          <w:b/>
          <w:sz w:val="28"/>
          <w:szCs w:val="28"/>
        </w:rPr>
        <w:t xml:space="preserve">о системе оплаты труда работников муниципального казенного учреждения «Новогоренский сельский </w:t>
      </w:r>
      <w:proofErr w:type="spellStart"/>
      <w:r>
        <w:rPr>
          <w:b/>
          <w:sz w:val="28"/>
          <w:szCs w:val="28"/>
        </w:rPr>
        <w:t>культурно-досуговый</w:t>
      </w:r>
      <w:proofErr w:type="spellEnd"/>
      <w:r>
        <w:rPr>
          <w:b/>
          <w:sz w:val="28"/>
          <w:szCs w:val="28"/>
        </w:rPr>
        <w:t xml:space="preserve"> центр» муниципального образования «Новогоренское сельское поселение»</w:t>
      </w:r>
    </w:p>
    <w:p w:rsidR="00F45B59" w:rsidRPr="00AF383D" w:rsidRDefault="00F45B59" w:rsidP="00F45B59">
      <w:pPr>
        <w:jc w:val="center"/>
        <w:rPr>
          <w:b/>
          <w:color w:val="FF0000"/>
          <w:sz w:val="28"/>
          <w:szCs w:val="28"/>
        </w:rPr>
      </w:pPr>
      <w:r w:rsidRPr="00AF383D">
        <w:rPr>
          <w:b/>
          <w:color w:val="FF0000"/>
          <w:sz w:val="28"/>
          <w:szCs w:val="28"/>
        </w:rPr>
        <w:t xml:space="preserve"> </w:t>
      </w:r>
    </w:p>
    <w:p w:rsidR="00F45B59" w:rsidRDefault="00F45B59" w:rsidP="00F45B59">
      <w:pPr>
        <w:widowControl/>
        <w:numPr>
          <w:ilvl w:val="0"/>
          <w:numId w:val="7"/>
        </w:numPr>
        <w:suppressAutoHyphens/>
        <w:autoSpaceDE/>
        <w:autoSpaceDN/>
        <w:adjustRightInd/>
        <w:jc w:val="center"/>
        <w:rPr>
          <w:b/>
          <w:bCs/>
          <w:sz w:val="28"/>
          <w:szCs w:val="28"/>
        </w:rPr>
      </w:pPr>
      <w:r>
        <w:rPr>
          <w:b/>
          <w:bCs/>
          <w:sz w:val="28"/>
          <w:szCs w:val="28"/>
        </w:rPr>
        <w:t>Общие положения</w:t>
      </w:r>
    </w:p>
    <w:p w:rsidR="00F45B59" w:rsidRDefault="00F45B59" w:rsidP="00F45B59">
      <w:pPr>
        <w:ind w:left="720"/>
        <w:rPr>
          <w:b/>
          <w:bCs/>
          <w:sz w:val="28"/>
          <w:szCs w:val="28"/>
        </w:rPr>
      </w:pPr>
    </w:p>
    <w:p w:rsidR="00F45B59" w:rsidRPr="004D393D" w:rsidRDefault="00F45B59" w:rsidP="00F45B59">
      <w:pPr>
        <w:jc w:val="both"/>
        <w:outlineLvl w:val="0"/>
      </w:pPr>
      <w:proofErr w:type="gramStart"/>
      <w:r w:rsidRPr="00E46A5F">
        <w:rPr>
          <w:sz w:val="28"/>
          <w:szCs w:val="28"/>
        </w:rPr>
        <w:t>1.1.</w:t>
      </w:r>
      <w:r>
        <w:rPr>
          <w:sz w:val="28"/>
          <w:szCs w:val="28"/>
        </w:rPr>
        <w:t xml:space="preserve">Настоящее </w:t>
      </w:r>
      <w:r w:rsidRPr="00E46A5F">
        <w:rPr>
          <w:sz w:val="28"/>
          <w:szCs w:val="28"/>
        </w:rPr>
        <w:t>Положение о</w:t>
      </w:r>
      <w:r w:rsidRPr="00E46A5F">
        <w:rPr>
          <w:b/>
          <w:sz w:val="28"/>
          <w:szCs w:val="28"/>
        </w:rPr>
        <w:t xml:space="preserve"> </w:t>
      </w:r>
      <w:r w:rsidRPr="00E46A5F">
        <w:rPr>
          <w:sz w:val="28"/>
          <w:szCs w:val="28"/>
        </w:rPr>
        <w:t>системе оп</w:t>
      </w:r>
      <w:r>
        <w:rPr>
          <w:sz w:val="28"/>
          <w:szCs w:val="28"/>
        </w:rPr>
        <w:t xml:space="preserve">латы труда работников муниципального казенного учреждения «Новогоренский сельский </w:t>
      </w:r>
      <w:proofErr w:type="spellStart"/>
      <w:r>
        <w:rPr>
          <w:sz w:val="28"/>
          <w:szCs w:val="28"/>
        </w:rPr>
        <w:t>культурно-досуговый</w:t>
      </w:r>
      <w:proofErr w:type="spellEnd"/>
      <w:r>
        <w:rPr>
          <w:sz w:val="28"/>
          <w:szCs w:val="28"/>
        </w:rPr>
        <w:t xml:space="preserve"> центр» (далее – МКУ «Новогоренский СКДЦ») муниципального образования «Новогоренское сельское поселение»</w:t>
      </w:r>
      <w:r w:rsidRPr="00E46A5F">
        <w:rPr>
          <w:sz w:val="28"/>
          <w:szCs w:val="28"/>
        </w:rPr>
        <w:t xml:space="preserve"> (далее </w:t>
      </w:r>
      <w:r>
        <w:rPr>
          <w:sz w:val="28"/>
          <w:szCs w:val="28"/>
        </w:rPr>
        <w:t xml:space="preserve">- </w:t>
      </w:r>
      <w:r w:rsidRPr="00E46A5F">
        <w:rPr>
          <w:sz w:val="28"/>
          <w:szCs w:val="28"/>
        </w:rPr>
        <w:t>Положение) разработано в соответствии с Трудовым кодексом Российской Федерации, - Законом Томской области от 13 июня 2007г. № 112-ОЗ «О реализации государственной политики в сфере культуры и искусства на территории Томской области», Законом Томской о</w:t>
      </w:r>
      <w:r>
        <w:rPr>
          <w:sz w:val="28"/>
          <w:szCs w:val="28"/>
        </w:rPr>
        <w:t>бласти от 09.10.1997</w:t>
      </w:r>
      <w:proofErr w:type="gramEnd"/>
      <w:r>
        <w:rPr>
          <w:sz w:val="28"/>
          <w:szCs w:val="28"/>
        </w:rPr>
        <w:t xml:space="preserve"> г.</w:t>
      </w:r>
      <w:proofErr w:type="gramStart"/>
      <w:r>
        <w:rPr>
          <w:sz w:val="28"/>
          <w:szCs w:val="28"/>
        </w:rPr>
        <w:t xml:space="preserve"> </w:t>
      </w:r>
      <w:r w:rsidRPr="00E46A5F">
        <w:rPr>
          <w:sz w:val="28"/>
          <w:szCs w:val="28"/>
        </w:rPr>
        <w:t>,</w:t>
      </w:r>
      <w:proofErr w:type="gramEnd"/>
      <w:r w:rsidRPr="00E46A5F">
        <w:rPr>
          <w:sz w:val="28"/>
          <w:szCs w:val="28"/>
        </w:rPr>
        <w:t xml:space="preserve"> Законом Томской области от 29.12.2005г. № 234-ОЗ «Об оплате труда работников областных государственных учреждений», Постановлением Администрации Томской области от 31.03.2008г. № 66а «О новых системах оплаты труда работников областн</w:t>
      </w:r>
      <w:r>
        <w:rPr>
          <w:sz w:val="28"/>
          <w:szCs w:val="28"/>
        </w:rPr>
        <w:t xml:space="preserve">ых государственных учреждений», </w:t>
      </w:r>
      <w:r w:rsidRPr="00E46A5F">
        <w:rPr>
          <w:sz w:val="28"/>
          <w:szCs w:val="28"/>
        </w:rPr>
        <w:t xml:space="preserve">Постановлением Администрации Томской области от 27.04.2009 г. № 80а «Об утверждении размеров окладов (должностных окладов) и надбавок стимулирующего характера по общеотраслевым должностям руководителей, специалистов, служащих и общеотраслевым профессиям рабочих </w:t>
      </w:r>
      <w:proofErr w:type="gramStart"/>
      <w:r w:rsidRPr="00E46A5F">
        <w:rPr>
          <w:sz w:val="28"/>
          <w:szCs w:val="28"/>
        </w:rPr>
        <w:t>областных государственных учреждений», Постановлением Администрации Томской области от 04.12.2009 г. № 192а «Об утверждении Положения о системе оплаты труда работников областных государственных учреждений, находящихся в ведении Департамента по культуре томской области и о внесении изменений в Постановление Администрации Томской области от 27.04.2009г. № 80а», Постановлением Администрации Томской области от 15.02.2008 г. № 24а «О порядке начисления и выплаты надбавок и доплат работникам</w:t>
      </w:r>
      <w:proofErr w:type="gramEnd"/>
      <w:r w:rsidRPr="00E46A5F">
        <w:rPr>
          <w:sz w:val="28"/>
          <w:szCs w:val="28"/>
        </w:rPr>
        <w:t xml:space="preserve"> </w:t>
      </w:r>
      <w:proofErr w:type="gramStart"/>
      <w:r w:rsidRPr="00E46A5F">
        <w:rPr>
          <w:sz w:val="28"/>
          <w:szCs w:val="28"/>
        </w:rPr>
        <w:t xml:space="preserve">культуры и искусства, а также пенсионерам из их числа», Приказом </w:t>
      </w:r>
      <w:proofErr w:type="spellStart"/>
      <w:r w:rsidRPr="00E46A5F">
        <w:rPr>
          <w:sz w:val="28"/>
          <w:szCs w:val="28"/>
        </w:rPr>
        <w:t>Минздравсоцразвития</w:t>
      </w:r>
      <w:proofErr w:type="spellEnd"/>
      <w:r w:rsidRPr="00E46A5F">
        <w:rPr>
          <w:sz w:val="28"/>
          <w:szCs w:val="28"/>
        </w:rPr>
        <w:t xml:space="preserve"> России от 31.08.2007г. № 570 «Об утверждении профессиональных квалификационных групп должностей работников культуры, искусства и кинематографии»,</w:t>
      </w:r>
      <w:r>
        <w:rPr>
          <w:sz w:val="28"/>
          <w:szCs w:val="28"/>
        </w:rPr>
        <w:t xml:space="preserve"> </w:t>
      </w:r>
      <w:r w:rsidRPr="00E46A5F">
        <w:rPr>
          <w:sz w:val="28"/>
          <w:szCs w:val="28"/>
        </w:rPr>
        <w:t xml:space="preserve"> Приказом </w:t>
      </w:r>
      <w:proofErr w:type="spellStart"/>
      <w:r w:rsidRPr="00E46A5F">
        <w:rPr>
          <w:sz w:val="28"/>
          <w:szCs w:val="28"/>
        </w:rPr>
        <w:t>Минздравсоцразвития</w:t>
      </w:r>
      <w:proofErr w:type="spellEnd"/>
      <w:r w:rsidRPr="00E46A5F">
        <w:rPr>
          <w:sz w:val="28"/>
          <w:szCs w:val="28"/>
        </w:rPr>
        <w:t xml:space="preserve"> России от 14.03.2008</w:t>
      </w:r>
      <w:r>
        <w:rPr>
          <w:sz w:val="28"/>
          <w:szCs w:val="28"/>
        </w:rPr>
        <w:t xml:space="preserve"> </w:t>
      </w:r>
      <w:r w:rsidRPr="00E46A5F">
        <w:rPr>
          <w:sz w:val="28"/>
          <w:szCs w:val="28"/>
        </w:rPr>
        <w:t xml:space="preserve">г. № 121-н «Об утверждении профессиональных квалификационных групп профессий рабочих культуры, искусства и кинематографии», Приказом </w:t>
      </w:r>
      <w:proofErr w:type="spellStart"/>
      <w:r w:rsidRPr="00E46A5F">
        <w:rPr>
          <w:sz w:val="28"/>
          <w:szCs w:val="28"/>
        </w:rPr>
        <w:t>Минздравсоцразвития</w:t>
      </w:r>
      <w:proofErr w:type="spellEnd"/>
      <w:r w:rsidRPr="00E46A5F">
        <w:rPr>
          <w:sz w:val="28"/>
          <w:szCs w:val="28"/>
        </w:rPr>
        <w:t xml:space="preserve"> России от </w:t>
      </w:r>
      <w:r w:rsidRPr="00E46A5F">
        <w:rPr>
          <w:sz w:val="28"/>
          <w:szCs w:val="28"/>
        </w:rPr>
        <w:lastRenderedPageBreak/>
        <w:t>03.07.2008г. № 305-н «Об утверждении профессиональных квалификационных групп должностей работников сферы</w:t>
      </w:r>
      <w:proofErr w:type="gramEnd"/>
      <w:r w:rsidRPr="00E46A5F">
        <w:rPr>
          <w:sz w:val="28"/>
          <w:szCs w:val="28"/>
        </w:rPr>
        <w:t xml:space="preserve"> </w:t>
      </w:r>
      <w:proofErr w:type="gramStart"/>
      <w:r w:rsidRPr="00E46A5F">
        <w:rPr>
          <w:sz w:val="28"/>
          <w:szCs w:val="28"/>
        </w:rPr>
        <w:t xml:space="preserve">научных исследований и разработок», Приказом </w:t>
      </w:r>
      <w:proofErr w:type="spellStart"/>
      <w:r w:rsidRPr="00E46A5F">
        <w:rPr>
          <w:sz w:val="28"/>
          <w:szCs w:val="28"/>
        </w:rPr>
        <w:t>Минздравсоцразвития</w:t>
      </w:r>
      <w:proofErr w:type="spellEnd"/>
      <w:r w:rsidRPr="00E46A5F">
        <w:rPr>
          <w:sz w:val="28"/>
          <w:szCs w:val="28"/>
        </w:rPr>
        <w:t xml:space="preserve"> России от 29.05.2008г. № 247-н «Об утверждении профессиональных квалификационных групп должностей общеотраслевых должностей руководителей, специалистов и служащих», Приказом </w:t>
      </w:r>
      <w:proofErr w:type="spellStart"/>
      <w:r w:rsidRPr="00E46A5F">
        <w:rPr>
          <w:sz w:val="28"/>
          <w:szCs w:val="28"/>
        </w:rPr>
        <w:t>Минздравсоцразвития</w:t>
      </w:r>
      <w:proofErr w:type="spellEnd"/>
      <w:r w:rsidRPr="00E46A5F">
        <w:rPr>
          <w:sz w:val="28"/>
          <w:szCs w:val="28"/>
        </w:rPr>
        <w:t xml:space="preserve"> России от 29.05.2008г. № 248-н «Об утверждении профессиональных квалификационных групп общеотраслевых профессий рабочих», Приказом </w:t>
      </w:r>
      <w:proofErr w:type="spellStart"/>
      <w:r w:rsidRPr="00E46A5F">
        <w:rPr>
          <w:sz w:val="28"/>
          <w:szCs w:val="28"/>
        </w:rPr>
        <w:t>Минздравсоцразвития</w:t>
      </w:r>
      <w:proofErr w:type="spellEnd"/>
      <w:r w:rsidRPr="00E46A5F">
        <w:rPr>
          <w:sz w:val="28"/>
          <w:szCs w:val="28"/>
        </w:rPr>
        <w:t xml:space="preserve"> России от 06.08.2007г. № 525 «О профессиональных квалификационных группах и утверждении критериев отнесения профессий рабочих и должностей служащих к профессиональным</w:t>
      </w:r>
      <w:proofErr w:type="gramEnd"/>
      <w:r w:rsidRPr="00E46A5F">
        <w:rPr>
          <w:sz w:val="28"/>
          <w:szCs w:val="28"/>
        </w:rPr>
        <w:t xml:space="preserve"> квалификационным группам», Постановлением Администрации Томской области от 13.10.2006г. № 123-а «О часовой тарифной ставке по оплате труда работников областны</w:t>
      </w:r>
      <w:r>
        <w:rPr>
          <w:sz w:val="28"/>
          <w:szCs w:val="28"/>
        </w:rPr>
        <w:t>х государственных учреждений», д</w:t>
      </w:r>
      <w:r w:rsidRPr="00E46A5F">
        <w:rPr>
          <w:sz w:val="28"/>
          <w:szCs w:val="28"/>
        </w:rPr>
        <w:t>ругими нормативными правовыми актами, регулирующими условия оплаты труда, а также рекомендациями Томской областной трёхсторонней комиссии по регулированию социально-трудовых отношений</w:t>
      </w:r>
      <w:r>
        <w:rPr>
          <w:sz w:val="28"/>
          <w:szCs w:val="28"/>
        </w:rPr>
        <w:t xml:space="preserve">; </w:t>
      </w:r>
      <w:proofErr w:type="gramStart"/>
      <w:r>
        <w:rPr>
          <w:sz w:val="28"/>
          <w:szCs w:val="28"/>
        </w:rPr>
        <w:t xml:space="preserve">Постановлением Администрации Томской области от 28.01.2010г. №34а «Об утверждении положения о системе оплаты труда руководителей, их заместителей и главных бухгалтеров областных государственных учреждений», другими правовыми актами, регулирующими условия оплаты труда, Приказом </w:t>
      </w:r>
      <w:proofErr w:type="spellStart"/>
      <w:r>
        <w:rPr>
          <w:sz w:val="28"/>
          <w:szCs w:val="28"/>
        </w:rPr>
        <w:t>Минздравсоцразвития</w:t>
      </w:r>
      <w:proofErr w:type="spellEnd"/>
      <w:r>
        <w:rPr>
          <w:sz w:val="28"/>
          <w:szCs w:val="28"/>
        </w:rPr>
        <w:t xml:space="preserve"> России от 30.03.2011г.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roofErr w:type="gramEnd"/>
    </w:p>
    <w:p w:rsidR="00F45B59" w:rsidRPr="007751D7" w:rsidRDefault="00F45B59" w:rsidP="00F45B59">
      <w:pPr>
        <w:pStyle w:val="a6"/>
        <w:spacing w:after="0" w:line="240" w:lineRule="auto"/>
        <w:ind w:left="0"/>
        <w:jc w:val="both"/>
        <w:rPr>
          <w:rFonts w:ascii="Times New Roman" w:hAnsi="Times New Roman"/>
          <w:bCs/>
          <w:sz w:val="28"/>
          <w:szCs w:val="28"/>
        </w:rPr>
      </w:pPr>
      <w:r w:rsidRPr="007751D7">
        <w:rPr>
          <w:rFonts w:ascii="Times New Roman" w:hAnsi="Times New Roman"/>
          <w:bCs/>
          <w:sz w:val="28"/>
          <w:szCs w:val="28"/>
        </w:rPr>
        <w:t xml:space="preserve">1.2.Настоящее Положение определяет систему оплаты труда работников муниципального казенного учреждения «Новогоренский сельский </w:t>
      </w:r>
      <w:proofErr w:type="spellStart"/>
      <w:r w:rsidRPr="007751D7">
        <w:rPr>
          <w:rFonts w:ascii="Times New Roman" w:hAnsi="Times New Roman"/>
          <w:bCs/>
          <w:sz w:val="28"/>
          <w:szCs w:val="28"/>
        </w:rPr>
        <w:t>культурно-досуговый</w:t>
      </w:r>
      <w:proofErr w:type="spellEnd"/>
      <w:r w:rsidRPr="007751D7">
        <w:rPr>
          <w:rFonts w:ascii="Times New Roman" w:hAnsi="Times New Roman"/>
          <w:bCs/>
          <w:sz w:val="28"/>
          <w:szCs w:val="28"/>
        </w:rPr>
        <w:t xml:space="preserve"> центр» (далее учреждения),  оплата труда которых производится из средств бюджета муниципального образования «Новогоренское сельское поселение».</w:t>
      </w:r>
    </w:p>
    <w:p w:rsidR="00F45B59" w:rsidRPr="00E46A5F" w:rsidRDefault="00F45B59" w:rsidP="00F45B59">
      <w:pPr>
        <w:pStyle w:val="a6"/>
        <w:spacing w:after="0" w:line="240" w:lineRule="auto"/>
        <w:ind w:left="0"/>
        <w:jc w:val="both"/>
        <w:rPr>
          <w:rFonts w:ascii="Times New Roman" w:hAnsi="Times New Roman"/>
          <w:sz w:val="28"/>
          <w:szCs w:val="28"/>
        </w:rPr>
      </w:pPr>
      <w:r w:rsidRPr="00E46A5F">
        <w:rPr>
          <w:rFonts w:ascii="Times New Roman" w:hAnsi="Times New Roman"/>
          <w:sz w:val="28"/>
          <w:szCs w:val="28"/>
        </w:rPr>
        <w:t xml:space="preserve">1.3. Настоящее положение определяет систему оплаты труда работников учреждений, </w:t>
      </w:r>
      <w:r w:rsidRPr="007751D7">
        <w:rPr>
          <w:rFonts w:ascii="Times New Roman" w:hAnsi="Times New Roman"/>
          <w:sz w:val="28"/>
          <w:szCs w:val="28"/>
        </w:rPr>
        <w:t>находящихся в ведении</w:t>
      </w:r>
      <w:r>
        <w:rPr>
          <w:rFonts w:ascii="Times New Roman" w:hAnsi="Times New Roman"/>
          <w:sz w:val="28"/>
          <w:szCs w:val="28"/>
        </w:rPr>
        <w:t xml:space="preserve"> муниципального образования «Новогоренское сельское поселение»</w:t>
      </w:r>
      <w:r w:rsidRPr="00E46A5F">
        <w:rPr>
          <w:rFonts w:ascii="Times New Roman" w:hAnsi="Times New Roman"/>
          <w:sz w:val="28"/>
          <w:szCs w:val="28"/>
        </w:rPr>
        <w:t>, устанавливая:</w:t>
      </w:r>
    </w:p>
    <w:p w:rsidR="00F45B59" w:rsidRPr="00E46A5F"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ab/>
        <w:t>-р</w:t>
      </w:r>
      <w:r w:rsidRPr="00E46A5F">
        <w:rPr>
          <w:rFonts w:ascii="Times New Roman" w:hAnsi="Times New Roman"/>
          <w:sz w:val="28"/>
          <w:szCs w:val="28"/>
        </w:rPr>
        <w:t>азмеры должностных окладов;</w:t>
      </w:r>
    </w:p>
    <w:p w:rsidR="00F45B59" w:rsidRPr="00E46A5F"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ab/>
        <w:t>н</w:t>
      </w:r>
      <w:r w:rsidRPr="00E46A5F">
        <w:rPr>
          <w:rFonts w:ascii="Times New Roman" w:hAnsi="Times New Roman"/>
          <w:sz w:val="28"/>
          <w:szCs w:val="28"/>
        </w:rPr>
        <w:t>аименования, условия осуществления и размеры компенсационных выплат;</w:t>
      </w:r>
    </w:p>
    <w:p w:rsidR="00F45B59" w:rsidRPr="00E46A5F"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ab/>
        <w:t>-н</w:t>
      </w:r>
      <w:r w:rsidRPr="00E46A5F">
        <w:rPr>
          <w:rFonts w:ascii="Times New Roman" w:hAnsi="Times New Roman"/>
          <w:sz w:val="28"/>
          <w:szCs w:val="28"/>
        </w:rPr>
        <w:t>аименования, условия  осуществления и размеры стимулирующих выплат.</w:t>
      </w:r>
    </w:p>
    <w:p w:rsidR="00F45B59"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1.4.Размеры должностных окладов работников учреждений при условии выработки нормы рабочего времени устанавливаются на основе отнесения занимаемых ими должностей к соответствующим профессиональным квалификационным группам (далее ПКГ), утверждённым приказами  </w:t>
      </w:r>
      <w:proofErr w:type="spellStart"/>
      <w:r>
        <w:rPr>
          <w:rFonts w:ascii="Times New Roman" w:hAnsi="Times New Roman"/>
          <w:sz w:val="28"/>
          <w:szCs w:val="28"/>
        </w:rPr>
        <w:t>Минздравсоцразвития</w:t>
      </w:r>
      <w:proofErr w:type="spellEnd"/>
      <w:r>
        <w:rPr>
          <w:rFonts w:ascii="Times New Roman" w:hAnsi="Times New Roman"/>
          <w:sz w:val="28"/>
          <w:szCs w:val="28"/>
        </w:rPr>
        <w:t xml:space="preserve"> РФ.</w:t>
      </w:r>
    </w:p>
    <w:p w:rsidR="00F45B59" w:rsidRPr="00DD073E"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1.5.Обеспечение расходов на выплату заработной платы осуществляется в пределах ассигнований, предусмотренных на эти цели в бюджетных сметах учреждений на соответствующий финансовый год, и средств, полученных от предпринимательской, иной приносящей доход деятельности, </w:t>
      </w:r>
      <w:r w:rsidRPr="00DD073E">
        <w:rPr>
          <w:rFonts w:ascii="Times New Roman" w:hAnsi="Times New Roman"/>
          <w:sz w:val="28"/>
          <w:szCs w:val="28"/>
        </w:rPr>
        <w:t>субсидий областного бюджета</w:t>
      </w:r>
      <w:r>
        <w:rPr>
          <w:rFonts w:ascii="Times New Roman" w:hAnsi="Times New Roman"/>
          <w:sz w:val="28"/>
          <w:szCs w:val="28"/>
        </w:rPr>
        <w:t>.</w:t>
      </w:r>
    </w:p>
    <w:p w:rsidR="00F45B59" w:rsidRPr="007751D7" w:rsidRDefault="00F45B59" w:rsidP="00F45B59">
      <w:pPr>
        <w:pStyle w:val="a6"/>
        <w:spacing w:after="0" w:line="240" w:lineRule="auto"/>
        <w:ind w:left="0"/>
        <w:jc w:val="both"/>
        <w:rPr>
          <w:rFonts w:ascii="Times New Roman" w:hAnsi="Times New Roman"/>
          <w:bCs/>
          <w:sz w:val="28"/>
          <w:szCs w:val="28"/>
        </w:rPr>
      </w:pPr>
      <w:r w:rsidRPr="007751D7">
        <w:rPr>
          <w:rFonts w:ascii="Times New Roman" w:hAnsi="Times New Roman"/>
          <w:bCs/>
          <w:sz w:val="28"/>
          <w:szCs w:val="28"/>
        </w:rPr>
        <w:t xml:space="preserve">1.6. Работникам, занятым по совместительству, а также на условиях неполного рабочего времени, начисление надбавок стимулирующего характера, производится пропорционально отработанному времени, либо на других условиях, определённых трудовым договором. </w:t>
      </w:r>
    </w:p>
    <w:p w:rsidR="00F45B59" w:rsidRDefault="00F45B59" w:rsidP="00F45B59">
      <w:pPr>
        <w:pStyle w:val="a6"/>
        <w:spacing w:after="0" w:line="240" w:lineRule="auto"/>
        <w:ind w:left="0"/>
        <w:jc w:val="both"/>
        <w:rPr>
          <w:rFonts w:ascii="Times New Roman" w:hAnsi="Times New Roman"/>
          <w:sz w:val="28"/>
          <w:szCs w:val="28"/>
        </w:rPr>
      </w:pPr>
      <w:r w:rsidRPr="007751D7">
        <w:rPr>
          <w:rFonts w:ascii="Times New Roman" w:hAnsi="Times New Roman"/>
          <w:sz w:val="28"/>
          <w:szCs w:val="28"/>
        </w:rPr>
        <w:t>1.7.Оплата труда работников, работающих на условиях как внутреннего, так и внешнего совместительства,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объёма работ.</w:t>
      </w:r>
      <w:r>
        <w:rPr>
          <w:rFonts w:ascii="Times New Roman" w:hAnsi="Times New Roman"/>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F45B59"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1.8. Заработная плата работника учреждения предельными размерами не ограничивается.</w:t>
      </w:r>
    </w:p>
    <w:p w:rsidR="00F45B59"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1.9. Оплата труда руководителей,  бухгалтеров учреждений, </w:t>
      </w:r>
      <w:r w:rsidRPr="007751D7">
        <w:rPr>
          <w:rFonts w:ascii="Times New Roman" w:hAnsi="Times New Roman"/>
          <w:sz w:val="28"/>
          <w:szCs w:val="28"/>
        </w:rPr>
        <w:t>находящихся в ведении муниципального образования «Новогоренское сельское поселение</w:t>
      </w:r>
      <w:r>
        <w:rPr>
          <w:rFonts w:ascii="Times New Roman" w:hAnsi="Times New Roman"/>
          <w:sz w:val="28"/>
          <w:szCs w:val="28"/>
        </w:rPr>
        <w:t xml:space="preserve">», осуществляется в соответствии с  положением о системе оплаты труда руководителей,  бухгалтеров муниципального казенного учреждения «Новогоренский сельский </w:t>
      </w:r>
      <w:proofErr w:type="spellStart"/>
      <w:r>
        <w:rPr>
          <w:rFonts w:ascii="Times New Roman" w:hAnsi="Times New Roman"/>
          <w:sz w:val="28"/>
          <w:szCs w:val="28"/>
        </w:rPr>
        <w:t>культурно-досуговый</w:t>
      </w:r>
      <w:proofErr w:type="spellEnd"/>
      <w:r>
        <w:rPr>
          <w:rFonts w:ascii="Times New Roman" w:hAnsi="Times New Roman"/>
          <w:sz w:val="28"/>
          <w:szCs w:val="28"/>
        </w:rPr>
        <w:t xml:space="preserve"> центр», согласно приложению к настоящему положению.</w:t>
      </w:r>
    </w:p>
    <w:p w:rsidR="00F45B59" w:rsidRPr="007751D7" w:rsidRDefault="00F45B59" w:rsidP="00F45B59">
      <w:pPr>
        <w:spacing w:line="0" w:lineRule="atLeast"/>
        <w:jc w:val="both"/>
        <w:rPr>
          <w:bCs/>
          <w:sz w:val="28"/>
          <w:szCs w:val="28"/>
        </w:rPr>
      </w:pPr>
      <w:r w:rsidRPr="007751D7">
        <w:rPr>
          <w:bCs/>
          <w:sz w:val="28"/>
          <w:szCs w:val="28"/>
        </w:rPr>
        <w:t>1.10 Стимулирующие выплаты настоящего Положения и должностной оклад, не образуют новый должностной оклад и не учитываются  при исчислении иных компенсационных и стимулирующих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w:t>
      </w:r>
    </w:p>
    <w:p w:rsidR="00F45B59" w:rsidRDefault="00F45B59" w:rsidP="00F45B59">
      <w:pPr>
        <w:jc w:val="center"/>
        <w:rPr>
          <w:b/>
          <w:sz w:val="28"/>
          <w:szCs w:val="28"/>
        </w:rPr>
      </w:pPr>
    </w:p>
    <w:p w:rsidR="00F45B59" w:rsidRPr="009D17D8" w:rsidRDefault="00F45B59" w:rsidP="00F45B59">
      <w:pPr>
        <w:pStyle w:val="a6"/>
        <w:spacing w:after="0" w:line="240" w:lineRule="auto"/>
        <w:ind w:left="0"/>
        <w:jc w:val="center"/>
        <w:rPr>
          <w:rFonts w:ascii="Times New Roman" w:hAnsi="Times New Roman"/>
          <w:b/>
          <w:sz w:val="28"/>
          <w:szCs w:val="28"/>
        </w:rPr>
      </w:pPr>
      <w:r>
        <w:rPr>
          <w:rFonts w:ascii="Times New Roman" w:hAnsi="Times New Roman"/>
          <w:b/>
          <w:sz w:val="28"/>
          <w:szCs w:val="28"/>
        </w:rPr>
        <w:t>2</w:t>
      </w:r>
      <w:r w:rsidRPr="009D17D8">
        <w:rPr>
          <w:rFonts w:ascii="Times New Roman" w:hAnsi="Times New Roman"/>
          <w:b/>
          <w:sz w:val="28"/>
          <w:szCs w:val="28"/>
        </w:rPr>
        <w:t>. Должностные оклады</w:t>
      </w:r>
    </w:p>
    <w:p w:rsidR="00F45B59"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2.1.Работникам, занимающим должности, </w:t>
      </w:r>
      <w:r w:rsidRPr="00D47996">
        <w:rPr>
          <w:rFonts w:ascii="Times New Roman" w:hAnsi="Times New Roman"/>
          <w:sz w:val="28"/>
          <w:szCs w:val="28"/>
        </w:rPr>
        <w:t>относящиеся к профессиональным группам (далее</w:t>
      </w:r>
      <w:r>
        <w:rPr>
          <w:rFonts w:ascii="Times New Roman" w:hAnsi="Times New Roman"/>
          <w:sz w:val="28"/>
          <w:szCs w:val="28"/>
        </w:rPr>
        <w:t xml:space="preserve"> </w:t>
      </w:r>
      <w:r w:rsidRPr="00D47996">
        <w:rPr>
          <w:rFonts w:ascii="Times New Roman" w:hAnsi="Times New Roman"/>
          <w:sz w:val="28"/>
          <w:szCs w:val="28"/>
        </w:rPr>
        <w:t>-</w:t>
      </w:r>
      <w:r>
        <w:rPr>
          <w:rFonts w:ascii="Times New Roman" w:hAnsi="Times New Roman"/>
          <w:sz w:val="28"/>
          <w:szCs w:val="28"/>
        </w:rPr>
        <w:t xml:space="preserve"> </w:t>
      </w:r>
      <w:r w:rsidRPr="00D47996">
        <w:rPr>
          <w:rFonts w:ascii="Times New Roman" w:hAnsi="Times New Roman"/>
          <w:sz w:val="28"/>
          <w:szCs w:val="28"/>
        </w:rPr>
        <w:t xml:space="preserve">ПКГ) должностей работников культуры, искусства и кинематографии, </w:t>
      </w:r>
      <w:r>
        <w:rPr>
          <w:rFonts w:ascii="Times New Roman" w:hAnsi="Times New Roman"/>
          <w:sz w:val="28"/>
          <w:szCs w:val="28"/>
        </w:rPr>
        <w:t>утверждённым приказом Министерства здравоохранения и социального развития Российской Федерации от 31.08.2007г. № 570 «Об утверждении профессиональных квалификационных групп должностей работников культуры, искусства и кинематографии», устанавливаются должностные оклады в следующих размерах:</w:t>
      </w:r>
    </w:p>
    <w:p w:rsidR="00F45B59" w:rsidRDefault="00F45B59" w:rsidP="00F45B59">
      <w:pPr>
        <w:pStyle w:val="a6"/>
        <w:spacing w:after="0" w:line="240" w:lineRule="auto"/>
        <w:ind w:left="0"/>
        <w:rPr>
          <w:rFonts w:ascii="Times New Roman" w:hAnsi="Times New Roman"/>
          <w:sz w:val="28"/>
          <w:szCs w:val="28"/>
        </w:rPr>
      </w:pPr>
    </w:p>
    <w:tbl>
      <w:tblPr>
        <w:tblW w:w="9474" w:type="dxa"/>
        <w:tblInd w:w="-10" w:type="dxa"/>
        <w:tblLayout w:type="fixed"/>
        <w:tblLook w:val="0000"/>
      </w:tblPr>
      <w:tblGrid>
        <w:gridCol w:w="5221"/>
        <w:gridCol w:w="4253"/>
      </w:tblGrid>
      <w:tr w:rsidR="00F45B59" w:rsidTr="00185D35">
        <w:trPr>
          <w:trHeight w:val="651"/>
        </w:trPr>
        <w:tc>
          <w:tcPr>
            <w:tcW w:w="5221" w:type="dxa"/>
            <w:tcBorders>
              <w:top w:val="single" w:sz="4" w:space="0" w:color="000000"/>
              <w:left w:val="single" w:sz="4" w:space="0" w:color="000000"/>
            </w:tcBorders>
            <w:shd w:val="clear" w:color="auto" w:fill="auto"/>
          </w:tcPr>
          <w:p w:rsidR="00F45B59" w:rsidRDefault="00F45B59" w:rsidP="00185D35">
            <w:pPr>
              <w:snapToGrid w:val="0"/>
              <w:spacing w:line="0" w:lineRule="atLeast"/>
              <w:jc w:val="center"/>
            </w:pPr>
            <w:r>
              <w:t xml:space="preserve">Должности, относящиеся </w:t>
            </w:r>
            <w:proofErr w:type="gramStart"/>
            <w:r>
              <w:t>к</w:t>
            </w:r>
            <w:proofErr w:type="gramEnd"/>
            <w:r>
              <w:t>:</w:t>
            </w:r>
          </w:p>
        </w:tc>
        <w:tc>
          <w:tcPr>
            <w:tcW w:w="4253" w:type="dxa"/>
            <w:tcBorders>
              <w:top w:val="single" w:sz="4" w:space="0" w:color="000000"/>
              <w:left w:val="single" w:sz="4" w:space="0" w:color="000000"/>
              <w:right w:val="single" w:sz="4" w:space="0" w:color="000000"/>
            </w:tcBorders>
            <w:shd w:val="clear" w:color="auto" w:fill="auto"/>
            <w:vAlign w:val="center"/>
          </w:tcPr>
          <w:p w:rsidR="00F45B59" w:rsidRDefault="00F45B59" w:rsidP="00185D35">
            <w:pPr>
              <w:snapToGrid w:val="0"/>
              <w:spacing w:line="0" w:lineRule="atLeast"/>
              <w:jc w:val="center"/>
            </w:pPr>
            <w:r>
              <w:t>Размер должностного оклада</w:t>
            </w:r>
          </w:p>
          <w:p w:rsidR="00F45B59" w:rsidRDefault="00F45B59" w:rsidP="00185D35">
            <w:pPr>
              <w:spacing w:line="0" w:lineRule="atLeast"/>
              <w:jc w:val="center"/>
            </w:pPr>
            <w:r>
              <w:t xml:space="preserve"> (рублей)</w:t>
            </w:r>
          </w:p>
        </w:tc>
      </w:tr>
      <w:tr w:rsidR="00F45B59" w:rsidTr="00185D35">
        <w:trPr>
          <w:trHeight w:val="708"/>
        </w:trPr>
        <w:tc>
          <w:tcPr>
            <w:tcW w:w="5221" w:type="dxa"/>
            <w:tcBorders>
              <w:top w:val="single" w:sz="4" w:space="0" w:color="000000"/>
              <w:left w:val="single" w:sz="4" w:space="0" w:color="000000"/>
              <w:bottom w:val="single" w:sz="4" w:space="0" w:color="000000"/>
            </w:tcBorders>
            <w:shd w:val="clear" w:color="auto" w:fill="auto"/>
            <w:vAlign w:val="center"/>
          </w:tcPr>
          <w:p w:rsidR="00F45B59" w:rsidRDefault="00F45B59" w:rsidP="00185D35">
            <w:pPr>
              <w:snapToGrid w:val="0"/>
              <w:spacing w:line="0" w:lineRule="atLeast"/>
            </w:pPr>
            <w:r>
              <w:t>ПКГ «Должности работников культуры, искусства и кинематографии среднего звена»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E27CD4" w:rsidRDefault="00F45B59" w:rsidP="00185D35">
            <w:pPr>
              <w:snapToGrid w:val="0"/>
              <w:spacing w:line="0" w:lineRule="atLeast"/>
              <w:jc w:val="center"/>
              <w:rPr>
                <w:b/>
              </w:rPr>
            </w:pPr>
            <w:r>
              <w:t>4254-4360</w:t>
            </w:r>
          </w:p>
        </w:tc>
      </w:tr>
      <w:tr w:rsidR="00F45B59" w:rsidTr="00185D35">
        <w:tc>
          <w:tcPr>
            <w:tcW w:w="5221" w:type="dxa"/>
            <w:tcBorders>
              <w:top w:val="single" w:sz="4" w:space="0" w:color="000000"/>
              <w:left w:val="single" w:sz="4" w:space="0" w:color="000000"/>
              <w:bottom w:val="single" w:sz="4" w:space="0" w:color="000000"/>
            </w:tcBorders>
            <w:shd w:val="clear" w:color="auto" w:fill="auto"/>
            <w:vAlign w:val="center"/>
          </w:tcPr>
          <w:p w:rsidR="00F45B59" w:rsidRDefault="00F45B59" w:rsidP="00185D35">
            <w:pPr>
              <w:snapToGrid w:val="0"/>
              <w:spacing w:line="0" w:lineRule="atLeast"/>
            </w:pPr>
            <w:r>
              <w:lastRenderedPageBreak/>
              <w:t>ПКГ «Должности работников культуры, искусства и кинематографии ведущего звена»</w:t>
            </w:r>
            <w:proofErr w:type="gramStart"/>
            <w:r>
              <w:t xml:space="preserve"> ,</w:t>
            </w:r>
            <w:proofErr w:type="gramEnd"/>
            <w:r>
              <w:t xml:space="preserve"> в том числе: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E27CD4" w:rsidRDefault="00F45B59" w:rsidP="00185D35">
            <w:pPr>
              <w:snapToGrid w:val="0"/>
              <w:spacing w:line="0" w:lineRule="atLeast"/>
              <w:jc w:val="center"/>
              <w:rPr>
                <w:b/>
              </w:rPr>
            </w:pPr>
            <w:r>
              <w:t>3970-5217</w:t>
            </w:r>
          </w:p>
        </w:tc>
      </w:tr>
      <w:tr w:rsidR="00F45B59" w:rsidTr="00185D35">
        <w:tc>
          <w:tcPr>
            <w:tcW w:w="5221" w:type="dxa"/>
            <w:tcBorders>
              <w:top w:val="single" w:sz="4" w:space="0" w:color="000000"/>
              <w:left w:val="single" w:sz="4" w:space="0" w:color="000000"/>
              <w:bottom w:val="single" w:sz="4" w:space="0" w:color="000000"/>
            </w:tcBorders>
            <w:shd w:val="clear" w:color="auto" w:fill="auto"/>
            <w:vAlign w:val="center"/>
          </w:tcPr>
          <w:p w:rsidR="00F45B59" w:rsidRDefault="00F45B59" w:rsidP="00185D35">
            <w:pPr>
              <w:snapToGrid w:val="0"/>
              <w:spacing w:line="0" w:lineRule="atLeast"/>
            </w:pPr>
            <w:r>
              <w:t>ПКГ «Должности руководящего состава учреждений культуры, искусства и кинематографии»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5C5591" w:rsidRDefault="00F45B59" w:rsidP="00185D35">
            <w:pPr>
              <w:snapToGrid w:val="0"/>
              <w:spacing w:line="0" w:lineRule="atLeast"/>
              <w:jc w:val="center"/>
            </w:pPr>
            <w:r>
              <w:t>5564-5985</w:t>
            </w:r>
          </w:p>
        </w:tc>
      </w:tr>
    </w:tbl>
    <w:p w:rsidR="00F45B59" w:rsidRDefault="00F45B59" w:rsidP="00F45B59">
      <w:pPr>
        <w:pStyle w:val="a6"/>
        <w:spacing w:after="0" w:line="240" w:lineRule="auto"/>
        <w:ind w:left="0"/>
        <w:rPr>
          <w:rFonts w:ascii="Times New Roman" w:hAnsi="Times New Roman"/>
          <w:sz w:val="28"/>
          <w:szCs w:val="28"/>
        </w:rPr>
      </w:pPr>
    </w:p>
    <w:p w:rsidR="00F45B59" w:rsidRDefault="00F45B59" w:rsidP="00F45B59">
      <w:pPr>
        <w:pStyle w:val="a6"/>
        <w:spacing w:after="0" w:line="240" w:lineRule="auto"/>
        <w:ind w:left="0"/>
        <w:rPr>
          <w:rFonts w:ascii="Times New Roman" w:hAnsi="Times New Roman"/>
          <w:sz w:val="28"/>
          <w:szCs w:val="28"/>
        </w:rPr>
      </w:pPr>
      <w:r>
        <w:rPr>
          <w:rFonts w:ascii="Times New Roman" w:hAnsi="Times New Roman"/>
          <w:sz w:val="28"/>
          <w:szCs w:val="28"/>
        </w:rPr>
        <w:t>2.2.Должностные оклады работников культуры и искусства, должности которых не включены в ПКГ, устанавливаются в следующих размерах:</w:t>
      </w:r>
    </w:p>
    <w:tbl>
      <w:tblPr>
        <w:tblW w:w="9474" w:type="dxa"/>
        <w:tblInd w:w="-10" w:type="dxa"/>
        <w:tblLayout w:type="fixed"/>
        <w:tblLook w:val="0000"/>
      </w:tblPr>
      <w:tblGrid>
        <w:gridCol w:w="5221"/>
        <w:gridCol w:w="4253"/>
      </w:tblGrid>
      <w:tr w:rsidR="00F45B59" w:rsidTr="00185D35">
        <w:trPr>
          <w:trHeight w:val="699"/>
        </w:trPr>
        <w:tc>
          <w:tcPr>
            <w:tcW w:w="5221" w:type="dxa"/>
            <w:tcBorders>
              <w:top w:val="single" w:sz="4" w:space="0" w:color="000000"/>
              <w:left w:val="single" w:sz="4" w:space="0" w:color="000000"/>
              <w:right w:val="single" w:sz="4" w:space="0" w:color="auto"/>
            </w:tcBorders>
            <w:shd w:val="clear" w:color="auto" w:fill="auto"/>
          </w:tcPr>
          <w:p w:rsidR="00F45B59" w:rsidRPr="00A06905" w:rsidRDefault="00F45B59" w:rsidP="00185D35">
            <w:pPr>
              <w:snapToGrid w:val="0"/>
              <w:spacing w:line="0" w:lineRule="atLeast"/>
              <w:jc w:val="center"/>
              <w:rPr>
                <w:sz w:val="28"/>
                <w:szCs w:val="28"/>
              </w:rPr>
            </w:pPr>
            <w:r w:rsidRPr="00A06905">
              <w:rPr>
                <w:sz w:val="28"/>
                <w:szCs w:val="28"/>
              </w:rPr>
              <w:t>Наименование должности</w:t>
            </w:r>
          </w:p>
        </w:tc>
        <w:tc>
          <w:tcPr>
            <w:tcW w:w="4253" w:type="dxa"/>
            <w:tcBorders>
              <w:top w:val="single" w:sz="4" w:space="0" w:color="000000"/>
              <w:left w:val="single" w:sz="4" w:space="0" w:color="000000"/>
              <w:right w:val="single" w:sz="4" w:space="0" w:color="000000"/>
            </w:tcBorders>
            <w:shd w:val="clear" w:color="auto" w:fill="auto"/>
          </w:tcPr>
          <w:p w:rsidR="00F45B59" w:rsidRPr="00A06905" w:rsidRDefault="00F45B59" w:rsidP="00185D35">
            <w:pPr>
              <w:snapToGrid w:val="0"/>
              <w:spacing w:line="0" w:lineRule="atLeast"/>
              <w:jc w:val="center"/>
              <w:rPr>
                <w:sz w:val="28"/>
                <w:szCs w:val="28"/>
              </w:rPr>
            </w:pPr>
            <w:r w:rsidRPr="00A06905">
              <w:rPr>
                <w:sz w:val="28"/>
                <w:szCs w:val="28"/>
              </w:rPr>
              <w:t>Размер должностного оклада</w:t>
            </w:r>
          </w:p>
          <w:p w:rsidR="00F45B59" w:rsidRPr="00A06905" w:rsidRDefault="00F45B59" w:rsidP="00185D35">
            <w:pPr>
              <w:spacing w:line="0" w:lineRule="atLeast"/>
              <w:jc w:val="center"/>
              <w:rPr>
                <w:sz w:val="28"/>
                <w:szCs w:val="28"/>
              </w:rPr>
            </w:pPr>
            <w:r w:rsidRPr="00A06905">
              <w:rPr>
                <w:sz w:val="28"/>
                <w:szCs w:val="28"/>
              </w:rPr>
              <w:t xml:space="preserve"> (рублей)</w:t>
            </w:r>
          </w:p>
        </w:tc>
      </w:tr>
      <w:tr w:rsidR="00F45B59" w:rsidTr="00185D35">
        <w:tc>
          <w:tcPr>
            <w:tcW w:w="5221" w:type="dxa"/>
            <w:tcBorders>
              <w:top w:val="single" w:sz="4" w:space="0" w:color="000000"/>
              <w:left w:val="single" w:sz="4" w:space="0" w:color="000000"/>
              <w:bottom w:val="single" w:sz="4" w:space="0" w:color="000000"/>
              <w:right w:val="single" w:sz="4" w:space="0" w:color="auto"/>
            </w:tcBorders>
            <w:shd w:val="clear" w:color="auto" w:fill="auto"/>
            <w:vAlign w:val="center"/>
          </w:tcPr>
          <w:p w:rsidR="00F45B59" w:rsidRPr="00A06905" w:rsidRDefault="00F45B59" w:rsidP="00185D35">
            <w:pPr>
              <w:snapToGrid w:val="0"/>
              <w:spacing w:line="0" w:lineRule="atLeast"/>
              <w:jc w:val="center"/>
              <w:rPr>
                <w:sz w:val="28"/>
                <w:szCs w:val="28"/>
              </w:rPr>
            </w:pPr>
            <w:r w:rsidRPr="00A06905">
              <w:rPr>
                <w:sz w:val="28"/>
                <w:szCs w:val="28"/>
              </w:rPr>
              <w:t>Художественный руководитель (клубного учреждения, центра культуры (культуры и досуга) и других аналогичных организаций)</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A06905" w:rsidRDefault="00F45B59" w:rsidP="00185D35">
            <w:pPr>
              <w:snapToGrid w:val="0"/>
              <w:spacing w:line="0" w:lineRule="atLeast"/>
              <w:jc w:val="center"/>
              <w:rPr>
                <w:sz w:val="28"/>
                <w:szCs w:val="28"/>
              </w:rPr>
            </w:pPr>
            <w:r>
              <w:rPr>
                <w:sz w:val="28"/>
                <w:szCs w:val="28"/>
              </w:rPr>
              <w:t>5564</w:t>
            </w:r>
            <w:r w:rsidRPr="00A06905">
              <w:rPr>
                <w:sz w:val="28"/>
                <w:szCs w:val="28"/>
              </w:rPr>
              <w:t>-5</w:t>
            </w:r>
            <w:r>
              <w:rPr>
                <w:sz w:val="28"/>
                <w:szCs w:val="28"/>
              </w:rPr>
              <w:t>975</w:t>
            </w:r>
          </w:p>
        </w:tc>
      </w:tr>
    </w:tbl>
    <w:p w:rsidR="00F45B59" w:rsidRDefault="00F45B59" w:rsidP="00F45B59">
      <w:pPr>
        <w:pStyle w:val="a6"/>
        <w:spacing w:after="0" w:line="240" w:lineRule="auto"/>
        <w:ind w:left="0"/>
      </w:pPr>
    </w:p>
    <w:p w:rsidR="00F45B59"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2.3.Работникам, занимающим должности, </w:t>
      </w:r>
      <w:r w:rsidRPr="00A06905">
        <w:rPr>
          <w:rFonts w:ascii="Times New Roman" w:hAnsi="Times New Roman"/>
          <w:sz w:val="28"/>
          <w:szCs w:val="28"/>
        </w:rPr>
        <w:t xml:space="preserve">относящиеся к общеотраслевым должностям руководителей, специалистов, служащих и общеотраслевым профессиям рабочих учреждений, </w:t>
      </w:r>
      <w:r>
        <w:rPr>
          <w:rFonts w:ascii="Times New Roman" w:hAnsi="Times New Roman"/>
          <w:sz w:val="28"/>
          <w:szCs w:val="28"/>
        </w:rPr>
        <w:t>утверждённым приказом Министерства здравоохранения и социального развития Российской Федерации от 29.05.2008г. № 247н «Об утверждении профессиональных квалификационных групп,</w:t>
      </w:r>
      <w:r w:rsidRPr="005C6655">
        <w:rPr>
          <w:rFonts w:ascii="Times New Roman" w:hAnsi="Times New Roman"/>
          <w:sz w:val="28"/>
          <w:szCs w:val="28"/>
        </w:rPr>
        <w:t xml:space="preserve"> </w:t>
      </w:r>
      <w:r>
        <w:rPr>
          <w:rFonts w:ascii="Times New Roman" w:hAnsi="Times New Roman"/>
          <w:sz w:val="28"/>
          <w:szCs w:val="28"/>
        </w:rPr>
        <w:t>общеотраслевых должностей руководителей, специалистов и служащих, устанавливаются должностные оклады в следующих размерах:</w:t>
      </w:r>
    </w:p>
    <w:p w:rsidR="00F45B59" w:rsidRDefault="00F45B59" w:rsidP="00F45B59">
      <w:pPr>
        <w:pStyle w:val="a6"/>
        <w:spacing w:after="0" w:line="240" w:lineRule="auto"/>
        <w:ind w:left="0"/>
        <w:jc w:val="both"/>
        <w:rPr>
          <w:rFonts w:ascii="Times New Roman" w:hAnsi="Times New Roman"/>
          <w:sz w:val="28"/>
          <w:szCs w:val="28"/>
        </w:rPr>
      </w:pPr>
    </w:p>
    <w:tbl>
      <w:tblPr>
        <w:tblW w:w="9626" w:type="dxa"/>
        <w:tblInd w:w="-10" w:type="dxa"/>
        <w:tblLayout w:type="fixed"/>
        <w:tblLook w:val="0000"/>
      </w:tblPr>
      <w:tblGrid>
        <w:gridCol w:w="4513"/>
        <w:gridCol w:w="5113"/>
      </w:tblGrid>
      <w:tr w:rsidR="00F45B59" w:rsidTr="00185D35">
        <w:trPr>
          <w:trHeight w:val="903"/>
        </w:trPr>
        <w:tc>
          <w:tcPr>
            <w:tcW w:w="4513" w:type="dxa"/>
            <w:tcBorders>
              <w:top w:val="single" w:sz="4" w:space="0" w:color="000000"/>
              <w:left w:val="single" w:sz="4" w:space="0" w:color="000000"/>
            </w:tcBorders>
            <w:shd w:val="clear" w:color="auto" w:fill="auto"/>
          </w:tcPr>
          <w:p w:rsidR="00F45B59" w:rsidRPr="00A06905" w:rsidRDefault="00F45B59" w:rsidP="00185D35">
            <w:pPr>
              <w:snapToGrid w:val="0"/>
              <w:spacing w:line="0" w:lineRule="atLeast"/>
              <w:jc w:val="center"/>
              <w:rPr>
                <w:sz w:val="28"/>
                <w:szCs w:val="28"/>
              </w:rPr>
            </w:pPr>
            <w:r w:rsidRPr="00A06905">
              <w:rPr>
                <w:sz w:val="28"/>
                <w:szCs w:val="28"/>
              </w:rPr>
              <w:t xml:space="preserve">Должности, относящиеся </w:t>
            </w:r>
            <w:proofErr w:type="gramStart"/>
            <w:r w:rsidRPr="00A06905">
              <w:rPr>
                <w:sz w:val="28"/>
                <w:szCs w:val="28"/>
              </w:rPr>
              <w:t>к</w:t>
            </w:r>
            <w:proofErr w:type="gramEnd"/>
            <w:r w:rsidRPr="00A06905">
              <w:rPr>
                <w:sz w:val="28"/>
                <w:szCs w:val="28"/>
              </w:rPr>
              <w:t>:</w:t>
            </w:r>
          </w:p>
        </w:tc>
        <w:tc>
          <w:tcPr>
            <w:tcW w:w="5113" w:type="dxa"/>
            <w:tcBorders>
              <w:top w:val="single" w:sz="4" w:space="0" w:color="000000"/>
              <w:left w:val="single" w:sz="4" w:space="0" w:color="000000"/>
              <w:right w:val="single" w:sz="4" w:space="0" w:color="000000"/>
            </w:tcBorders>
            <w:shd w:val="clear" w:color="auto" w:fill="auto"/>
            <w:vAlign w:val="center"/>
          </w:tcPr>
          <w:p w:rsidR="00F45B59" w:rsidRPr="00A06905" w:rsidRDefault="00F45B59" w:rsidP="00185D35">
            <w:pPr>
              <w:snapToGrid w:val="0"/>
              <w:spacing w:line="0" w:lineRule="atLeast"/>
              <w:jc w:val="center"/>
              <w:rPr>
                <w:sz w:val="28"/>
                <w:szCs w:val="28"/>
              </w:rPr>
            </w:pPr>
            <w:r w:rsidRPr="00A06905">
              <w:rPr>
                <w:sz w:val="28"/>
                <w:szCs w:val="28"/>
              </w:rPr>
              <w:t>Размер должностного оклада</w:t>
            </w:r>
          </w:p>
          <w:p w:rsidR="00F45B59" w:rsidRPr="00A06905" w:rsidRDefault="00F45B59" w:rsidP="00185D35">
            <w:pPr>
              <w:spacing w:line="0" w:lineRule="atLeast"/>
              <w:jc w:val="center"/>
              <w:rPr>
                <w:sz w:val="28"/>
                <w:szCs w:val="28"/>
              </w:rPr>
            </w:pPr>
            <w:r w:rsidRPr="00A06905">
              <w:rPr>
                <w:sz w:val="28"/>
                <w:szCs w:val="28"/>
              </w:rPr>
              <w:t>по группам по оплате труда</w:t>
            </w:r>
          </w:p>
          <w:p w:rsidR="00F45B59" w:rsidRPr="00A06905" w:rsidRDefault="00F45B59" w:rsidP="00185D35">
            <w:pPr>
              <w:spacing w:line="0" w:lineRule="atLeast"/>
              <w:jc w:val="center"/>
              <w:rPr>
                <w:sz w:val="28"/>
                <w:szCs w:val="28"/>
              </w:rPr>
            </w:pPr>
            <w:r w:rsidRPr="00A06905">
              <w:rPr>
                <w:sz w:val="28"/>
                <w:szCs w:val="28"/>
              </w:rPr>
              <w:t>(рублей)</w:t>
            </w:r>
          </w:p>
        </w:tc>
      </w:tr>
      <w:tr w:rsidR="00F45B59" w:rsidTr="00185D35">
        <w:tc>
          <w:tcPr>
            <w:tcW w:w="4513" w:type="dxa"/>
            <w:tcBorders>
              <w:top w:val="single" w:sz="4" w:space="0" w:color="000000"/>
              <w:left w:val="single" w:sz="4" w:space="0" w:color="000000"/>
              <w:bottom w:val="single" w:sz="4" w:space="0" w:color="000000"/>
            </w:tcBorders>
            <w:shd w:val="clear" w:color="auto" w:fill="auto"/>
            <w:vAlign w:val="center"/>
          </w:tcPr>
          <w:p w:rsidR="00F45B59" w:rsidRPr="00A06905" w:rsidRDefault="00F45B59" w:rsidP="00185D35">
            <w:pPr>
              <w:snapToGrid w:val="0"/>
              <w:spacing w:line="0" w:lineRule="atLeast"/>
              <w:jc w:val="center"/>
              <w:rPr>
                <w:sz w:val="28"/>
                <w:szCs w:val="28"/>
              </w:rPr>
            </w:pPr>
            <w:r w:rsidRPr="00A06905">
              <w:rPr>
                <w:sz w:val="28"/>
                <w:szCs w:val="28"/>
              </w:rPr>
              <w:t>ПКГ «Общеотраслевые должности служащих первого уровня»</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A06905" w:rsidRDefault="00F45B59" w:rsidP="00185D35">
            <w:pPr>
              <w:snapToGrid w:val="0"/>
              <w:spacing w:line="0" w:lineRule="atLeast"/>
              <w:jc w:val="center"/>
              <w:rPr>
                <w:b/>
                <w:sz w:val="28"/>
                <w:szCs w:val="28"/>
              </w:rPr>
            </w:pPr>
            <w:r>
              <w:rPr>
                <w:sz w:val="28"/>
                <w:szCs w:val="28"/>
              </w:rPr>
              <w:t>3917</w:t>
            </w:r>
          </w:p>
        </w:tc>
      </w:tr>
      <w:tr w:rsidR="00F45B59" w:rsidTr="00185D35">
        <w:tc>
          <w:tcPr>
            <w:tcW w:w="4513" w:type="dxa"/>
            <w:tcBorders>
              <w:top w:val="single" w:sz="4" w:space="0" w:color="000000"/>
              <w:left w:val="single" w:sz="4" w:space="0" w:color="000000"/>
              <w:bottom w:val="single" w:sz="4" w:space="0" w:color="000000"/>
            </w:tcBorders>
            <w:shd w:val="clear" w:color="auto" w:fill="auto"/>
            <w:vAlign w:val="center"/>
          </w:tcPr>
          <w:p w:rsidR="00F45B59" w:rsidRPr="00A06905" w:rsidRDefault="00F45B59" w:rsidP="00185D35">
            <w:pPr>
              <w:snapToGrid w:val="0"/>
              <w:spacing w:line="0" w:lineRule="atLeast"/>
              <w:jc w:val="center"/>
              <w:rPr>
                <w:sz w:val="28"/>
                <w:szCs w:val="28"/>
              </w:rPr>
            </w:pPr>
            <w:r w:rsidRPr="00A06905">
              <w:rPr>
                <w:sz w:val="28"/>
                <w:szCs w:val="28"/>
              </w:rPr>
              <w:t>ПКГ «Общеотраслевые должности служащих второго уровня»</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A06905" w:rsidRDefault="00F45B59" w:rsidP="00185D35">
            <w:pPr>
              <w:snapToGrid w:val="0"/>
              <w:spacing w:line="0" w:lineRule="atLeast"/>
              <w:jc w:val="center"/>
              <w:rPr>
                <w:b/>
                <w:sz w:val="28"/>
                <w:szCs w:val="28"/>
              </w:rPr>
            </w:pPr>
            <w:r>
              <w:rPr>
                <w:sz w:val="28"/>
                <w:szCs w:val="28"/>
              </w:rPr>
              <w:t>4159</w:t>
            </w:r>
            <w:r w:rsidRPr="00A06905">
              <w:rPr>
                <w:sz w:val="28"/>
                <w:szCs w:val="28"/>
              </w:rPr>
              <w:t>-4</w:t>
            </w:r>
            <w:r>
              <w:rPr>
                <w:sz w:val="28"/>
                <w:szCs w:val="28"/>
              </w:rPr>
              <w:t>569</w:t>
            </w:r>
          </w:p>
        </w:tc>
      </w:tr>
      <w:tr w:rsidR="00F45B59" w:rsidTr="00185D35">
        <w:tc>
          <w:tcPr>
            <w:tcW w:w="4513" w:type="dxa"/>
            <w:tcBorders>
              <w:top w:val="single" w:sz="4" w:space="0" w:color="000000"/>
              <w:left w:val="single" w:sz="4" w:space="0" w:color="000000"/>
              <w:bottom w:val="single" w:sz="4" w:space="0" w:color="000000"/>
            </w:tcBorders>
            <w:shd w:val="clear" w:color="auto" w:fill="auto"/>
            <w:vAlign w:val="center"/>
          </w:tcPr>
          <w:p w:rsidR="00F45B59" w:rsidRPr="00A06905" w:rsidRDefault="00F45B59" w:rsidP="00185D35">
            <w:pPr>
              <w:snapToGrid w:val="0"/>
              <w:spacing w:line="0" w:lineRule="atLeast"/>
              <w:jc w:val="center"/>
              <w:rPr>
                <w:sz w:val="28"/>
                <w:szCs w:val="28"/>
              </w:rPr>
            </w:pPr>
            <w:r w:rsidRPr="00A06905">
              <w:rPr>
                <w:sz w:val="28"/>
                <w:szCs w:val="28"/>
              </w:rPr>
              <w:t>ПКГ «Общеотраслевые должности служащих третьего уровня»</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A06905" w:rsidRDefault="00F45B59" w:rsidP="00185D35">
            <w:pPr>
              <w:snapToGrid w:val="0"/>
              <w:spacing w:line="0" w:lineRule="atLeast"/>
              <w:jc w:val="center"/>
              <w:rPr>
                <w:b/>
                <w:sz w:val="28"/>
                <w:szCs w:val="28"/>
              </w:rPr>
            </w:pPr>
            <w:r>
              <w:rPr>
                <w:sz w:val="28"/>
                <w:szCs w:val="28"/>
              </w:rPr>
              <w:t>4385</w:t>
            </w:r>
            <w:r w:rsidRPr="00A06905">
              <w:rPr>
                <w:sz w:val="28"/>
                <w:szCs w:val="28"/>
              </w:rPr>
              <w:t>-</w:t>
            </w:r>
            <w:r>
              <w:rPr>
                <w:sz w:val="28"/>
                <w:szCs w:val="28"/>
              </w:rPr>
              <w:t>5239</w:t>
            </w:r>
          </w:p>
        </w:tc>
      </w:tr>
      <w:tr w:rsidR="00F45B59" w:rsidTr="00185D35">
        <w:tc>
          <w:tcPr>
            <w:tcW w:w="4513" w:type="dxa"/>
            <w:tcBorders>
              <w:top w:val="single" w:sz="4" w:space="0" w:color="000000"/>
              <w:left w:val="single" w:sz="4" w:space="0" w:color="000000"/>
              <w:bottom w:val="single" w:sz="4" w:space="0" w:color="000000"/>
            </w:tcBorders>
            <w:shd w:val="clear" w:color="auto" w:fill="auto"/>
            <w:vAlign w:val="center"/>
          </w:tcPr>
          <w:p w:rsidR="00F45B59" w:rsidRPr="00A06905" w:rsidRDefault="00F45B59" w:rsidP="00185D35">
            <w:pPr>
              <w:snapToGrid w:val="0"/>
              <w:spacing w:line="0" w:lineRule="atLeast"/>
              <w:jc w:val="center"/>
              <w:rPr>
                <w:sz w:val="28"/>
                <w:szCs w:val="28"/>
              </w:rPr>
            </w:pPr>
            <w:r w:rsidRPr="00A06905">
              <w:rPr>
                <w:sz w:val="28"/>
                <w:szCs w:val="28"/>
              </w:rPr>
              <w:t>ПКГ «Общеотраслевые должности служащих четвёртого уровня»</w:t>
            </w:r>
          </w:p>
        </w:tc>
        <w:tc>
          <w:tcPr>
            <w:tcW w:w="5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A06905" w:rsidRDefault="00F45B59" w:rsidP="00185D35">
            <w:pPr>
              <w:snapToGrid w:val="0"/>
              <w:spacing w:line="0" w:lineRule="atLeast"/>
              <w:jc w:val="center"/>
              <w:rPr>
                <w:b/>
                <w:sz w:val="28"/>
                <w:szCs w:val="28"/>
              </w:rPr>
            </w:pPr>
            <w:r>
              <w:rPr>
                <w:sz w:val="28"/>
                <w:szCs w:val="28"/>
              </w:rPr>
              <w:t>5360</w:t>
            </w:r>
            <w:r w:rsidRPr="00A06905">
              <w:rPr>
                <w:sz w:val="28"/>
                <w:szCs w:val="28"/>
              </w:rPr>
              <w:t>-</w:t>
            </w:r>
            <w:r>
              <w:rPr>
                <w:sz w:val="28"/>
                <w:szCs w:val="28"/>
              </w:rPr>
              <w:t>5725</w:t>
            </w:r>
          </w:p>
        </w:tc>
      </w:tr>
    </w:tbl>
    <w:p w:rsidR="00F45B59" w:rsidRDefault="00F45B59" w:rsidP="00F45B59">
      <w:pPr>
        <w:pStyle w:val="a6"/>
        <w:spacing w:after="0" w:line="240" w:lineRule="auto"/>
        <w:ind w:left="0"/>
        <w:jc w:val="both"/>
        <w:rPr>
          <w:rFonts w:ascii="Times New Roman" w:hAnsi="Times New Roman"/>
          <w:sz w:val="28"/>
          <w:szCs w:val="28"/>
        </w:rPr>
      </w:pPr>
    </w:p>
    <w:p w:rsidR="00F45B59"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2.4.Работникам, занимающим должности, относящиеся </w:t>
      </w:r>
      <w:r w:rsidRPr="00E05BF6">
        <w:rPr>
          <w:rFonts w:ascii="Times New Roman" w:hAnsi="Times New Roman"/>
          <w:sz w:val="28"/>
          <w:szCs w:val="28"/>
        </w:rPr>
        <w:t xml:space="preserve">к </w:t>
      </w:r>
      <w:r w:rsidRPr="00E46A5F">
        <w:rPr>
          <w:rFonts w:ascii="Times New Roman" w:hAnsi="Times New Roman"/>
          <w:sz w:val="28"/>
          <w:szCs w:val="28"/>
        </w:rPr>
        <w:t>об</w:t>
      </w:r>
      <w:r>
        <w:rPr>
          <w:rFonts w:ascii="Times New Roman" w:hAnsi="Times New Roman"/>
          <w:sz w:val="28"/>
          <w:szCs w:val="28"/>
        </w:rPr>
        <w:t>щеотраслевым профессиям рабочих, устанавливаются должностные оклады в следующих размерах:</w:t>
      </w:r>
    </w:p>
    <w:p w:rsidR="00F45B59" w:rsidRPr="00A06905" w:rsidRDefault="00F45B59" w:rsidP="00F45B59">
      <w:pPr>
        <w:pStyle w:val="a6"/>
        <w:spacing w:after="0" w:line="240" w:lineRule="auto"/>
        <w:ind w:left="0"/>
        <w:jc w:val="both"/>
        <w:rPr>
          <w:rFonts w:ascii="Times New Roman" w:hAnsi="Times New Roman"/>
          <w:sz w:val="28"/>
          <w:szCs w:val="28"/>
        </w:rPr>
      </w:pPr>
    </w:p>
    <w:tbl>
      <w:tblPr>
        <w:tblW w:w="9626" w:type="dxa"/>
        <w:tblInd w:w="-10" w:type="dxa"/>
        <w:tblLayout w:type="fixed"/>
        <w:tblLook w:val="0000"/>
      </w:tblPr>
      <w:tblGrid>
        <w:gridCol w:w="4371"/>
        <w:gridCol w:w="5255"/>
      </w:tblGrid>
      <w:tr w:rsidR="00F45B59" w:rsidTr="00185D35">
        <w:trPr>
          <w:trHeight w:val="635"/>
        </w:trPr>
        <w:tc>
          <w:tcPr>
            <w:tcW w:w="4371" w:type="dxa"/>
            <w:tcBorders>
              <w:top w:val="single" w:sz="4" w:space="0" w:color="000000"/>
              <w:left w:val="single" w:sz="4" w:space="0" w:color="000000"/>
            </w:tcBorders>
            <w:shd w:val="clear" w:color="auto" w:fill="auto"/>
          </w:tcPr>
          <w:p w:rsidR="00F45B59" w:rsidRDefault="00F45B59" w:rsidP="00185D35">
            <w:pPr>
              <w:snapToGrid w:val="0"/>
              <w:spacing w:line="0" w:lineRule="atLeast"/>
              <w:jc w:val="center"/>
            </w:pPr>
            <w:r>
              <w:t>Разряд работ в соответствии с ЕТКС</w:t>
            </w:r>
          </w:p>
        </w:tc>
        <w:tc>
          <w:tcPr>
            <w:tcW w:w="5255" w:type="dxa"/>
            <w:tcBorders>
              <w:top w:val="single" w:sz="4" w:space="0" w:color="000000"/>
              <w:left w:val="single" w:sz="4" w:space="0" w:color="000000"/>
              <w:right w:val="single" w:sz="4" w:space="0" w:color="000000"/>
            </w:tcBorders>
            <w:shd w:val="clear" w:color="auto" w:fill="auto"/>
            <w:vAlign w:val="center"/>
          </w:tcPr>
          <w:p w:rsidR="00F45B59" w:rsidRDefault="00F45B59" w:rsidP="00185D35">
            <w:pPr>
              <w:snapToGrid w:val="0"/>
              <w:spacing w:line="0" w:lineRule="atLeast"/>
              <w:jc w:val="center"/>
            </w:pPr>
            <w:r>
              <w:t>Размер должностного оклада</w:t>
            </w:r>
          </w:p>
          <w:p w:rsidR="00F45B59" w:rsidRDefault="00F45B59" w:rsidP="00185D35">
            <w:pPr>
              <w:spacing w:line="0" w:lineRule="atLeast"/>
              <w:jc w:val="center"/>
            </w:pPr>
            <w:r>
              <w:t>(рублей)</w:t>
            </w:r>
          </w:p>
        </w:tc>
      </w:tr>
      <w:tr w:rsidR="00F45B59" w:rsidRPr="00966CE2" w:rsidTr="00185D35">
        <w:trPr>
          <w:trHeight w:val="378"/>
        </w:trPr>
        <w:tc>
          <w:tcPr>
            <w:tcW w:w="4371" w:type="dxa"/>
            <w:tcBorders>
              <w:top w:val="single" w:sz="4" w:space="0" w:color="000000"/>
              <w:left w:val="single" w:sz="4" w:space="0" w:color="000000"/>
              <w:bottom w:val="single" w:sz="4" w:space="0" w:color="000000"/>
            </w:tcBorders>
            <w:shd w:val="clear" w:color="auto" w:fill="auto"/>
            <w:vAlign w:val="center"/>
          </w:tcPr>
          <w:p w:rsidR="00F45B59" w:rsidRPr="00966CE2" w:rsidRDefault="00F45B59" w:rsidP="00185D35">
            <w:pPr>
              <w:snapToGrid w:val="0"/>
            </w:pPr>
            <w:r>
              <w:t xml:space="preserve">  </w:t>
            </w:r>
            <w:r w:rsidRPr="00966CE2">
              <w:t>1 разряд работ в соответствии с ЕТКС</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850193" w:rsidRDefault="00F45B59" w:rsidP="00185D35">
            <w:pPr>
              <w:snapToGrid w:val="0"/>
              <w:jc w:val="center"/>
              <w:rPr>
                <w:b/>
              </w:rPr>
            </w:pPr>
            <w:r>
              <w:t>2722-2813</w:t>
            </w:r>
          </w:p>
        </w:tc>
      </w:tr>
      <w:tr w:rsidR="00F45B59" w:rsidRPr="00966CE2" w:rsidTr="00185D35">
        <w:trPr>
          <w:trHeight w:val="416"/>
        </w:trPr>
        <w:tc>
          <w:tcPr>
            <w:tcW w:w="4371" w:type="dxa"/>
            <w:tcBorders>
              <w:top w:val="single" w:sz="4" w:space="0" w:color="000000"/>
              <w:left w:val="single" w:sz="4" w:space="0" w:color="000000"/>
              <w:bottom w:val="single" w:sz="4" w:space="0" w:color="000000"/>
            </w:tcBorders>
            <w:shd w:val="clear" w:color="auto" w:fill="auto"/>
            <w:vAlign w:val="center"/>
          </w:tcPr>
          <w:p w:rsidR="00F45B59" w:rsidRPr="00966CE2" w:rsidRDefault="00F45B59" w:rsidP="00185D35">
            <w:pPr>
              <w:snapToGrid w:val="0"/>
              <w:spacing w:line="0" w:lineRule="atLeast"/>
            </w:pPr>
            <w:r>
              <w:t xml:space="preserve">  </w:t>
            </w:r>
            <w:r w:rsidRPr="00966CE2">
              <w:t>2 разряд работ в соответствии с ЕТКС</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850193" w:rsidRDefault="00F45B59" w:rsidP="00185D35">
            <w:pPr>
              <w:snapToGrid w:val="0"/>
              <w:spacing w:line="0" w:lineRule="atLeast"/>
              <w:jc w:val="center"/>
              <w:rPr>
                <w:b/>
              </w:rPr>
            </w:pPr>
            <w:r>
              <w:t>3054-3280</w:t>
            </w:r>
          </w:p>
        </w:tc>
      </w:tr>
      <w:tr w:rsidR="00F45B59" w:rsidRPr="00966CE2" w:rsidTr="00185D35">
        <w:tc>
          <w:tcPr>
            <w:tcW w:w="4371" w:type="dxa"/>
            <w:tcBorders>
              <w:top w:val="single" w:sz="4" w:space="0" w:color="000000"/>
              <w:left w:val="single" w:sz="4" w:space="0" w:color="000000"/>
              <w:bottom w:val="single" w:sz="4" w:space="0" w:color="000000"/>
            </w:tcBorders>
            <w:shd w:val="clear" w:color="auto" w:fill="auto"/>
            <w:vAlign w:val="center"/>
          </w:tcPr>
          <w:p w:rsidR="00F45B59" w:rsidRPr="00966CE2" w:rsidRDefault="00F45B59" w:rsidP="00185D35">
            <w:pPr>
              <w:snapToGrid w:val="0"/>
              <w:spacing w:line="0" w:lineRule="atLeast"/>
            </w:pPr>
            <w:r>
              <w:t xml:space="preserve">  </w:t>
            </w:r>
            <w:r w:rsidRPr="00966CE2">
              <w:t>3 разряд работ в соответствии с ЕТКС</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850193" w:rsidRDefault="00F45B59" w:rsidP="00185D35">
            <w:pPr>
              <w:snapToGrid w:val="0"/>
              <w:spacing w:line="0" w:lineRule="atLeast"/>
              <w:jc w:val="center"/>
              <w:rPr>
                <w:b/>
              </w:rPr>
            </w:pPr>
            <w:r>
              <w:t>3280-3385</w:t>
            </w:r>
          </w:p>
        </w:tc>
      </w:tr>
      <w:tr w:rsidR="00F45B59" w:rsidRPr="00966CE2" w:rsidTr="00185D35">
        <w:tc>
          <w:tcPr>
            <w:tcW w:w="4371" w:type="dxa"/>
            <w:tcBorders>
              <w:top w:val="single" w:sz="4" w:space="0" w:color="000000"/>
              <w:left w:val="single" w:sz="4" w:space="0" w:color="000000"/>
              <w:bottom w:val="single" w:sz="4" w:space="0" w:color="000000"/>
            </w:tcBorders>
            <w:shd w:val="clear" w:color="auto" w:fill="auto"/>
            <w:vAlign w:val="center"/>
          </w:tcPr>
          <w:p w:rsidR="00F45B59" w:rsidRPr="00966CE2" w:rsidRDefault="00F45B59" w:rsidP="00185D35">
            <w:pPr>
              <w:snapToGrid w:val="0"/>
              <w:spacing w:line="0" w:lineRule="atLeast"/>
            </w:pPr>
            <w:r>
              <w:t xml:space="preserve">  </w:t>
            </w:r>
            <w:r w:rsidRPr="00966CE2">
              <w:t>4 разряд работ в соответствии с ЕТКС</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D813F6" w:rsidRDefault="00F45B59" w:rsidP="00185D35">
            <w:pPr>
              <w:snapToGrid w:val="0"/>
              <w:spacing w:line="0" w:lineRule="atLeast"/>
              <w:jc w:val="center"/>
              <w:rPr>
                <w:b/>
              </w:rPr>
            </w:pPr>
            <w:r>
              <w:t>3913-4203</w:t>
            </w:r>
          </w:p>
        </w:tc>
      </w:tr>
      <w:tr w:rsidR="00F45B59" w:rsidRPr="00966CE2" w:rsidTr="00185D35">
        <w:tc>
          <w:tcPr>
            <w:tcW w:w="4371" w:type="dxa"/>
            <w:tcBorders>
              <w:top w:val="single" w:sz="4" w:space="0" w:color="000000"/>
              <w:left w:val="single" w:sz="4" w:space="0" w:color="000000"/>
              <w:bottom w:val="single" w:sz="4" w:space="0" w:color="000000"/>
            </w:tcBorders>
            <w:shd w:val="clear" w:color="auto" w:fill="auto"/>
            <w:vAlign w:val="center"/>
          </w:tcPr>
          <w:p w:rsidR="00F45B59" w:rsidRPr="00966CE2" w:rsidRDefault="00F45B59" w:rsidP="00185D35">
            <w:pPr>
              <w:snapToGrid w:val="0"/>
              <w:spacing w:line="0" w:lineRule="atLeast"/>
              <w:jc w:val="center"/>
            </w:pPr>
            <w:r>
              <w:lastRenderedPageBreak/>
              <w:t xml:space="preserve">5 </w:t>
            </w:r>
            <w:r w:rsidRPr="00966CE2">
              <w:t>разряд работ в соответствии с ЕТКС</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D813F6" w:rsidRDefault="00F45B59" w:rsidP="00185D35">
            <w:pPr>
              <w:snapToGrid w:val="0"/>
              <w:spacing w:line="0" w:lineRule="atLeast"/>
              <w:jc w:val="center"/>
              <w:rPr>
                <w:b/>
              </w:rPr>
            </w:pPr>
            <w:r>
              <w:t>4003-4106</w:t>
            </w:r>
          </w:p>
        </w:tc>
      </w:tr>
      <w:tr w:rsidR="00F45B59" w:rsidRPr="00966CE2" w:rsidTr="00185D35">
        <w:tc>
          <w:tcPr>
            <w:tcW w:w="4371" w:type="dxa"/>
            <w:tcBorders>
              <w:top w:val="single" w:sz="4" w:space="0" w:color="000000"/>
              <w:left w:val="single" w:sz="4" w:space="0" w:color="000000"/>
              <w:bottom w:val="single" w:sz="4" w:space="0" w:color="000000"/>
            </w:tcBorders>
            <w:shd w:val="clear" w:color="auto" w:fill="auto"/>
            <w:vAlign w:val="center"/>
          </w:tcPr>
          <w:p w:rsidR="00F45B59" w:rsidRPr="00966CE2" w:rsidRDefault="00F45B59" w:rsidP="00185D35">
            <w:pPr>
              <w:snapToGrid w:val="0"/>
              <w:spacing w:line="0" w:lineRule="atLeast"/>
            </w:pPr>
            <w:r>
              <w:t xml:space="preserve">  </w:t>
            </w:r>
            <w:r w:rsidRPr="00966CE2">
              <w:t>6 разряд работ в соответствии с ЕТКС</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F94202" w:rsidRDefault="00F45B59" w:rsidP="00185D35">
            <w:pPr>
              <w:snapToGrid w:val="0"/>
              <w:spacing w:line="0" w:lineRule="atLeast"/>
              <w:jc w:val="center"/>
              <w:rPr>
                <w:b/>
              </w:rPr>
            </w:pPr>
            <w:r>
              <w:t>4106-4197</w:t>
            </w:r>
          </w:p>
        </w:tc>
      </w:tr>
      <w:tr w:rsidR="00F45B59" w:rsidRPr="00966CE2" w:rsidTr="00185D35">
        <w:tc>
          <w:tcPr>
            <w:tcW w:w="4371" w:type="dxa"/>
            <w:tcBorders>
              <w:top w:val="single" w:sz="4" w:space="0" w:color="000000"/>
              <w:left w:val="single" w:sz="4" w:space="0" w:color="000000"/>
              <w:bottom w:val="single" w:sz="4" w:space="0" w:color="000000"/>
            </w:tcBorders>
            <w:shd w:val="clear" w:color="auto" w:fill="auto"/>
            <w:vAlign w:val="center"/>
          </w:tcPr>
          <w:p w:rsidR="00F45B59" w:rsidRPr="00966CE2" w:rsidRDefault="00F45B59" w:rsidP="00185D35">
            <w:pPr>
              <w:snapToGrid w:val="0"/>
              <w:spacing w:line="0" w:lineRule="atLeast"/>
              <w:jc w:val="center"/>
            </w:pPr>
            <w:r w:rsidRPr="00966CE2">
              <w:t>7 разряд работ в соответствии с ЕТКС</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F94202" w:rsidRDefault="00F45B59" w:rsidP="00185D35">
            <w:pPr>
              <w:snapToGrid w:val="0"/>
              <w:spacing w:line="0" w:lineRule="atLeast"/>
              <w:jc w:val="center"/>
              <w:rPr>
                <w:b/>
              </w:rPr>
            </w:pPr>
            <w:r>
              <w:t>4197-4310</w:t>
            </w:r>
          </w:p>
        </w:tc>
      </w:tr>
      <w:tr w:rsidR="00F45B59" w:rsidRPr="00966CE2" w:rsidTr="00185D35">
        <w:tc>
          <w:tcPr>
            <w:tcW w:w="4371" w:type="dxa"/>
            <w:tcBorders>
              <w:top w:val="single" w:sz="4" w:space="0" w:color="000000"/>
              <w:left w:val="single" w:sz="4" w:space="0" w:color="000000"/>
              <w:bottom w:val="single" w:sz="4" w:space="0" w:color="000000"/>
            </w:tcBorders>
            <w:shd w:val="clear" w:color="auto" w:fill="auto"/>
            <w:vAlign w:val="center"/>
          </w:tcPr>
          <w:p w:rsidR="00F45B59" w:rsidRPr="00966CE2" w:rsidRDefault="00F45B59" w:rsidP="00185D35">
            <w:pPr>
              <w:snapToGrid w:val="0"/>
              <w:spacing w:line="0" w:lineRule="atLeast"/>
              <w:jc w:val="center"/>
            </w:pPr>
            <w:r w:rsidRPr="00966CE2">
              <w:t>8 разряд работ в соответствии с ЕТКС</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5B59" w:rsidRPr="00585B1D" w:rsidRDefault="00F45B59" w:rsidP="00185D35">
            <w:pPr>
              <w:snapToGrid w:val="0"/>
              <w:spacing w:line="0" w:lineRule="atLeast"/>
              <w:jc w:val="center"/>
            </w:pPr>
            <w:r>
              <w:t>4310-4424</w:t>
            </w:r>
          </w:p>
        </w:tc>
      </w:tr>
    </w:tbl>
    <w:p w:rsidR="00F45B59" w:rsidRPr="00BE08F4" w:rsidRDefault="00F45B59" w:rsidP="00F45B59">
      <w:pPr>
        <w:jc w:val="both"/>
        <w:rPr>
          <w:b/>
          <w:sz w:val="28"/>
          <w:szCs w:val="28"/>
        </w:rPr>
      </w:pPr>
      <w:r>
        <w:rPr>
          <w:b/>
          <w:sz w:val="28"/>
          <w:szCs w:val="28"/>
        </w:rPr>
        <w:t xml:space="preserve">  </w:t>
      </w:r>
    </w:p>
    <w:p w:rsidR="00F45B59" w:rsidRPr="00BE08F4" w:rsidRDefault="00F45B59" w:rsidP="00F45B59">
      <w:pPr>
        <w:pStyle w:val="a6"/>
        <w:spacing w:after="0" w:line="240" w:lineRule="auto"/>
        <w:ind w:left="0"/>
        <w:jc w:val="center"/>
        <w:rPr>
          <w:rFonts w:ascii="Times New Roman" w:hAnsi="Times New Roman"/>
          <w:b/>
          <w:sz w:val="28"/>
          <w:szCs w:val="28"/>
        </w:rPr>
      </w:pPr>
      <w:r>
        <w:rPr>
          <w:rFonts w:ascii="Times New Roman" w:hAnsi="Times New Roman"/>
          <w:b/>
          <w:sz w:val="28"/>
          <w:szCs w:val="28"/>
        </w:rPr>
        <w:t>3</w:t>
      </w:r>
      <w:r w:rsidRPr="00BE08F4">
        <w:rPr>
          <w:rFonts w:ascii="Times New Roman" w:hAnsi="Times New Roman"/>
          <w:b/>
          <w:sz w:val="28"/>
          <w:szCs w:val="28"/>
        </w:rPr>
        <w:t>. Компенсационные выплаты</w:t>
      </w:r>
    </w:p>
    <w:p w:rsidR="00F45B59" w:rsidRPr="00A743F8" w:rsidRDefault="00F45B59" w:rsidP="00F45B59">
      <w:pPr>
        <w:spacing w:line="0" w:lineRule="atLeast"/>
        <w:jc w:val="both"/>
        <w:rPr>
          <w:snapToGrid w:val="0"/>
          <w:sz w:val="28"/>
          <w:szCs w:val="28"/>
        </w:rPr>
      </w:pPr>
      <w:r>
        <w:rPr>
          <w:sz w:val="28"/>
          <w:szCs w:val="28"/>
        </w:rPr>
        <w:t>3.1.</w:t>
      </w:r>
      <w:r w:rsidRPr="00A743F8">
        <w:rPr>
          <w:snapToGrid w:val="0"/>
          <w:sz w:val="28"/>
          <w:szCs w:val="28"/>
        </w:rPr>
        <w:t xml:space="preserve">Выплаты компенсационного характера устанавливаются к окладам (должностным окладам) работников </w:t>
      </w:r>
      <w:r>
        <w:rPr>
          <w:sz w:val="28"/>
          <w:szCs w:val="28"/>
        </w:rPr>
        <w:t xml:space="preserve">МКУ «Новогоренский СКДЦ» </w:t>
      </w:r>
      <w:r w:rsidRPr="00A743F8">
        <w:rPr>
          <w:snapToGrid w:val="0"/>
          <w:sz w:val="28"/>
          <w:szCs w:val="28"/>
        </w:rPr>
        <w:t xml:space="preserve">в процентах </w:t>
      </w:r>
      <w:r w:rsidRPr="005E6B65">
        <w:rPr>
          <w:snapToGrid w:val="0"/>
          <w:sz w:val="28"/>
          <w:szCs w:val="28"/>
        </w:rPr>
        <w:t>или в абсолютных размерах</w:t>
      </w:r>
      <w:r w:rsidRPr="00A743F8">
        <w:rPr>
          <w:snapToGrid w:val="0"/>
          <w:sz w:val="28"/>
          <w:szCs w:val="28"/>
        </w:rPr>
        <w:t xml:space="preserve"> в соответствии с трудовым законодательством и иными нормативными правовыми актами РФ и Администрации Томской области, содержащими нормы трудового права.</w:t>
      </w:r>
    </w:p>
    <w:p w:rsidR="00F45B59"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3.2.Работникам</w:t>
      </w:r>
      <w:r w:rsidRPr="00451A96">
        <w:rPr>
          <w:rFonts w:ascii="Times New Roman" w:hAnsi="Times New Roman"/>
          <w:sz w:val="28"/>
          <w:szCs w:val="28"/>
        </w:rPr>
        <w:t xml:space="preserve"> </w:t>
      </w:r>
      <w:r>
        <w:rPr>
          <w:rFonts w:ascii="Times New Roman" w:hAnsi="Times New Roman"/>
          <w:sz w:val="28"/>
          <w:szCs w:val="28"/>
        </w:rPr>
        <w:t xml:space="preserve">МКУ «Новогоренский СКДЦ» в соответствии с трудовым законодательством и с учётом условий труда устанавливаются следующие компенсационные выплаты: </w:t>
      </w:r>
    </w:p>
    <w:p w:rsidR="00F45B59" w:rsidRPr="00E228F8" w:rsidRDefault="00F45B59" w:rsidP="00F45B59">
      <w:pPr>
        <w:tabs>
          <w:tab w:val="left" w:pos="684"/>
        </w:tabs>
        <w:spacing w:line="0" w:lineRule="atLeast"/>
        <w:jc w:val="both"/>
        <w:rPr>
          <w:sz w:val="28"/>
          <w:szCs w:val="28"/>
        </w:rPr>
      </w:pPr>
      <w:r>
        <w:rPr>
          <w:sz w:val="28"/>
          <w:szCs w:val="28"/>
        </w:rPr>
        <w:t>-</w:t>
      </w:r>
      <w:r w:rsidRPr="00E228F8">
        <w:rPr>
          <w:sz w:val="28"/>
          <w:szCs w:val="28"/>
        </w:rPr>
        <w:t>Выплаты работникам, занятым на тяжелых работах, работах с вредными и/или опасными и иными особыми условиями труда;</w:t>
      </w:r>
    </w:p>
    <w:p w:rsidR="00F45B59" w:rsidRPr="00E228F8" w:rsidRDefault="00F45B59" w:rsidP="00F45B59">
      <w:pPr>
        <w:tabs>
          <w:tab w:val="left" w:pos="684"/>
        </w:tabs>
        <w:spacing w:line="0" w:lineRule="atLeast"/>
        <w:jc w:val="both"/>
        <w:rPr>
          <w:sz w:val="28"/>
          <w:szCs w:val="28"/>
        </w:rPr>
      </w:pPr>
      <w:r>
        <w:rPr>
          <w:sz w:val="28"/>
          <w:szCs w:val="28"/>
        </w:rPr>
        <w:t>-</w:t>
      </w:r>
      <w:r w:rsidRPr="00E228F8">
        <w:rPr>
          <w:sz w:val="28"/>
          <w:szCs w:val="28"/>
        </w:rPr>
        <w:t>Доплата за совмещение профессий (должностей);</w:t>
      </w:r>
    </w:p>
    <w:p w:rsidR="00F45B59" w:rsidRPr="00E228F8" w:rsidRDefault="00F45B59" w:rsidP="00F45B59">
      <w:pPr>
        <w:tabs>
          <w:tab w:val="left" w:pos="684"/>
        </w:tabs>
        <w:spacing w:line="0" w:lineRule="atLeast"/>
        <w:jc w:val="both"/>
        <w:rPr>
          <w:sz w:val="28"/>
          <w:szCs w:val="28"/>
        </w:rPr>
      </w:pPr>
      <w:r>
        <w:rPr>
          <w:sz w:val="28"/>
          <w:szCs w:val="28"/>
        </w:rPr>
        <w:t>-</w:t>
      </w:r>
      <w:r w:rsidRPr="00E228F8">
        <w:rPr>
          <w:sz w:val="28"/>
          <w:szCs w:val="28"/>
        </w:rPr>
        <w:t>Доплата за расширение зон обслуживания;</w:t>
      </w:r>
    </w:p>
    <w:p w:rsidR="00F45B59" w:rsidRPr="00E228F8" w:rsidRDefault="00F45B59" w:rsidP="00F45B59">
      <w:pPr>
        <w:tabs>
          <w:tab w:val="left" w:pos="684"/>
        </w:tabs>
        <w:spacing w:line="0" w:lineRule="atLeast"/>
        <w:jc w:val="both"/>
        <w:rPr>
          <w:sz w:val="28"/>
          <w:szCs w:val="28"/>
        </w:rPr>
      </w:pPr>
      <w:r>
        <w:rPr>
          <w:sz w:val="28"/>
          <w:szCs w:val="28"/>
        </w:rPr>
        <w:t>-</w:t>
      </w:r>
      <w:r w:rsidRPr="00E228F8">
        <w:rPr>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45B59" w:rsidRPr="00E228F8" w:rsidRDefault="00F45B59" w:rsidP="00F45B59">
      <w:pPr>
        <w:tabs>
          <w:tab w:val="left" w:pos="684"/>
        </w:tabs>
        <w:spacing w:line="0" w:lineRule="atLeast"/>
        <w:jc w:val="both"/>
        <w:rPr>
          <w:sz w:val="28"/>
          <w:szCs w:val="28"/>
        </w:rPr>
      </w:pPr>
      <w:r>
        <w:rPr>
          <w:sz w:val="28"/>
          <w:szCs w:val="28"/>
        </w:rPr>
        <w:t>-</w:t>
      </w:r>
      <w:r w:rsidRPr="00E228F8">
        <w:rPr>
          <w:sz w:val="28"/>
          <w:szCs w:val="28"/>
        </w:rPr>
        <w:t>Доплата за работу в ночное время;</w:t>
      </w:r>
    </w:p>
    <w:p w:rsidR="00F45B59" w:rsidRPr="00E228F8" w:rsidRDefault="00F45B59" w:rsidP="00F45B59">
      <w:pPr>
        <w:tabs>
          <w:tab w:val="left" w:pos="684"/>
        </w:tabs>
        <w:spacing w:line="0" w:lineRule="atLeast"/>
        <w:jc w:val="both"/>
        <w:rPr>
          <w:sz w:val="28"/>
          <w:szCs w:val="28"/>
        </w:rPr>
      </w:pPr>
      <w:r>
        <w:rPr>
          <w:sz w:val="28"/>
          <w:szCs w:val="28"/>
        </w:rPr>
        <w:t>-</w:t>
      </w:r>
      <w:r w:rsidRPr="00E228F8">
        <w:rPr>
          <w:sz w:val="28"/>
          <w:szCs w:val="28"/>
        </w:rPr>
        <w:t>Повышенная оплата за работу в выходные и нерабочие праздничные дни;</w:t>
      </w:r>
    </w:p>
    <w:p w:rsidR="00F45B59" w:rsidRDefault="00F45B59" w:rsidP="00F45B59">
      <w:pPr>
        <w:spacing w:line="0" w:lineRule="atLeast"/>
        <w:jc w:val="both"/>
        <w:rPr>
          <w:snapToGrid w:val="0"/>
          <w:sz w:val="28"/>
          <w:szCs w:val="28"/>
        </w:rPr>
      </w:pPr>
      <w:r w:rsidRPr="00A743F8">
        <w:rPr>
          <w:sz w:val="28"/>
          <w:szCs w:val="28"/>
        </w:rPr>
        <w:t xml:space="preserve">- </w:t>
      </w:r>
      <w:r w:rsidRPr="00E228F8">
        <w:rPr>
          <w:sz w:val="28"/>
          <w:szCs w:val="28"/>
        </w:rPr>
        <w:t xml:space="preserve">Повышенная оплата </w:t>
      </w:r>
      <w:r>
        <w:rPr>
          <w:snapToGrid w:val="0"/>
          <w:sz w:val="28"/>
          <w:szCs w:val="28"/>
        </w:rPr>
        <w:t xml:space="preserve"> сверхурочной работы</w:t>
      </w:r>
      <w:r w:rsidRPr="00A743F8">
        <w:rPr>
          <w:snapToGrid w:val="0"/>
          <w:sz w:val="28"/>
          <w:szCs w:val="28"/>
        </w:rPr>
        <w:t>;</w:t>
      </w:r>
    </w:p>
    <w:p w:rsidR="00F45B59" w:rsidRDefault="00F45B59" w:rsidP="00F45B59">
      <w:pPr>
        <w:tabs>
          <w:tab w:val="left" w:pos="684"/>
        </w:tabs>
        <w:spacing w:line="0" w:lineRule="atLeast"/>
        <w:jc w:val="both"/>
        <w:rPr>
          <w:sz w:val="28"/>
          <w:szCs w:val="28"/>
        </w:rPr>
      </w:pPr>
      <w:r>
        <w:rPr>
          <w:sz w:val="28"/>
          <w:szCs w:val="28"/>
        </w:rPr>
        <w:t>-Доплата з</w:t>
      </w:r>
      <w:r w:rsidRPr="00E228F8">
        <w:rPr>
          <w:sz w:val="28"/>
          <w:szCs w:val="28"/>
        </w:rPr>
        <w:t>а работу в сельской местно</w:t>
      </w:r>
      <w:r>
        <w:rPr>
          <w:sz w:val="28"/>
          <w:szCs w:val="28"/>
        </w:rPr>
        <w:t>сти;</w:t>
      </w:r>
    </w:p>
    <w:p w:rsidR="00F45B59" w:rsidRDefault="00F45B59" w:rsidP="00F45B59">
      <w:pPr>
        <w:spacing w:line="0" w:lineRule="atLeast"/>
        <w:jc w:val="both"/>
        <w:rPr>
          <w:snapToGrid w:val="0"/>
          <w:sz w:val="28"/>
          <w:szCs w:val="28"/>
        </w:rPr>
      </w:pPr>
      <w:r>
        <w:rPr>
          <w:snapToGrid w:val="0"/>
          <w:sz w:val="28"/>
          <w:szCs w:val="28"/>
        </w:rPr>
        <w:t>- В</w:t>
      </w:r>
      <w:r w:rsidRPr="00A743F8">
        <w:rPr>
          <w:snapToGrid w:val="0"/>
          <w:sz w:val="28"/>
          <w:szCs w:val="28"/>
        </w:rPr>
        <w:t>ыплаты за работу в местностях с особыми климатическими условиями.</w:t>
      </w:r>
    </w:p>
    <w:p w:rsidR="00F45B59" w:rsidRPr="00DB5F81" w:rsidRDefault="00F45B59" w:rsidP="00F45B59">
      <w:pPr>
        <w:tabs>
          <w:tab w:val="left" w:pos="684"/>
        </w:tabs>
        <w:spacing w:line="0" w:lineRule="atLeast"/>
        <w:jc w:val="both"/>
        <w:rPr>
          <w:sz w:val="28"/>
          <w:szCs w:val="28"/>
        </w:rPr>
      </w:pPr>
      <w:proofErr w:type="gramStart"/>
      <w:r>
        <w:rPr>
          <w:sz w:val="28"/>
          <w:szCs w:val="28"/>
        </w:rPr>
        <w:t>3.2.1.</w:t>
      </w:r>
      <w:r w:rsidRPr="00DB5F81">
        <w:rPr>
          <w:sz w:val="28"/>
          <w:szCs w:val="28"/>
        </w:rPr>
        <w:t xml:space="preserve">Выплата </w:t>
      </w:r>
      <w:r w:rsidRPr="00DB5F81">
        <w:rPr>
          <w:snapToGrid w:val="0"/>
          <w:sz w:val="28"/>
          <w:szCs w:val="28"/>
        </w:rPr>
        <w:t>работникам, занятым на тяжелых работах, работах с вредными</w:t>
      </w:r>
      <w:r>
        <w:rPr>
          <w:snapToGrid w:val="0"/>
          <w:sz w:val="28"/>
          <w:szCs w:val="28"/>
        </w:rPr>
        <w:t>,</w:t>
      </w:r>
      <w:r w:rsidRPr="00DB5F81">
        <w:rPr>
          <w:snapToGrid w:val="0"/>
          <w:sz w:val="28"/>
          <w:szCs w:val="28"/>
        </w:rPr>
        <w:t xml:space="preserve"> опасными и иными особыми условиями труда устанавливается в размере </w:t>
      </w:r>
      <w:r>
        <w:rPr>
          <w:sz w:val="28"/>
          <w:szCs w:val="28"/>
        </w:rPr>
        <w:t>не более 6</w:t>
      </w:r>
      <w:r w:rsidRPr="00DB5F81">
        <w:rPr>
          <w:sz w:val="28"/>
          <w:szCs w:val="28"/>
        </w:rPr>
        <w:t xml:space="preserve"> % оклада (должностного оклада) работника в зависимости от класса условий труда по результатам аттестации рабочих мест, если в соответствии с трудовым законодательством и иными нормативными правовыми актами, содержащими нормы трудового права, выплата  работникам, занятым на тяже</w:t>
      </w:r>
      <w:r>
        <w:rPr>
          <w:sz w:val="28"/>
          <w:szCs w:val="28"/>
        </w:rPr>
        <w:t>лых работах, работах с</w:t>
      </w:r>
      <w:proofErr w:type="gramEnd"/>
      <w:r>
        <w:rPr>
          <w:sz w:val="28"/>
          <w:szCs w:val="28"/>
        </w:rPr>
        <w:t xml:space="preserve"> вредными, </w:t>
      </w:r>
      <w:r w:rsidRPr="00DB5F81">
        <w:rPr>
          <w:sz w:val="28"/>
          <w:szCs w:val="28"/>
        </w:rPr>
        <w:t>опасными и иными особыми условиями труда, не  должна быть установлена в ином размере.</w:t>
      </w:r>
    </w:p>
    <w:p w:rsidR="00F45B59" w:rsidRPr="00DB5F81" w:rsidRDefault="00F45B59" w:rsidP="00F45B59">
      <w:pPr>
        <w:spacing w:line="0" w:lineRule="atLeast"/>
        <w:jc w:val="both"/>
        <w:rPr>
          <w:sz w:val="28"/>
          <w:szCs w:val="28"/>
        </w:rPr>
      </w:pPr>
      <w:r>
        <w:rPr>
          <w:sz w:val="28"/>
          <w:szCs w:val="28"/>
        </w:rPr>
        <w:t xml:space="preserve">     Руководитель МКУ «Новогоренский СКДЦ»</w:t>
      </w:r>
      <w:r w:rsidRPr="00DB5F81">
        <w:rPr>
          <w:sz w:val="28"/>
          <w:szCs w:val="28"/>
        </w:rPr>
        <w:t xml:space="preserve"> принимает меры по проведению аттестации рабочих мест в целях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F45B59" w:rsidRPr="005E6B65" w:rsidRDefault="00F45B59" w:rsidP="00F45B59">
      <w:pPr>
        <w:spacing w:line="0" w:lineRule="atLeast"/>
        <w:jc w:val="both"/>
        <w:rPr>
          <w:snapToGrid w:val="0"/>
          <w:sz w:val="28"/>
          <w:szCs w:val="28"/>
        </w:rPr>
      </w:pPr>
      <w:r>
        <w:rPr>
          <w:sz w:val="28"/>
          <w:szCs w:val="28"/>
        </w:rPr>
        <w:t>3</w:t>
      </w:r>
      <w:r w:rsidRPr="008B7259">
        <w:rPr>
          <w:sz w:val="28"/>
          <w:szCs w:val="28"/>
        </w:rPr>
        <w:t>.2.2.</w:t>
      </w:r>
      <w:r w:rsidRPr="005E6B65">
        <w:rPr>
          <w:sz w:val="28"/>
          <w:szCs w:val="28"/>
        </w:rPr>
        <w:t xml:space="preserve">Доплата за совмещение </w:t>
      </w:r>
      <w:r w:rsidRPr="005E6B65">
        <w:rPr>
          <w:snapToGrid w:val="0"/>
          <w:sz w:val="28"/>
          <w:szCs w:val="28"/>
        </w:rPr>
        <w:t xml:space="preserve">профессий (должностей), устанавливается по соглашению сторон </w:t>
      </w:r>
      <w:r>
        <w:rPr>
          <w:snapToGrid w:val="0"/>
          <w:sz w:val="28"/>
          <w:szCs w:val="28"/>
        </w:rPr>
        <w:t xml:space="preserve"> трудового договора </w:t>
      </w:r>
      <w:r w:rsidRPr="005E6B65">
        <w:rPr>
          <w:snapToGrid w:val="0"/>
          <w:sz w:val="28"/>
          <w:szCs w:val="28"/>
        </w:rPr>
        <w:t>в зависимости от объёма и сложности выполняемых работ.</w:t>
      </w:r>
    </w:p>
    <w:p w:rsidR="00F45B59" w:rsidRDefault="00F45B59" w:rsidP="00F45B59">
      <w:pPr>
        <w:spacing w:line="0" w:lineRule="atLeast"/>
        <w:jc w:val="both"/>
        <w:rPr>
          <w:snapToGrid w:val="0"/>
          <w:sz w:val="28"/>
          <w:szCs w:val="28"/>
        </w:rPr>
      </w:pPr>
      <w:r>
        <w:rPr>
          <w:snapToGrid w:val="0"/>
          <w:sz w:val="28"/>
          <w:szCs w:val="28"/>
        </w:rPr>
        <w:t xml:space="preserve">3.2.3.Размер доплаты за расширение зон обслуживания, устанавливается руководителем учреждения по согласованию с работником в пределах 50% от должностного оклада, в зависимости от объёма и сложности выполняемых </w:t>
      </w:r>
      <w:r>
        <w:rPr>
          <w:snapToGrid w:val="0"/>
          <w:sz w:val="28"/>
          <w:szCs w:val="28"/>
        </w:rPr>
        <w:lastRenderedPageBreak/>
        <w:t>работ.</w:t>
      </w:r>
    </w:p>
    <w:p w:rsidR="00F45B59" w:rsidRPr="003B3A11" w:rsidRDefault="00F45B59" w:rsidP="00F45B59">
      <w:pPr>
        <w:spacing w:line="0" w:lineRule="atLeast"/>
        <w:jc w:val="both"/>
        <w:rPr>
          <w:snapToGrid w:val="0"/>
          <w:sz w:val="28"/>
          <w:szCs w:val="28"/>
        </w:rPr>
      </w:pPr>
      <w:r>
        <w:rPr>
          <w:snapToGrid w:val="0"/>
          <w:sz w:val="28"/>
          <w:szCs w:val="28"/>
        </w:rPr>
        <w:t>3.2.4.</w:t>
      </w:r>
      <w:r w:rsidRPr="003B3A11">
        <w:rPr>
          <w:snapToGrid w:val="0"/>
          <w:sz w:val="28"/>
          <w:szCs w:val="28"/>
        </w:rPr>
        <w:t>Доплата за исполнение обязанностей временно отсутствующего работника</w:t>
      </w:r>
      <w:r w:rsidRPr="003B3A11">
        <w:rPr>
          <w:sz w:val="28"/>
          <w:szCs w:val="28"/>
        </w:rPr>
        <w:t xml:space="preserve"> без освобождения от работы, </w:t>
      </w:r>
      <w:r w:rsidRPr="003B3A11">
        <w:rPr>
          <w:snapToGrid w:val="0"/>
          <w:sz w:val="28"/>
          <w:szCs w:val="28"/>
        </w:rPr>
        <w:t xml:space="preserve"> </w:t>
      </w:r>
      <w:r w:rsidRPr="003B3A11">
        <w:rPr>
          <w:sz w:val="28"/>
          <w:szCs w:val="28"/>
        </w:rPr>
        <w:t xml:space="preserve">не может превышать </w:t>
      </w:r>
      <w:r w:rsidRPr="003B3A11">
        <w:rPr>
          <w:snapToGrid w:val="0"/>
          <w:sz w:val="28"/>
          <w:szCs w:val="28"/>
        </w:rPr>
        <w:t>50% оклада (должностного оклада) по замещаемой профессии (должности).</w:t>
      </w:r>
    </w:p>
    <w:p w:rsidR="00F45B59" w:rsidRPr="003B3A11" w:rsidRDefault="00F45B59" w:rsidP="00F45B59">
      <w:pPr>
        <w:spacing w:line="0" w:lineRule="atLeast"/>
        <w:jc w:val="both"/>
        <w:rPr>
          <w:snapToGrid w:val="0"/>
          <w:sz w:val="28"/>
          <w:szCs w:val="28"/>
        </w:rPr>
      </w:pPr>
      <w:r>
        <w:rPr>
          <w:snapToGrid w:val="0"/>
          <w:sz w:val="28"/>
          <w:szCs w:val="28"/>
        </w:rPr>
        <w:t xml:space="preserve">     </w:t>
      </w:r>
      <w:r w:rsidRPr="003B3A11">
        <w:rPr>
          <w:snapToGrid w:val="0"/>
          <w:sz w:val="28"/>
          <w:szCs w:val="28"/>
        </w:rPr>
        <w:t xml:space="preserve">Доплата устанавливается за исполнение обязанностей временно отсутствующего работника в связи с болезнью, отпуском, командировкой и по другим причинам, когда в соответствии с действующим законодательством за ним сохраняется рабочее место (должность). </w:t>
      </w:r>
      <w:r w:rsidRPr="003B3A11">
        <w:rPr>
          <w:snapToGrid w:val="0"/>
          <w:sz w:val="28"/>
          <w:szCs w:val="28"/>
        </w:rPr>
        <w:tab/>
      </w:r>
    </w:p>
    <w:p w:rsidR="00F45B59" w:rsidRDefault="00F45B59" w:rsidP="00F45B59">
      <w:pPr>
        <w:spacing w:line="0" w:lineRule="atLeast"/>
        <w:jc w:val="both"/>
        <w:rPr>
          <w:snapToGrid w:val="0"/>
          <w:sz w:val="28"/>
          <w:szCs w:val="28"/>
        </w:rPr>
      </w:pPr>
      <w:r>
        <w:rPr>
          <w:snapToGrid w:val="0"/>
          <w:sz w:val="28"/>
          <w:szCs w:val="28"/>
        </w:rPr>
        <w:t xml:space="preserve">     </w:t>
      </w:r>
      <w:r w:rsidRPr="003B3A11">
        <w:rPr>
          <w:snapToGrid w:val="0"/>
          <w:sz w:val="28"/>
          <w:szCs w:val="28"/>
        </w:rPr>
        <w:t>Размер доплат и срок, на который они устанавливаются, определяется по соглашению сторон трудового договора с учетом содержания и (или) объема дополнительной работы.</w:t>
      </w:r>
    </w:p>
    <w:p w:rsidR="00F45B59" w:rsidRPr="00CA1CA6" w:rsidRDefault="00F45B59" w:rsidP="00F45B59">
      <w:pPr>
        <w:spacing w:line="0" w:lineRule="atLeast"/>
        <w:jc w:val="both"/>
        <w:rPr>
          <w:sz w:val="28"/>
          <w:szCs w:val="28"/>
        </w:rPr>
      </w:pPr>
      <w:r>
        <w:rPr>
          <w:snapToGrid w:val="0"/>
          <w:sz w:val="28"/>
          <w:szCs w:val="28"/>
        </w:rPr>
        <w:t>3.2.5</w:t>
      </w:r>
      <w:r w:rsidRPr="00CA1CA6">
        <w:rPr>
          <w:snapToGrid w:val="0"/>
          <w:sz w:val="28"/>
          <w:szCs w:val="28"/>
        </w:rPr>
        <w:t>.</w:t>
      </w:r>
      <w:r w:rsidRPr="003B3A11">
        <w:rPr>
          <w:snapToGrid w:val="0"/>
          <w:sz w:val="28"/>
          <w:szCs w:val="28"/>
        </w:rPr>
        <w:tab/>
      </w:r>
      <w:r w:rsidRPr="00CA1CA6">
        <w:rPr>
          <w:snapToGrid w:val="0"/>
          <w:sz w:val="28"/>
          <w:szCs w:val="28"/>
        </w:rPr>
        <w:t>Д</w:t>
      </w:r>
      <w:r w:rsidRPr="00CA1CA6">
        <w:rPr>
          <w:sz w:val="28"/>
          <w:szCs w:val="28"/>
        </w:rPr>
        <w:t xml:space="preserve">оплата за работу в ночное время производится работникам за каждый час работы в ночное время в размере </w:t>
      </w:r>
      <w:r>
        <w:rPr>
          <w:sz w:val="28"/>
          <w:szCs w:val="28"/>
        </w:rPr>
        <w:t xml:space="preserve"> 35</w:t>
      </w:r>
      <w:r w:rsidRPr="00CA1CA6">
        <w:rPr>
          <w:sz w:val="28"/>
          <w:szCs w:val="28"/>
        </w:rPr>
        <w:t xml:space="preserve">% должностного оклада (часовой тарифной ставки). </w:t>
      </w:r>
    </w:p>
    <w:p w:rsidR="00F45B59" w:rsidRPr="00CA1CA6" w:rsidRDefault="00F45B59" w:rsidP="00F45B59">
      <w:pPr>
        <w:spacing w:line="0" w:lineRule="atLeast"/>
        <w:jc w:val="both"/>
        <w:rPr>
          <w:sz w:val="28"/>
          <w:szCs w:val="28"/>
        </w:rPr>
      </w:pPr>
      <w:r w:rsidRPr="00CA1CA6">
        <w:rPr>
          <w:sz w:val="28"/>
          <w:szCs w:val="28"/>
        </w:rPr>
        <w:t xml:space="preserve">     Ночным считается время с </w:t>
      </w:r>
      <w:r>
        <w:rPr>
          <w:sz w:val="28"/>
          <w:szCs w:val="28"/>
        </w:rPr>
        <w:t>22</w:t>
      </w:r>
      <w:r w:rsidRPr="00CA1CA6">
        <w:rPr>
          <w:sz w:val="28"/>
          <w:szCs w:val="28"/>
        </w:rPr>
        <w:t xml:space="preserve"> часов до 6 часов утра.</w:t>
      </w:r>
    </w:p>
    <w:p w:rsidR="00F45B59" w:rsidRPr="00CA1CA6" w:rsidRDefault="00F45B59" w:rsidP="00F45B59">
      <w:pPr>
        <w:jc w:val="both"/>
        <w:rPr>
          <w:snapToGrid w:val="0"/>
          <w:sz w:val="28"/>
          <w:szCs w:val="28"/>
        </w:rPr>
      </w:pPr>
      <w:r>
        <w:rPr>
          <w:sz w:val="28"/>
          <w:szCs w:val="28"/>
        </w:rPr>
        <w:t>3.2.6</w:t>
      </w:r>
      <w:r w:rsidRPr="00CA1CA6">
        <w:rPr>
          <w:sz w:val="28"/>
          <w:szCs w:val="28"/>
        </w:rPr>
        <w:t xml:space="preserve">.Повышенная оплата </w:t>
      </w:r>
      <w:r w:rsidRPr="00CA1CA6">
        <w:rPr>
          <w:snapToGrid w:val="0"/>
          <w:sz w:val="28"/>
          <w:szCs w:val="28"/>
        </w:rPr>
        <w:t>за работу в выходные и нерабочие праздничные дни производится в соответствии с Трудовым Кодексом РФ.</w:t>
      </w:r>
    </w:p>
    <w:p w:rsidR="00F45B59" w:rsidRPr="00CA1CA6" w:rsidRDefault="00F45B59" w:rsidP="00F45B59">
      <w:pPr>
        <w:spacing w:line="0" w:lineRule="atLeast"/>
        <w:jc w:val="both"/>
        <w:rPr>
          <w:snapToGrid w:val="0"/>
          <w:sz w:val="28"/>
          <w:szCs w:val="28"/>
        </w:rPr>
      </w:pPr>
      <w:r w:rsidRPr="00CA1CA6">
        <w:rPr>
          <w:snapToGrid w:val="0"/>
          <w:sz w:val="28"/>
          <w:szCs w:val="28"/>
        </w:rPr>
        <w:t>В случае привлечения работника к работе в выходной и нерабочий праздничный день, работа оплачивается в двойном размере:</w:t>
      </w:r>
    </w:p>
    <w:p w:rsidR="00F45B59" w:rsidRPr="00CA1CA6" w:rsidRDefault="00F45B59" w:rsidP="00F45B59">
      <w:pPr>
        <w:spacing w:line="0" w:lineRule="atLeast"/>
        <w:jc w:val="both"/>
        <w:rPr>
          <w:snapToGrid w:val="0"/>
          <w:sz w:val="28"/>
          <w:szCs w:val="28"/>
        </w:rPr>
      </w:pPr>
      <w:r w:rsidRPr="00CA1CA6">
        <w:rPr>
          <w:snapToGrid w:val="0"/>
          <w:sz w:val="28"/>
          <w:szCs w:val="28"/>
        </w:rPr>
        <w:t>- работникам, труд которых оплачивается по дневным и часовым ставкам, в размере двойной дневной или часовой ставки;</w:t>
      </w:r>
    </w:p>
    <w:p w:rsidR="00F45B59" w:rsidRPr="00CA1CA6" w:rsidRDefault="00F45B59" w:rsidP="00F45B59">
      <w:pPr>
        <w:spacing w:line="0" w:lineRule="atLeast"/>
        <w:jc w:val="both"/>
        <w:rPr>
          <w:snapToGrid w:val="0"/>
          <w:sz w:val="28"/>
          <w:szCs w:val="28"/>
        </w:rPr>
      </w:pPr>
      <w:r w:rsidRPr="00CA1CA6">
        <w:rPr>
          <w:snapToGrid w:val="0"/>
          <w:sz w:val="28"/>
          <w:szCs w:val="28"/>
        </w:rPr>
        <w:t>- работникам, получающим оклад, - одинарный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двойной или часовой ставки сверх оклада, если работа производилась сверх месячной нормы.</w:t>
      </w:r>
    </w:p>
    <w:p w:rsidR="00F45B59" w:rsidRDefault="00F45B59" w:rsidP="00F45B59">
      <w:pPr>
        <w:spacing w:line="0" w:lineRule="atLeast"/>
        <w:jc w:val="both"/>
        <w:rPr>
          <w:snapToGrid w:val="0"/>
          <w:sz w:val="28"/>
          <w:szCs w:val="28"/>
        </w:rPr>
      </w:pPr>
      <w:r>
        <w:rPr>
          <w:snapToGrid w:val="0"/>
          <w:sz w:val="28"/>
          <w:szCs w:val="28"/>
        </w:rPr>
        <w:t>3.2.7</w:t>
      </w:r>
      <w:r w:rsidRPr="00CA1CA6">
        <w:rPr>
          <w:snapToGrid w:val="0"/>
          <w:sz w:val="28"/>
          <w:szCs w:val="28"/>
        </w:rPr>
        <w:t xml:space="preserve">. Повышенная оплата сверхурочной работы составляет за первые два часа работы не </w:t>
      </w:r>
      <w:proofErr w:type="gramStart"/>
      <w:r w:rsidRPr="00CA1CA6">
        <w:rPr>
          <w:snapToGrid w:val="0"/>
          <w:sz w:val="28"/>
          <w:szCs w:val="28"/>
        </w:rPr>
        <w:t>менее полуторного</w:t>
      </w:r>
      <w:proofErr w:type="gramEnd"/>
      <w:r w:rsidRPr="00CA1CA6">
        <w:rPr>
          <w:snapToGrid w:val="0"/>
          <w:sz w:val="28"/>
          <w:szCs w:val="28"/>
        </w:rPr>
        <w:t xml:space="preserve"> размера, за последующие часы – двойного размера в соответствии со статьей 152 Трудового кодекса Российской Федерации.</w:t>
      </w:r>
    </w:p>
    <w:p w:rsidR="00F45B59" w:rsidRPr="00E45609" w:rsidRDefault="00F45B59" w:rsidP="00F45B59">
      <w:pPr>
        <w:spacing w:line="0" w:lineRule="atLeast"/>
        <w:jc w:val="both"/>
        <w:rPr>
          <w:sz w:val="28"/>
          <w:szCs w:val="28"/>
        </w:rPr>
      </w:pPr>
      <w:r>
        <w:rPr>
          <w:snapToGrid w:val="0"/>
          <w:sz w:val="28"/>
          <w:szCs w:val="28"/>
        </w:rPr>
        <w:t>3.2.8</w:t>
      </w:r>
      <w:r w:rsidRPr="00E45609">
        <w:rPr>
          <w:snapToGrid w:val="0"/>
          <w:sz w:val="28"/>
          <w:szCs w:val="28"/>
        </w:rPr>
        <w:t xml:space="preserve">.Доплата </w:t>
      </w:r>
      <w:r>
        <w:rPr>
          <w:snapToGrid w:val="0"/>
          <w:sz w:val="28"/>
          <w:szCs w:val="28"/>
        </w:rPr>
        <w:t xml:space="preserve">работникам МКУ «Новогоренский СКДЦ» </w:t>
      </w:r>
      <w:r>
        <w:rPr>
          <w:sz w:val="28"/>
          <w:szCs w:val="28"/>
        </w:rPr>
        <w:t>за работу в сельской местности</w:t>
      </w:r>
      <w:r w:rsidRPr="00E45609">
        <w:rPr>
          <w:sz w:val="28"/>
          <w:szCs w:val="28"/>
        </w:rPr>
        <w:t>,  устанавливается в следующих размерах:</w:t>
      </w:r>
    </w:p>
    <w:p w:rsidR="00F45B59" w:rsidRPr="00E45609" w:rsidRDefault="00F45B59" w:rsidP="00F45B59">
      <w:pPr>
        <w:pStyle w:val="ConsPlusNormal"/>
        <w:widowControl/>
        <w:ind w:left="1440" w:firstLine="0"/>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9"/>
        <w:gridCol w:w="2835"/>
      </w:tblGrid>
      <w:tr w:rsidR="00F45B59" w:rsidRPr="004D393D" w:rsidTr="00185D35">
        <w:tc>
          <w:tcPr>
            <w:tcW w:w="6629" w:type="dxa"/>
            <w:shd w:val="clear" w:color="auto" w:fill="auto"/>
            <w:vAlign w:val="center"/>
          </w:tcPr>
          <w:p w:rsidR="00F45B59" w:rsidRPr="00494801" w:rsidRDefault="00F45B59" w:rsidP="00185D35">
            <w:pPr>
              <w:pStyle w:val="a7"/>
              <w:tabs>
                <w:tab w:val="left" w:pos="708"/>
              </w:tabs>
              <w:spacing w:line="360" w:lineRule="auto"/>
              <w:jc w:val="center"/>
              <w:rPr>
                <w:strike/>
              </w:rPr>
            </w:pPr>
            <w:r w:rsidRPr="00494801">
              <w:t>ПКГ</w:t>
            </w:r>
          </w:p>
        </w:tc>
        <w:tc>
          <w:tcPr>
            <w:tcW w:w="2835" w:type="dxa"/>
            <w:shd w:val="clear" w:color="auto" w:fill="auto"/>
            <w:vAlign w:val="center"/>
          </w:tcPr>
          <w:p w:rsidR="00F45B59" w:rsidRPr="00494801" w:rsidRDefault="00F45B59" w:rsidP="00185D35">
            <w:pPr>
              <w:pStyle w:val="a7"/>
              <w:tabs>
                <w:tab w:val="left" w:pos="708"/>
              </w:tabs>
              <w:jc w:val="center"/>
            </w:pPr>
            <w:r w:rsidRPr="00494801">
              <w:t>Диапазон надбавки</w:t>
            </w:r>
          </w:p>
          <w:p w:rsidR="00F45B59" w:rsidRPr="00494801" w:rsidRDefault="00F45B59" w:rsidP="00185D35">
            <w:pPr>
              <w:pStyle w:val="a7"/>
              <w:tabs>
                <w:tab w:val="left" w:pos="708"/>
              </w:tabs>
              <w:jc w:val="center"/>
            </w:pPr>
            <w:r w:rsidRPr="00494801">
              <w:t>(руб.)</w:t>
            </w:r>
          </w:p>
        </w:tc>
      </w:tr>
      <w:tr w:rsidR="00F45B59" w:rsidRPr="004D393D" w:rsidTr="00185D35">
        <w:tc>
          <w:tcPr>
            <w:tcW w:w="6629" w:type="dxa"/>
            <w:shd w:val="clear" w:color="auto" w:fill="auto"/>
          </w:tcPr>
          <w:p w:rsidR="00F45B59" w:rsidRPr="00494801" w:rsidRDefault="00F45B59" w:rsidP="00185D35">
            <w:pPr>
              <w:pStyle w:val="ConsPlusNormal"/>
              <w:widowControl/>
              <w:ind w:firstLine="0"/>
              <w:rPr>
                <w:rFonts w:ascii="Times New Roman" w:hAnsi="Times New Roman" w:cs="Times New Roman"/>
                <w:sz w:val="24"/>
                <w:szCs w:val="24"/>
              </w:rPr>
            </w:pPr>
            <w:r w:rsidRPr="00494801">
              <w:rPr>
                <w:rFonts w:ascii="Times New Roman" w:hAnsi="Times New Roman" w:cs="Times New Roman"/>
                <w:sz w:val="24"/>
                <w:szCs w:val="24"/>
              </w:rPr>
              <w:t>ПКГ « Должности руководящего состава учреждений культуры, искусства и кинематографии»</w:t>
            </w:r>
          </w:p>
        </w:tc>
        <w:tc>
          <w:tcPr>
            <w:tcW w:w="2835" w:type="dxa"/>
            <w:shd w:val="clear" w:color="auto" w:fill="auto"/>
          </w:tcPr>
          <w:p w:rsidR="00F45B59" w:rsidRPr="00494801" w:rsidRDefault="00F45B59" w:rsidP="00185D35">
            <w:pPr>
              <w:pStyle w:val="a7"/>
              <w:tabs>
                <w:tab w:val="left" w:pos="708"/>
              </w:tabs>
              <w:jc w:val="center"/>
            </w:pPr>
            <w:r w:rsidRPr="00494801">
              <w:t>590 - 990</w:t>
            </w:r>
          </w:p>
        </w:tc>
      </w:tr>
      <w:tr w:rsidR="00F45B59" w:rsidRPr="004D393D" w:rsidTr="00185D35">
        <w:tc>
          <w:tcPr>
            <w:tcW w:w="6629" w:type="dxa"/>
            <w:shd w:val="clear" w:color="auto" w:fill="auto"/>
          </w:tcPr>
          <w:p w:rsidR="00F45B59" w:rsidRPr="00494801" w:rsidRDefault="00F45B59" w:rsidP="00185D35">
            <w:pPr>
              <w:pStyle w:val="ConsPlusNormal"/>
              <w:widowControl/>
              <w:ind w:firstLine="0"/>
              <w:rPr>
                <w:rFonts w:ascii="Times New Roman" w:hAnsi="Times New Roman"/>
                <w:sz w:val="24"/>
                <w:szCs w:val="24"/>
              </w:rPr>
            </w:pPr>
            <w:r w:rsidRPr="00494801">
              <w:rPr>
                <w:rFonts w:ascii="Times New Roman" w:hAnsi="Times New Roman"/>
                <w:sz w:val="24"/>
                <w:szCs w:val="24"/>
              </w:rPr>
              <w:t>Художественный руководитель</w:t>
            </w:r>
          </w:p>
        </w:tc>
        <w:tc>
          <w:tcPr>
            <w:tcW w:w="2835" w:type="dxa"/>
            <w:shd w:val="clear" w:color="auto" w:fill="auto"/>
          </w:tcPr>
          <w:p w:rsidR="00F45B59" w:rsidRPr="00494801" w:rsidRDefault="00F45B59" w:rsidP="00185D35">
            <w:pPr>
              <w:pStyle w:val="a7"/>
              <w:tabs>
                <w:tab w:val="left" w:pos="708"/>
              </w:tabs>
              <w:jc w:val="center"/>
            </w:pPr>
            <w:r w:rsidRPr="00494801">
              <w:t>720 - 990</w:t>
            </w:r>
          </w:p>
        </w:tc>
      </w:tr>
      <w:tr w:rsidR="00F45B59" w:rsidRPr="004D393D" w:rsidTr="00185D35">
        <w:tc>
          <w:tcPr>
            <w:tcW w:w="6629" w:type="dxa"/>
            <w:shd w:val="clear" w:color="auto" w:fill="auto"/>
          </w:tcPr>
          <w:p w:rsidR="00F45B59" w:rsidRPr="00494801" w:rsidRDefault="00F45B59" w:rsidP="00185D35">
            <w:pPr>
              <w:pStyle w:val="ConsPlusNormal"/>
              <w:widowControl/>
              <w:ind w:firstLine="0"/>
              <w:rPr>
                <w:rFonts w:ascii="Times New Roman" w:hAnsi="Times New Roman" w:cs="Times New Roman"/>
                <w:sz w:val="24"/>
                <w:szCs w:val="24"/>
              </w:rPr>
            </w:pPr>
            <w:r w:rsidRPr="00494801">
              <w:rPr>
                <w:rFonts w:ascii="Times New Roman" w:hAnsi="Times New Roman" w:cs="Times New Roman"/>
                <w:sz w:val="24"/>
                <w:szCs w:val="24"/>
              </w:rPr>
              <w:t>ПКГ « Должности работников культуры, искусства и кинематографии среднего звена»</w:t>
            </w:r>
          </w:p>
        </w:tc>
        <w:tc>
          <w:tcPr>
            <w:tcW w:w="2835" w:type="dxa"/>
            <w:shd w:val="clear" w:color="auto" w:fill="auto"/>
          </w:tcPr>
          <w:p w:rsidR="00F45B59" w:rsidRPr="00494801" w:rsidRDefault="00F45B59" w:rsidP="00185D35">
            <w:pPr>
              <w:pStyle w:val="a7"/>
              <w:tabs>
                <w:tab w:val="left" w:pos="708"/>
              </w:tabs>
              <w:jc w:val="center"/>
            </w:pPr>
            <w:r w:rsidRPr="00494801">
              <w:t>494 - 590</w:t>
            </w:r>
          </w:p>
        </w:tc>
      </w:tr>
      <w:tr w:rsidR="00F45B59" w:rsidRPr="004D393D" w:rsidTr="00185D35">
        <w:tc>
          <w:tcPr>
            <w:tcW w:w="6629" w:type="dxa"/>
            <w:shd w:val="clear" w:color="auto" w:fill="auto"/>
          </w:tcPr>
          <w:p w:rsidR="00F45B59" w:rsidRPr="00494801" w:rsidRDefault="00F45B59" w:rsidP="00185D35">
            <w:pPr>
              <w:jc w:val="both"/>
            </w:pPr>
            <w:r w:rsidRPr="00494801">
              <w:t>ПКГ</w:t>
            </w:r>
            <w:proofErr w:type="gramStart"/>
            <w:r w:rsidRPr="00494801">
              <w:t>«Д</w:t>
            </w:r>
            <w:proofErr w:type="gramEnd"/>
            <w:r w:rsidRPr="00494801">
              <w:t>олжности работников культуры, искусства и кинематографии ведущего звена», в том числе</w:t>
            </w:r>
          </w:p>
        </w:tc>
        <w:tc>
          <w:tcPr>
            <w:tcW w:w="2835" w:type="dxa"/>
            <w:shd w:val="clear" w:color="auto" w:fill="auto"/>
          </w:tcPr>
          <w:p w:rsidR="00F45B59" w:rsidRPr="00494801" w:rsidRDefault="00F45B59" w:rsidP="00185D35">
            <w:pPr>
              <w:pStyle w:val="a7"/>
              <w:tabs>
                <w:tab w:val="left" w:pos="708"/>
              </w:tabs>
              <w:jc w:val="center"/>
            </w:pPr>
            <w:r w:rsidRPr="00494801">
              <w:t>590 - 860</w:t>
            </w:r>
          </w:p>
        </w:tc>
      </w:tr>
      <w:tr w:rsidR="00F45B59" w:rsidRPr="004D393D" w:rsidTr="00185D35">
        <w:tc>
          <w:tcPr>
            <w:tcW w:w="6629" w:type="dxa"/>
            <w:shd w:val="clear" w:color="auto" w:fill="auto"/>
            <w:vAlign w:val="center"/>
          </w:tcPr>
          <w:p w:rsidR="00F45B59" w:rsidRPr="00494801" w:rsidRDefault="00F45B59" w:rsidP="00185D35">
            <w:pPr>
              <w:snapToGrid w:val="0"/>
              <w:spacing w:line="0" w:lineRule="atLeast"/>
            </w:pPr>
            <w:r w:rsidRPr="00494801">
              <w:t>ПКГ «Общеотраслевые должности служащих второго уровня»</w:t>
            </w:r>
          </w:p>
        </w:tc>
        <w:tc>
          <w:tcPr>
            <w:tcW w:w="2835" w:type="dxa"/>
            <w:shd w:val="clear" w:color="auto" w:fill="auto"/>
          </w:tcPr>
          <w:p w:rsidR="00F45B59" w:rsidRPr="00494801" w:rsidRDefault="00F45B59" w:rsidP="00185D35">
            <w:pPr>
              <w:pStyle w:val="a7"/>
              <w:tabs>
                <w:tab w:val="left" w:pos="708"/>
              </w:tabs>
              <w:jc w:val="center"/>
            </w:pPr>
            <w:r w:rsidRPr="00494801">
              <w:t>445 - 600</w:t>
            </w:r>
          </w:p>
        </w:tc>
      </w:tr>
      <w:tr w:rsidR="00F45B59" w:rsidRPr="004D393D" w:rsidTr="00185D35">
        <w:tc>
          <w:tcPr>
            <w:tcW w:w="6629" w:type="dxa"/>
            <w:shd w:val="clear" w:color="auto" w:fill="auto"/>
            <w:vAlign w:val="center"/>
          </w:tcPr>
          <w:p w:rsidR="00F45B59" w:rsidRPr="00494801" w:rsidRDefault="00F45B59" w:rsidP="00185D35">
            <w:pPr>
              <w:snapToGrid w:val="0"/>
              <w:spacing w:line="0" w:lineRule="atLeast"/>
            </w:pPr>
            <w:r w:rsidRPr="00494801">
              <w:t>Руководитель учреждения</w:t>
            </w:r>
          </w:p>
        </w:tc>
        <w:tc>
          <w:tcPr>
            <w:tcW w:w="2835" w:type="dxa"/>
            <w:shd w:val="clear" w:color="auto" w:fill="auto"/>
          </w:tcPr>
          <w:p w:rsidR="00F45B59" w:rsidRPr="00494801" w:rsidRDefault="00F45B59" w:rsidP="00185D35">
            <w:pPr>
              <w:pStyle w:val="a7"/>
              <w:tabs>
                <w:tab w:val="left" w:pos="708"/>
              </w:tabs>
              <w:jc w:val="center"/>
            </w:pPr>
            <w:r w:rsidRPr="00494801">
              <w:t>850 - 1070</w:t>
            </w:r>
          </w:p>
        </w:tc>
      </w:tr>
    </w:tbl>
    <w:p w:rsidR="00F45B59" w:rsidRDefault="00F45B59" w:rsidP="00F45B59">
      <w:pPr>
        <w:shd w:val="clear" w:color="auto" w:fill="FFFFFF"/>
        <w:spacing w:line="384" w:lineRule="auto"/>
        <w:jc w:val="both"/>
      </w:pPr>
    </w:p>
    <w:p w:rsidR="00F45B59" w:rsidRDefault="00F45B59" w:rsidP="00F45B59">
      <w:pPr>
        <w:shd w:val="clear" w:color="auto" w:fill="FFFFFF"/>
        <w:jc w:val="both"/>
        <w:rPr>
          <w:sz w:val="28"/>
          <w:szCs w:val="28"/>
        </w:rPr>
      </w:pPr>
      <w:r w:rsidRPr="00A75EB3">
        <w:rPr>
          <w:sz w:val="28"/>
          <w:szCs w:val="28"/>
        </w:rPr>
        <w:t>3.2.9.</w:t>
      </w:r>
      <w:r>
        <w:rPr>
          <w:sz w:val="28"/>
          <w:szCs w:val="28"/>
        </w:rPr>
        <w:t xml:space="preserve">Перечень должностей работников, по которым устанавливается </w:t>
      </w:r>
      <w:r>
        <w:rPr>
          <w:sz w:val="28"/>
          <w:szCs w:val="28"/>
        </w:rPr>
        <w:lastRenderedPageBreak/>
        <w:t>компенсационная выплата за работу в учреждении (структурном подразделении учреждения), расположенном в сельской местности:</w:t>
      </w:r>
    </w:p>
    <w:p w:rsidR="00F45B59" w:rsidRDefault="00F45B59" w:rsidP="00F45B59">
      <w:pPr>
        <w:shd w:val="clear" w:color="auto" w:fill="FFFFFF"/>
        <w:jc w:val="both"/>
        <w:rPr>
          <w:sz w:val="28"/>
          <w:szCs w:val="28"/>
        </w:rPr>
      </w:pPr>
      <w:r>
        <w:rPr>
          <w:sz w:val="28"/>
          <w:szCs w:val="28"/>
        </w:rPr>
        <w:t>3.2.9.1.1.Руководители:</w:t>
      </w:r>
    </w:p>
    <w:p w:rsidR="00F45B59" w:rsidRDefault="00F45B59" w:rsidP="00F45B59">
      <w:pPr>
        <w:shd w:val="clear" w:color="auto" w:fill="FFFFFF"/>
        <w:jc w:val="both"/>
        <w:rPr>
          <w:sz w:val="28"/>
          <w:szCs w:val="28"/>
        </w:rPr>
      </w:pPr>
      <w:r>
        <w:rPr>
          <w:sz w:val="28"/>
          <w:szCs w:val="28"/>
        </w:rPr>
        <w:t>-Директор;</w:t>
      </w:r>
    </w:p>
    <w:p w:rsidR="00F45B59" w:rsidRDefault="00F45B59" w:rsidP="00F45B59">
      <w:pPr>
        <w:shd w:val="clear" w:color="auto" w:fill="FFFFFF"/>
        <w:jc w:val="both"/>
        <w:rPr>
          <w:sz w:val="28"/>
          <w:szCs w:val="28"/>
        </w:rPr>
      </w:pPr>
      <w:r>
        <w:rPr>
          <w:sz w:val="28"/>
          <w:szCs w:val="28"/>
        </w:rPr>
        <w:t>-Начальники (</w:t>
      </w:r>
      <w:proofErr w:type="gramStart"/>
      <w:r>
        <w:rPr>
          <w:sz w:val="28"/>
          <w:szCs w:val="28"/>
        </w:rPr>
        <w:t>заведующие) отделов</w:t>
      </w:r>
      <w:proofErr w:type="gramEnd"/>
      <w:r>
        <w:rPr>
          <w:sz w:val="28"/>
          <w:szCs w:val="28"/>
        </w:rPr>
        <w:t>;</w:t>
      </w:r>
    </w:p>
    <w:p w:rsidR="00F45B59" w:rsidRDefault="00F45B59" w:rsidP="00F45B59">
      <w:pPr>
        <w:shd w:val="clear" w:color="auto" w:fill="FFFFFF"/>
        <w:jc w:val="both"/>
        <w:rPr>
          <w:sz w:val="28"/>
          <w:szCs w:val="28"/>
        </w:rPr>
      </w:pPr>
      <w:r>
        <w:rPr>
          <w:sz w:val="28"/>
          <w:szCs w:val="28"/>
        </w:rPr>
        <w:t>-Бухгалтер;</w:t>
      </w:r>
    </w:p>
    <w:p w:rsidR="00F45B59" w:rsidRDefault="00F45B59" w:rsidP="00F45B59">
      <w:pPr>
        <w:shd w:val="clear" w:color="auto" w:fill="FFFFFF"/>
        <w:jc w:val="both"/>
        <w:rPr>
          <w:sz w:val="28"/>
          <w:szCs w:val="28"/>
        </w:rPr>
      </w:pPr>
      <w:r>
        <w:rPr>
          <w:sz w:val="28"/>
          <w:szCs w:val="28"/>
        </w:rPr>
        <w:t xml:space="preserve">-Заведующие: сектором, филиалом, службой, объектом </w:t>
      </w:r>
      <w:proofErr w:type="spellStart"/>
      <w:r>
        <w:rPr>
          <w:sz w:val="28"/>
          <w:szCs w:val="28"/>
        </w:rPr>
        <w:t>досуговой</w:t>
      </w:r>
      <w:proofErr w:type="spellEnd"/>
      <w:r>
        <w:rPr>
          <w:sz w:val="28"/>
          <w:szCs w:val="28"/>
        </w:rPr>
        <w:t xml:space="preserve"> работы.</w:t>
      </w:r>
    </w:p>
    <w:p w:rsidR="00F45B59" w:rsidRDefault="00F45B59" w:rsidP="00F45B59">
      <w:pPr>
        <w:shd w:val="clear" w:color="auto" w:fill="FFFFFF"/>
        <w:jc w:val="both"/>
        <w:rPr>
          <w:sz w:val="28"/>
          <w:szCs w:val="28"/>
        </w:rPr>
      </w:pPr>
      <w:r>
        <w:rPr>
          <w:sz w:val="28"/>
          <w:szCs w:val="28"/>
        </w:rPr>
        <w:t>3.2.9.1.2. Главные:</w:t>
      </w:r>
    </w:p>
    <w:p w:rsidR="00F45B59" w:rsidRDefault="00F45B59" w:rsidP="00F45B59">
      <w:pPr>
        <w:shd w:val="clear" w:color="auto" w:fill="FFFFFF"/>
        <w:jc w:val="both"/>
        <w:rPr>
          <w:sz w:val="28"/>
          <w:szCs w:val="28"/>
        </w:rPr>
      </w:pPr>
      <w:r>
        <w:rPr>
          <w:sz w:val="28"/>
          <w:szCs w:val="28"/>
        </w:rPr>
        <w:t>- хранитель фондов, художник, режиссёр, дирижёр, хормейстер, балетмейстер;</w:t>
      </w:r>
    </w:p>
    <w:p w:rsidR="00F45B59" w:rsidRDefault="00F45B59" w:rsidP="00F45B59">
      <w:pPr>
        <w:shd w:val="clear" w:color="auto" w:fill="FFFFFF"/>
        <w:jc w:val="both"/>
        <w:rPr>
          <w:sz w:val="28"/>
          <w:szCs w:val="28"/>
        </w:rPr>
      </w:pPr>
      <w:r>
        <w:rPr>
          <w:sz w:val="28"/>
          <w:szCs w:val="28"/>
        </w:rPr>
        <w:t>- художественный руководитель.</w:t>
      </w:r>
    </w:p>
    <w:p w:rsidR="00F45B59" w:rsidRDefault="00F45B59" w:rsidP="00F45B59">
      <w:pPr>
        <w:shd w:val="clear" w:color="auto" w:fill="FFFFFF"/>
        <w:jc w:val="both"/>
        <w:rPr>
          <w:sz w:val="28"/>
          <w:szCs w:val="28"/>
        </w:rPr>
      </w:pPr>
      <w:r>
        <w:rPr>
          <w:sz w:val="28"/>
          <w:szCs w:val="28"/>
        </w:rPr>
        <w:t>3.2.9.2. Специалисты всех категорий:</w:t>
      </w:r>
    </w:p>
    <w:p w:rsidR="00F45B59" w:rsidRDefault="00F45B59" w:rsidP="00F45B59">
      <w:pPr>
        <w:shd w:val="clear" w:color="auto" w:fill="FFFFFF"/>
        <w:jc w:val="both"/>
        <w:rPr>
          <w:sz w:val="28"/>
          <w:szCs w:val="28"/>
        </w:rPr>
      </w:pPr>
      <w:proofErr w:type="gramStart"/>
      <w:r>
        <w:rPr>
          <w:sz w:val="28"/>
          <w:szCs w:val="28"/>
        </w:rPr>
        <w:t xml:space="preserve">-методист, инструктор, режиссёр, дирижёр, балетмейстер, хормейстер, аккомпаниатор (аккомпаниатор-концертмейстер), художник, художник – оформитель; </w:t>
      </w:r>
      <w:proofErr w:type="gramEnd"/>
    </w:p>
    <w:p w:rsidR="00F45B59" w:rsidRDefault="00F45B59" w:rsidP="00F45B59">
      <w:pPr>
        <w:shd w:val="clear" w:color="auto" w:fill="FFFFFF"/>
        <w:jc w:val="both"/>
        <w:rPr>
          <w:sz w:val="28"/>
          <w:szCs w:val="28"/>
        </w:rPr>
      </w:pPr>
      <w:r>
        <w:rPr>
          <w:sz w:val="28"/>
          <w:szCs w:val="28"/>
        </w:rPr>
        <w:t xml:space="preserve">-руководители: студий, коллективов, любительских объединений, музыкальной части дискотеки; </w:t>
      </w:r>
    </w:p>
    <w:p w:rsidR="00F45B59" w:rsidRDefault="00F45B59" w:rsidP="00F45B59">
      <w:pPr>
        <w:shd w:val="clear" w:color="auto" w:fill="FFFFFF"/>
        <w:jc w:val="both"/>
        <w:rPr>
          <w:sz w:val="28"/>
          <w:szCs w:val="28"/>
        </w:rPr>
      </w:pPr>
      <w:r>
        <w:rPr>
          <w:sz w:val="28"/>
          <w:szCs w:val="28"/>
        </w:rPr>
        <w:t>-художник – постановщик, заведующий художественной частью и другие специалисты, предусмотренные Единым квалификационным справочником руководителей, специалистов и служащих.</w:t>
      </w:r>
    </w:p>
    <w:p w:rsidR="00F45B59" w:rsidRPr="00E45609" w:rsidRDefault="00F45B59" w:rsidP="00F45B59">
      <w:pPr>
        <w:spacing w:line="0" w:lineRule="atLeast"/>
        <w:jc w:val="both"/>
        <w:rPr>
          <w:sz w:val="28"/>
          <w:szCs w:val="28"/>
        </w:rPr>
      </w:pPr>
      <w:r>
        <w:rPr>
          <w:sz w:val="28"/>
          <w:szCs w:val="28"/>
        </w:rPr>
        <w:t>3.2.10</w:t>
      </w:r>
      <w:r w:rsidRPr="00E45609">
        <w:rPr>
          <w:sz w:val="28"/>
          <w:szCs w:val="28"/>
        </w:rPr>
        <w:t>.В</w:t>
      </w:r>
      <w:r w:rsidRPr="00E45609">
        <w:rPr>
          <w:snapToGrid w:val="0"/>
          <w:sz w:val="28"/>
          <w:szCs w:val="28"/>
        </w:rPr>
        <w:t xml:space="preserve"> местностях с особыми климатическими условиями к заработной плате работников применяется:</w:t>
      </w:r>
    </w:p>
    <w:p w:rsidR="00F45B59" w:rsidRPr="00E45609" w:rsidRDefault="00F45B59" w:rsidP="00F45B59">
      <w:pPr>
        <w:spacing w:line="0" w:lineRule="atLeast"/>
        <w:jc w:val="both"/>
        <w:rPr>
          <w:snapToGrid w:val="0"/>
          <w:sz w:val="28"/>
          <w:szCs w:val="28"/>
        </w:rPr>
      </w:pPr>
      <w:r w:rsidRPr="00E45609">
        <w:rPr>
          <w:snapToGrid w:val="0"/>
          <w:sz w:val="28"/>
          <w:szCs w:val="28"/>
        </w:rPr>
        <w:t>- районный коэффициент;</w:t>
      </w:r>
    </w:p>
    <w:p w:rsidR="00F45B59" w:rsidRPr="00E45609" w:rsidRDefault="00F45B59" w:rsidP="00F45B59">
      <w:pPr>
        <w:spacing w:line="0" w:lineRule="atLeast"/>
        <w:jc w:val="both"/>
        <w:rPr>
          <w:sz w:val="28"/>
          <w:szCs w:val="28"/>
        </w:rPr>
      </w:pPr>
      <w:r w:rsidRPr="00E45609">
        <w:rPr>
          <w:snapToGrid w:val="0"/>
          <w:sz w:val="28"/>
          <w:szCs w:val="28"/>
        </w:rPr>
        <w:t xml:space="preserve">- </w:t>
      </w:r>
      <w:r w:rsidRPr="00E45609">
        <w:rPr>
          <w:sz w:val="28"/>
          <w:szCs w:val="28"/>
        </w:rPr>
        <w:t>процентная надбавка  за стаж работы в районах Крайнего Севера и приравненных к ним местностях.</w:t>
      </w:r>
    </w:p>
    <w:p w:rsidR="00F45B59" w:rsidRPr="00E45609" w:rsidRDefault="00F45B59" w:rsidP="00F45B59">
      <w:pPr>
        <w:jc w:val="both"/>
        <w:rPr>
          <w:sz w:val="28"/>
          <w:szCs w:val="28"/>
        </w:rPr>
      </w:pPr>
      <w:r>
        <w:rPr>
          <w:sz w:val="28"/>
          <w:szCs w:val="28"/>
        </w:rPr>
        <w:t xml:space="preserve">     </w:t>
      </w:r>
      <w:r w:rsidRPr="00E45609">
        <w:rPr>
          <w:sz w:val="28"/>
          <w:szCs w:val="28"/>
        </w:rPr>
        <w:t>Указанные виды коэффициентов и процентных надбавок начисляются на все виды выплат, входящих в состав оплаты труда работников, в размере и порядке, определённом законодательством РФ.</w:t>
      </w:r>
    </w:p>
    <w:p w:rsidR="00F45B59"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3.3. </w:t>
      </w:r>
      <w:r w:rsidRPr="0051691E">
        <w:rPr>
          <w:rFonts w:ascii="Times New Roman" w:hAnsi="Times New Roman"/>
          <w:sz w:val="28"/>
          <w:szCs w:val="28"/>
        </w:rPr>
        <w:t xml:space="preserve"> </w:t>
      </w:r>
      <w:r>
        <w:rPr>
          <w:rFonts w:ascii="Times New Roman" w:hAnsi="Times New Roman"/>
          <w:sz w:val="28"/>
          <w:szCs w:val="28"/>
        </w:rPr>
        <w:t>Компенсационные выплаты устанавливаются по основной работе и по работе, осуществляемой по совместительству, пропорционально отработанному времени.</w:t>
      </w:r>
    </w:p>
    <w:p w:rsidR="00F45B59" w:rsidRPr="00ED49A0" w:rsidRDefault="00F45B59" w:rsidP="00F45B59">
      <w:pPr>
        <w:pStyle w:val="a6"/>
        <w:spacing w:after="0" w:line="240" w:lineRule="auto"/>
        <w:ind w:left="0"/>
        <w:jc w:val="both"/>
        <w:rPr>
          <w:rFonts w:ascii="Times New Roman" w:hAnsi="Times New Roman"/>
          <w:sz w:val="28"/>
          <w:szCs w:val="28"/>
        </w:rPr>
      </w:pPr>
      <w:r>
        <w:rPr>
          <w:rFonts w:ascii="Times New Roman" w:hAnsi="Times New Roman"/>
          <w:sz w:val="28"/>
          <w:szCs w:val="28"/>
        </w:rPr>
        <w:t>3</w:t>
      </w:r>
      <w:r w:rsidRPr="00ED49A0">
        <w:rPr>
          <w:rFonts w:ascii="Times New Roman" w:hAnsi="Times New Roman"/>
          <w:sz w:val="28"/>
          <w:szCs w:val="28"/>
        </w:rPr>
        <w:t>.4.Оклад (должностной оклад) и компенсационные выплаты, указанные в разделе 3 настоящего Положения, не образуют новый оклад (должностной оклад).</w:t>
      </w:r>
    </w:p>
    <w:p w:rsidR="00F45B59" w:rsidRPr="005A07D2" w:rsidRDefault="00F45B59" w:rsidP="00F45B59">
      <w:pPr>
        <w:spacing w:line="0" w:lineRule="atLeast"/>
        <w:jc w:val="both"/>
        <w:rPr>
          <w:sz w:val="28"/>
          <w:szCs w:val="28"/>
        </w:rPr>
      </w:pPr>
      <w:r>
        <w:rPr>
          <w:sz w:val="28"/>
          <w:szCs w:val="28"/>
        </w:rPr>
        <w:t>3</w:t>
      </w:r>
      <w:r w:rsidRPr="00ED49A0">
        <w:rPr>
          <w:sz w:val="28"/>
          <w:szCs w:val="28"/>
        </w:rPr>
        <w:t xml:space="preserve">.5.Компенсационные выплаты, указанные в разделе </w:t>
      </w:r>
      <w:r w:rsidRPr="00706F49">
        <w:rPr>
          <w:color w:val="FF0000"/>
          <w:sz w:val="28"/>
          <w:szCs w:val="28"/>
        </w:rPr>
        <w:t>3</w:t>
      </w:r>
      <w:r w:rsidRPr="00ED49A0">
        <w:rPr>
          <w:sz w:val="28"/>
          <w:szCs w:val="28"/>
        </w:rPr>
        <w:t xml:space="preserve"> настоящего Положения, не учитываются  при начислении иных компенсационных и стимулирующих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w:t>
      </w:r>
      <w:r>
        <w:rPr>
          <w:sz w:val="28"/>
          <w:szCs w:val="28"/>
        </w:rPr>
        <w:t xml:space="preserve"> приравненных к ним местностях.</w:t>
      </w:r>
    </w:p>
    <w:p w:rsidR="00F45B59" w:rsidRDefault="00F45B59" w:rsidP="00F45B59">
      <w:pPr>
        <w:spacing w:line="0" w:lineRule="atLeast"/>
        <w:rPr>
          <w:b/>
          <w:sz w:val="28"/>
          <w:szCs w:val="28"/>
        </w:rPr>
      </w:pPr>
    </w:p>
    <w:p w:rsidR="00F45B59" w:rsidRPr="009D17D8" w:rsidRDefault="00F45B59" w:rsidP="00F45B59">
      <w:pPr>
        <w:spacing w:line="0" w:lineRule="atLeast"/>
        <w:rPr>
          <w:b/>
          <w:sz w:val="28"/>
          <w:szCs w:val="28"/>
        </w:rPr>
      </w:pPr>
    </w:p>
    <w:p w:rsidR="00F45B59" w:rsidRPr="009D17D8" w:rsidRDefault="00F45B59" w:rsidP="00F45B59">
      <w:pPr>
        <w:spacing w:line="0" w:lineRule="atLeast"/>
        <w:jc w:val="center"/>
        <w:rPr>
          <w:b/>
          <w:sz w:val="28"/>
          <w:szCs w:val="28"/>
        </w:rPr>
      </w:pPr>
      <w:r>
        <w:rPr>
          <w:b/>
          <w:sz w:val="28"/>
          <w:szCs w:val="28"/>
        </w:rPr>
        <w:t>4</w:t>
      </w:r>
      <w:r w:rsidRPr="009D17D8">
        <w:rPr>
          <w:b/>
          <w:sz w:val="28"/>
          <w:szCs w:val="28"/>
        </w:rPr>
        <w:t>. Стимулирующие выплаты</w:t>
      </w:r>
    </w:p>
    <w:p w:rsidR="00F45B59" w:rsidRPr="005116FA" w:rsidRDefault="00F45B59" w:rsidP="00F45B59">
      <w:pPr>
        <w:jc w:val="both"/>
        <w:rPr>
          <w:bCs/>
          <w:spacing w:val="-8"/>
          <w:sz w:val="28"/>
          <w:szCs w:val="28"/>
        </w:rPr>
      </w:pPr>
      <w:r>
        <w:rPr>
          <w:sz w:val="28"/>
          <w:szCs w:val="28"/>
        </w:rPr>
        <w:t>4</w:t>
      </w:r>
      <w:r w:rsidRPr="00553A18">
        <w:rPr>
          <w:sz w:val="28"/>
          <w:szCs w:val="28"/>
        </w:rPr>
        <w:t>.1.</w:t>
      </w:r>
      <w:r w:rsidRPr="005116FA">
        <w:rPr>
          <w:sz w:val="28"/>
          <w:szCs w:val="28"/>
        </w:rPr>
        <w:t xml:space="preserve">Работникам </w:t>
      </w:r>
      <w:r>
        <w:rPr>
          <w:sz w:val="28"/>
          <w:szCs w:val="28"/>
        </w:rPr>
        <w:t>МКУ «Новогоренский СКДЦ»</w:t>
      </w:r>
      <w:r w:rsidRPr="005116FA">
        <w:rPr>
          <w:bCs/>
          <w:spacing w:val="-8"/>
          <w:sz w:val="28"/>
          <w:szCs w:val="28"/>
        </w:rPr>
        <w:t xml:space="preserve">: могут устанавливаться </w:t>
      </w:r>
      <w:r w:rsidRPr="005116FA">
        <w:rPr>
          <w:bCs/>
          <w:spacing w:val="-8"/>
          <w:sz w:val="28"/>
          <w:szCs w:val="28"/>
        </w:rPr>
        <w:lastRenderedPageBreak/>
        <w:t>следующие стимулирующие выплаты:</w:t>
      </w:r>
    </w:p>
    <w:p w:rsidR="00F45B59" w:rsidRDefault="00F45B59" w:rsidP="00F45B59">
      <w:pPr>
        <w:tabs>
          <w:tab w:val="left" w:pos="360"/>
        </w:tabs>
        <w:jc w:val="both"/>
        <w:rPr>
          <w:sz w:val="28"/>
          <w:szCs w:val="28"/>
        </w:rPr>
      </w:pPr>
      <w:r>
        <w:rPr>
          <w:sz w:val="28"/>
          <w:szCs w:val="28"/>
        </w:rPr>
        <w:t>4</w:t>
      </w:r>
      <w:r w:rsidRPr="00553A18">
        <w:rPr>
          <w:sz w:val="28"/>
          <w:szCs w:val="28"/>
        </w:rPr>
        <w:t>.1.</w:t>
      </w:r>
      <w:r>
        <w:rPr>
          <w:sz w:val="28"/>
          <w:szCs w:val="28"/>
        </w:rPr>
        <w:t>1</w:t>
      </w:r>
      <w:r w:rsidRPr="00553A18">
        <w:rPr>
          <w:sz w:val="28"/>
          <w:szCs w:val="28"/>
        </w:rPr>
        <w:t>.</w:t>
      </w:r>
      <w:r w:rsidRPr="00C83C2D">
        <w:rPr>
          <w:sz w:val="28"/>
          <w:szCs w:val="28"/>
        </w:rPr>
        <w:t xml:space="preserve"> </w:t>
      </w:r>
      <w:r>
        <w:rPr>
          <w:sz w:val="28"/>
          <w:szCs w:val="28"/>
        </w:rPr>
        <w:t>Ежемесячная  персональная надбавка стимулирующего характера. 4</w:t>
      </w:r>
      <w:r w:rsidRPr="00553A18">
        <w:rPr>
          <w:sz w:val="28"/>
          <w:szCs w:val="28"/>
        </w:rPr>
        <w:t>.1.</w:t>
      </w:r>
      <w:r>
        <w:rPr>
          <w:sz w:val="28"/>
          <w:szCs w:val="28"/>
        </w:rPr>
        <w:t>2</w:t>
      </w:r>
      <w:r w:rsidRPr="00553A18">
        <w:rPr>
          <w:sz w:val="28"/>
          <w:szCs w:val="28"/>
        </w:rPr>
        <w:t>.</w:t>
      </w:r>
      <w:r>
        <w:rPr>
          <w:sz w:val="28"/>
          <w:szCs w:val="28"/>
        </w:rPr>
        <w:t xml:space="preserve"> Выплаты за стаж непрерывной работы, выслугу лет.</w:t>
      </w:r>
    </w:p>
    <w:p w:rsidR="00F45B59" w:rsidRDefault="00F45B59" w:rsidP="00F45B59">
      <w:pPr>
        <w:tabs>
          <w:tab w:val="left" w:pos="360"/>
        </w:tabs>
        <w:jc w:val="both"/>
        <w:rPr>
          <w:sz w:val="28"/>
          <w:szCs w:val="28"/>
        </w:rPr>
      </w:pPr>
      <w:r>
        <w:rPr>
          <w:sz w:val="28"/>
          <w:szCs w:val="28"/>
        </w:rPr>
        <w:t>4.1.3.</w:t>
      </w:r>
      <w:r w:rsidRPr="00510EE3">
        <w:rPr>
          <w:sz w:val="28"/>
          <w:szCs w:val="28"/>
        </w:rPr>
        <w:t>Стимулирующая надбавка устанавливается руководителям и специалистам учреждения, имеющим специальные звания, начинающиеся со слова «Заслуженный»</w:t>
      </w:r>
      <w:r>
        <w:rPr>
          <w:sz w:val="28"/>
          <w:szCs w:val="28"/>
        </w:rPr>
        <w:t>.</w:t>
      </w:r>
    </w:p>
    <w:p w:rsidR="00F45B59" w:rsidRDefault="00F45B59" w:rsidP="00F45B59">
      <w:pPr>
        <w:tabs>
          <w:tab w:val="left" w:pos="360"/>
        </w:tabs>
        <w:jc w:val="both"/>
        <w:rPr>
          <w:sz w:val="28"/>
          <w:szCs w:val="28"/>
        </w:rPr>
      </w:pPr>
      <w:r>
        <w:rPr>
          <w:sz w:val="28"/>
          <w:szCs w:val="28"/>
        </w:rPr>
        <w:t>4.1.4.</w:t>
      </w:r>
      <w:r w:rsidRPr="00510EE3">
        <w:rPr>
          <w:sz w:val="28"/>
          <w:szCs w:val="28"/>
        </w:rPr>
        <w:t>Стимулирующая надбавка</w:t>
      </w:r>
      <w:r>
        <w:rPr>
          <w:sz w:val="28"/>
          <w:szCs w:val="28"/>
        </w:rPr>
        <w:t xml:space="preserve"> </w:t>
      </w:r>
      <w:r w:rsidRPr="00510EE3">
        <w:rPr>
          <w:sz w:val="28"/>
          <w:szCs w:val="28"/>
        </w:rPr>
        <w:t>молодым специалистам</w:t>
      </w:r>
    </w:p>
    <w:p w:rsidR="00F45B59" w:rsidRPr="00304AB7" w:rsidRDefault="00F45B59" w:rsidP="00F45B59">
      <w:pPr>
        <w:tabs>
          <w:tab w:val="left" w:pos="360"/>
        </w:tabs>
        <w:jc w:val="both"/>
        <w:rPr>
          <w:sz w:val="28"/>
          <w:szCs w:val="28"/>
        </w:rPr>
      </w:pPr>
      <w:r>
        <w:rPr>
          <w:sz w:val="28"/>
          <w:szCs w:val="28"/>
        </w:rPr>
        <w:t xml:space="preserve">4.1.5.Премиальные выплаты за качество выполняемых работ (по итогам </w:t>
      </w:r>
      <w:r w:rsidRPr="00304AB7">
        <w:rPr>
          <w:sz w:val="28"/>
          <w:szCs w:val="28"/>
        </w:rPr>
        <w:t>работы за месяц, квартал, год).</w:t>
      </w:r>
      <w:r w:rsidRPr="00304AB7">
        <w:rPr>
          <w:snapToGrid w:val="0"/>
          <w:sz w:val="28"/>
          <w:szCs w:val="28"/>
        </w:rPr>
        <w:t xml:space="preserve"> </w:t>
      </w:r>
    </w:p>
    <w:p w:rsidR="00F45B59" w:rsidRPr="00304AB7" w:rsidRDefault="00F45B59" w:rsidP="00F45B59">
      <w:pPr>
        <w:spacing w:line="0" w:lineRule="atLeast"/>
        <w:jc w:val="both"/>
        <w:rPr>
          <w:sz w:val="28"/>
          <w:szCs w:val="28"/>
        </w:rPr>
      </w:pPr>
      <w:r w:rsidRPr="00304AB7">
        <w:rPr>
          <w:sz w:val="28"/>
          <w:szCs w:val="28"/>
        </w:rPr>
        <w:t>4.2. Ежемесячная персональная надбавка стимулирующего характера.</w:t>
      </w:r>
    </w:p>
    <w:p w:rsidR="00F45B59" w:rsidRPr="00813B55" w:rsidRDefault="00F45B59" w:rsidP="00F45B59">
      <w:pPr>
        <w:jc w:val="both"/>
        <w:rPr>
          <w:sz w:val="28"/>
          <w:szCs w:val="28"/>
        </w:rPr>
      </w:pPr>
      <w:r>
        <w:rPr>
          <w:sz w:val="28"/>
          <w:szCs w:val="28"/>
        </w:rPr>
        <w:t>4.2.1.</w:t>
      </w:r>
      <w:r w:rsidRPr="00307140">
        <w:rPr>
          <w:sz w:val="28"/>
          <w:szCs w:val="28"/>
        </w:rPr>
        <w:t>Ежемесячная персональная надбавка стимулирующего характера</w:t>
      </w:r>
      <w:r w:rsidRPr="00307140">
        <w:t xml:space="preserve"> </w:t>
      </w:r>
      <w:r w:rsidRPr="00307140">
        <w:rPr>
          <w:sz w:val="28"/>
          <w:szCs w:val="28"/>
        </w:rPr>
        <w:t xml:space="preserve">устанавливается </w:t>
      </w:r>
      <w:r w:rsidRPr="00813B55">
        <w:rPr>
          <w:sz w:val="28"/>
          <w:szCs w:val="28"/>
        </w:rPr>
        <w:t xml:space="preserve">работникам, занимающим должности  указанные в пунктах 2.1. 2.4. настоящего положения. </w:t>
      </w:r>
    </w:p>
    <w:p w:rsidR="00F45B59" w:rsidRPr="00813B55" w:rsidRDefault="00F45B59" w:rsidP="00F45B59">
      <w:pPr>
        <w:jc w:val="both"/>
        <w:rPr>
          <w:sz w:val="28"/>
          <w:szCs w:val="28"/>
        </w:rPr>
      </w:pPr>
      <w:r w:rsidRPr="00366C3E">
        <w:rPr>
          <w:sz w:val="28"/>
          <w:szCs w:val="28"/>
        </w:rPr>
        <w:t>4.2.2. Ежемесячная персональная надбавка стимулирующего характера устанавливается работнику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w:t>
      </w:r>
      <w:r w:rsidRPr="00B76AC8">
        <w:rPr>
          <w:b/>
          <w:sz w:val="28"/>
          <w:szCs w:val="28"/>
        </w:rPr>
        <w:t xml:space="preserve"> </w:t>
      </w:r>
      <w:r w:rsidRPr="00366C3E">
        <w:rPr>
          <w:sz w:val="28"/>
          <w:szCs w:val="28"/>
        </w:rPr>
        <w:t>и других факторов к должностному окладу утверждённым</w:t>
      </w:r>
      <w:r w:rsidRPr="00366C3E">
        <w:rPr>
          <w:color w:val="FF0000"/>
          <w:sz w:val="28"/>
          <w:szCs w:val="28"/>
        </w:rPr>
        <w:t xml:space="preserve"> </w:t>
      </w:r>
      <w:r w:rsidRPr="00366C3E">
        <w:rPr>
          <w:sz w:val="28"/>
          <w:szCs w:val="28"/>
        </w:rPr>
        <w:t xml:space="preserve">приказом руководителя по факту представления плана работы </w:t>
      </w:r>
      <w:r>
        <w:rPr>
          <w:sz w:val="28"/>
          <w:szCs w:val="28"/>
        </w:rPr>
        <w:t xml:space="preserve">в пределах обеспечения </w:t>
      </w:r>
      <w:r w:rsidRPr="00366C3E">
        <w:rPr>
          <w:sz w:val="28"/>
          <w:szCs w:val="28"/>
        </w:rPr>
        <w:t xml:space="preserve">финансовыми средствами. </w:t>
      </w:r>
      <w:r>
        <w:rPr>
          <w:sz w:val="28"/>
          <w:szCs w:val="28"/>
        </w:rPr>
        <w:t xml:space="preserve">Размеры и условия выплаты ежемесячной персональной надбавки стимулирующего характера утверждаются локальным нормативным актом, принимаемым с учетом мнения </w:t>
      </w:r>
      <w:r w:rsidRPr="00813B55">
        <w:rPr>
          <w:sz w:val="28"/>
          <w:szCs w:val="28"/>
        </w:rPr>
        <w:t xml:space="preserve">представительного органа работников, либо коллективным договором и не могут превышать 5 000 рублей. </w:t>
      </w:r>
    </w:p>
    <w:p w:rsidR="00F45B59" w:rsidRDefault="00F45B59" w:rsidP="00F45B59">
      <w:pPr>
        <w:spacing w:line="0" w:lineRule="atLeast"/>
        <w:jc w:val="both"/>
        <w:rPr>
          <w:snapToGrid w:val="0"/>
          <w:sz w:val="28"/>
          <w:szCs w:val="28"/>
        </w:rPr>
      </w:pPr>
      <w:r>
        <w:rPr>
          <w:snapToGrid w:val="0"/>
          <w:sz w:val="28"/>
          <w:szCs w:val="28"/>
        </w:rPr>
        <w:t>4.2.3.</w:t>
      </w:r>
      <w:r w:rsidRPr="00307140">
        <w:rPr>
          <w:snapToGrid w:val="0"/>
          <w:sz w:val="28"/>
          <w:szCs w:val="28"/>
        </w:rPr>
        <w:t>Рабочему, выполняющему работы, тарифицированные согласно ЕТКС по 9 разряду и выше, устанавливается без ограничения срока действия персональная надбавка стимулирующего характера в размере, определяемом путём вычитания 2 000 рублей из тарифной ставки рабочего по Единой тарифной сетке при условии, что работник обязан был выполнять указанную трудовую функцию.</w:t>
      </w:r>
    </w:p>
    <w:p w:rsidR="00F45B59" w:rsidRPr="005402E6" w:rsidRDefault="00F45B59" w:rsidP="00F45B59">
      <w:pPr>
        <w:spacing w:line="0" w:lineRule="atLeast"/>
        <w:jc w:val="both"/>
        <w:rPr>
          <w:snapToGrid w:val="0"/>
          <w:sz w:val="28"/>
          <w:szCs w:val="28"/>
        </w:rPr>
      </w:pPr>
      <w:r>
        <w:rPr>
          <w:sz w:val="28"/>
          <w:szCs w:val="28"/>
        </w:rPr>
        <w:t>4.2.4</w:t>
      </w:r>
      <w:r w:rsidRPr="00145D09">
        <w:rPr>
          <w:sz w:val="28"/>
          <w:szCs w:val="28"/>
        </w:rPr>
        <w:t xml:space="preserve">.Персональная надбавка стимулирующего характера рабочим устанавливается с учётом уровня его профессиональной подготовленности и за выполнение особых работ в случае особой сложности, важности, интенсивности порученных ему работ, особой степени самостоятельности и ответственности, которая должна быть проявлена при их выполнении, а также с учётом обеспечения финансовыми средствами. Размеры и условия выплаты </w:t>
      </w:r>
      <w:r>
        <w:rPr>
          <w:sz w:val="28"/>
          <w:szCs w:val="28"/>
        </w:rPr>
        <w:t>ежемесячной персональной надбавки стимулирующего характера утверждаются л</w:t>
      </w:r>
      <w:r w:rsidRPr="00145D09">
        <w:rPr>
          <w:sz w:val="28"/>
          <w:szCs w:val="28"/>
        </w:rPr>
        <w:t xml:space="preserve">окальным нормативным актом, принимаемым учреждением с учётом мнения представительного органа работников, утверждается перечень указанных работ, а также суммы надбавки, соответствующие отдельным </w:t>
      </w:r>
      <w:r w:rsidRPr="005402E6">
        <w:rPr>
          <w:sz w:val="28"/>
          <w:szCs w:val="28"/>
        </w:rPr>
        <w:t xml:space="preserve">видам этих работ, с соблюдением условия, что сумма надбавки, назначаемой рабочему, не может превышать 1 000 рублей. </w:t>
      </w:r>
    </w:p>
    <w:p w:rsidR="00F45B59" w:rsidRDefault="00F45B59" w:rsidP="00F45B59">
      <w:pPr>
        <w:tabs>
          <w:tab w:val="left" w:pos="360"/>
        </w:tabs>
        <w:jc w:val="both"/>
        <w:rPr>
          <w:sz w:val="28"/>
          <w:szCs w:val="28"/>
        </w:rPr>
      </w:pPr>
      <w:r>
        <w:rPr>
          <w:snapToGrid w:val="0"/>
          <w:sz w:val="28"/>
          <w:szCs w:val="28"/>
        </w:rPr>
        <w:t>4</w:t>
      </w:r>
      <w:r>
        <w:rPr>
          <w:sz w:val="28"/>
          <w:szCs w:val="28"/>
        </w:rPr>
        <w:t xml:space="preserve">.2.5. Ежемесячная персональная надбавка стимулирующего характера  устанавливается работникам, в случае, если месячная заработная плата </w:t>
      </w:r>
      <w:r>
        <w:rPr>
          <w:sz w:val="28"/>
          <w:szCs w:val="28"/>
        </w:rPr>
        <w:lastRenderedPageBreak/>
        <w:t xml:space="preserve">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w:t>
      </w:r>
      <w:proofErr w:type="gramStart"/>
      <w:r>
        <w:rPr>
          <w:sz w:val="28"/>
          <w:szCs w:val="28"/>
        </w:rPr>
        <w:t>будет</w:t>
      </w:r>
      <w:proofErr w:type="gramEnd"/>
      <w:r>
        <w:rPr>
          <w:sz w:val="28"/>
          <w:szCs w:val="28"/>
        </w:rPr>
        <w:t xml:space="preserve"> ниже минимального размера оплаты труда, установленного Администрацией Томской области. Размер надбавки по каждому работнику устанавливается индивидуально в зависимости от размера его месячной заработной платы.</w:t>
      </w:r>
    </w:p>
    <w:p w:rsidR="00F45B59" w:rsidRPr="005402E6" w:rsidRDefault="00F45B59" w:rsidP="00F45B59">
      <w:pPr>
        <w:jc w:val="both"/>
        <w:rPr>
          <w:sz w:val="28"/>
          <w:szCs w:val="28"/>
        </w:rPr>
      </w:pPr>
      <w:r w:rsidRPr="005402E6">
        <w:rPr>
          <w:bCs/>
          <w:sz w:val="28"/>
          <w:szCs w:val="28"/>
        </w:rPr>
        <w:t xml:space="preserve">4.2.6. </w:t>
      </w:r>
      <w:proofErr w:type="gramStart"/>
      <w:r w:rsidRPr="005402E6">
        <w:rPr>
          <w:bCs/>
          <w:sz w:val="28"/>
          <w:szCs w:val="28"/>
        </w:rPr>
        <w:t>Работникам, у которых размеры надбавок, предусмотренные п.</w:t>
      </w:r>
      <w:r w:rsidRPr="005402E6">
        <w:rPr>
          <w:sz w:val="28"/>
          <w:szCs w:val="28"/>
        </w:rPr>
        <w:t xml:space="preserve"> 4.1.2.</w:t>
      </w:r>
      <w:r w:rsidRPr="005402E6">
        <w:rPr>
          <w:b/>
          <w:sz w:val="28"/>
          <w:szCs w:val="28"/>
        </w:rPr>
        <w:t xml:space="preserve"> </w:t>
      </w:r>
      <w:r w:rsidRPr="005402E6">
        <w:rPr>
          <w:sz w:val="28"/>
          <w:szCs w:val="28"/>
        </w:rPr>
        <w:t>раздела 4 настоящего Положения, становятся ниже размеров надбавок, предоставлявшихся до применения иной системы оплаты труда, отличной от установленной на основе Единой тарифной сетки, устанавливается доплата, исчисляемая как разница между размером надбавки, установленной на основе Единой тарифной сетки, и размером надбавки, установленной в соответствии действующим законодательством.</w:t>
      </w:r>
      <w:proofErr w:type="gramEnd"/>
    </w:p>
    <w:p w:rsidR="00F45B59" w:rsidRPr="006F451C" w:rsidRDefault="00F45B59" w:rsidP="00F45B59">
      <w:pPr>
        <w:tabs>
          <w:tab w:val="left" w:pos="360"/>
        </w:tabs>
        <w:jc w:val="both"/>
        <w:rPr>
          <w:sz w:val="28"/>
          <w:szCs w:val="28"/>
        </w:rPr>
      </w:pPr>
      <w:r>
        <w:rPr>
          <w:sz w:val="28"/>
          <w:szCs w:val="28"/>
        </w:rPr>
        <w:t>4.2.7.</w:t>
      </w:r>
      <w:r w:rsidRPr="00C83C2D">
        <w:rPr>
          <w:sz w:val="28"/>
          <w:szCs w:val="28"/>
        </w:rPr>
        <w:t xml:space="preserve">Ежемесячная персональная надбавка стимулирующего характера устанавливается на определённый период времени в течение календарного года. </w:t>
      </w:r>
      <w:r>
        <w:rPr>
          <w:bCs/>
          <w:sz w:val="28"/>
          <w:szCs w:val="28"/>
        </w:rPr>
        <w:t xml:space="preserve">   </w:t>
      </w:r>
    </w:p>
    <w:p w:rsidR="00F45B59" w:rsidRPr="005402E6" w:rsidRDefault="00F45B59" w:rsidP="00F45B59">
      <w:pPr>
        <w:jc w:val="both"/>
        <w:rPr>
          <w:sz w:val="28"/>
          <w:szCs w:val="28"/>
        </w:rPr>
      </w:pPr>
      <w:r>
        <w:rPr>
          <w:sz w:val="28"/>
          <w:szCs w:val="28"/>
        </w:rPr>
        <w:t>4.2.8</w:t>
      </w:r>
      <w:r w:rsidRPr="006F451C">
        <w:rPr>
          <w:sz w:val="28"/>
          <w:szCs w:val="28"/>
        </w:rPr>
        <w:t>Стимулирующая надбавка за стаж работы в отрасли культуры устанавливается руководителям и специалистам учреждения в зависимости от общего количества лет, проработанных в отрасли культуры, в следующих размерах:</w:t>
      </w:r>
    </w:p>
    <w:p w:rsidR="00F45B59" w:rsidRPr="006F451C" w:rsidRDefault="00F45B59" w:rsidP="00F45B59">
      <w:pPr>
        <w:jc w:val="both"/>
        <w:rPr>
          <w:sz w:val="28"/>
          <w:szCs w:val="28"/>
        </w:rPr>
      </w:pPr>
      <w:r>
        <w:rPr>
          <w:sz w:val="28"/>
          <w:szCs w:val="28"/>
        </w:rPr>
        <w:t>О</w:t>
      </w:r>
      <w:r w:rsidRPr="006F451C">
        <w:rPr>
          <w:sz w:val="28"/>
          <w:szCs w:val="28"/>
        </w:rPr>
        <w:t>т 5 до 10 лет</w:t>
      </w:r>
      <w:r>
        <w:rPr>
          <w:sz w:val="28"/>
          <w:szCs w:val="28"/>
        </w:rPr>
        <w:t xml:space="preserve"> включительно</w:t>
      </w:r>
      <w:r w:rsidRPr="006F451C">
        <w:rPr>
          <w:sz w:val="28"/>
          <w:szCs w:val="28"/>
        </w:rPr>
        <w:t xml:space="preserve"> – 725 рублей;</w:t>
      </w:r>
    </w:p>
    <w:p w:rsidR="00F45B59" w:rsidRPr="006F451C" w:rsidRDefault="00F45B59" w:rsidP="00F45B59">
      <w:pPr>
        <w:jc w:val="both"/>
        <w:rPr>
          <w:sz w:val="28"/>
          <w:szCs w:val="28"/>
        </w:rPr>
      </w:pPr>
      <w:r w:rsidRPr="006F451C">
        <w:rPr>
          <w:sz w:val="28"/>
          <w:szCs w:val="28"/>
        </w:rPr>
        <w:t>от 10 до 15 лет</w:t>
      </w:r>
      <w:r>
        <w:rPr>
          <w:sz w:val="28"/>
          <w:szCs w:val="28"/>
        </w:rPr>
        <w:t xml:space="preserve"> включительно – 11</w:t>
      </w:r>
      <w:r w:rsidRPr="006F451C">
        <w:rPr>
          <w:sz w:val="28"/>
          <w:szCs w:val="28"/>
        </w:rPr>
        <w:t>55 рублей;</w:t>
      </w:r>
    </w:p>
    <w:p w:rsidR="00F45B59" w:rsidRPr="006F451C" w:rsidRDefault="00F45B59" w:rsidP="00F45B59">
      <w:pPr>
        <w:jc w:val="both"/>
        <w:rPr>
          <w:sz w:val="28"/>
          <w:szCs w:val="28"/>
        </w:rPr>
      </w:pPr>
      <w:r w:rsidRPr="006F451C">
        <w:rPr>
          <w:sz w:val="28"/>
          <w:szCs w:val="28"/>
        </w:rPr>
        <w:t xml:space="preserve">от 15 до 20 лет </w:t>
      </w:r>
      <w:r>
        <w:rPr>
          <w:sz w:val="28"/>
          <w:szCs w:val="28"/>
        </w:rPr>
        <w:t>включительно</w:t>
      </w:r>
      <w:r w:rsidRPr="006F451C">
        <w:rPr>
          <w:sz w:val="28"/>
          <w:szCs w:val="28"/>
        </w:rPr>
        <w:t>– 1610 рублей;</w:t>
      </w:r>
    </w:p>
    <w:p w:rsidR="00F45B59" w:rsidRPr="006F451C" w:rsidRDefault="00F45B59" w:rsidP="00F45B59">
      <w:pPr>
        <w:jc w:val="both"/>
        <w:rPr>
          <w:sz w:val="28"/>
          <w:szCs w:val="28"/>
        </w:rPr>
      </w:pPr>
      <w:r w:rsidRPr="006F451C">
        <w:rPr>
          <w:sz w:val="28"/>
          <w:szCs w:val="28"/>
        </w:rPr>
        <w:t>свыше 20 лет – 2055 рублей.</w:t>
      </w:r>
    </w:p>
    <w:p w:rsidR="00F45B59" w:rsidRPr="006F451C" w:rsidRDefault="00F45B59" w:rsidP="00F45B59">
      <w:pPr>
        <w:pStyle w:val="ab"/>
        <w:jc w:val="both"/>
        <w:rPr>
          <w:rFonts w:ascii="Times New Roman" w:hAnsi="Times New Roman"/>
          <w:sz w:val="28"/>
          <w:szCs w:val="28"/>
        </w:rPr>
      </w:pPr>
      <w:r>
        <w:rPr>
          <w:rFonts w:ascii="Times New Roman" w:hAnsi="Times New Roman"/>
          <w:sz w:val="28"/>
          <w:szCs w:val="28"/>
        </w:rPr>
        <w:t xml:space="preserve">     </w:t>
      </w:r>
      <w:r w:rsidRPr="006F451C">
        <w:rPr>
          <w:rFonts w:ascii="Times New Roman" w:hAnsi="Times New Roman"/>
          <w:sz w:val="28"/>
          <w:szCs w:val="28"/>
        </w:rPr>
        <w:t>Выплата надбавки производится в соответствии с Законом Томской области от 13.06.2007 № 112-ОЗ «О реализации государственной политики в сфере культуры и искусства на территории Томской области»</w:t>
      </w:r>
      <w:r w:rsidRPr="006F451C">
        <w:rPr>
          <w:rFonts w:ascii="Times New Roman" w:hAnsi="Times New Roman"/>
          <w:spacing w:val="-6"/>
          <w:sz w:val="28"/>
          <w:szCs w:val="28"/>
        </w:rPr>
        <w:t xml:space="preserve"> </w:t>
      </w:r>
      <w:r w:rsidRPr="006F451C">
        <w:rPr>
          <w:rFonts w:ascii="Times New Roman" w:hAnsi="Times New Roman"/>
          <w:sz w:val="28"/>
          <w:szCs w:val="28"/>
        </w:rPr>
        <w:t>и постановлением Администрации Томской области от 15.02.2008 № 24а «О порядке начисления и выплаты надбавок и доплат работникам культуры и искусства, а также пенсионерам из их числа».</w:t>
      </w:r>
    </w:p>
    <w:p w:rsidR="00F45B59" w:rsidRPr="005402E6" w:rsidRDefault="00F45B59" w:rsidP="00F45B59">
      <w:pPr>
        <w:jc w:val="both"/>
        <w:rPr>
          <w:sz w:val="28"/>
          <w:szCs w:val="28"/>
          <w:lang/>
        </w:rPr>
      </w:pPr>
      <w:r w:rsidRPr="005402E6">
        <w:rPr>
          <w:sz w:val="28"/>
          <w:szCs w:val="28"/>
        </w:rPr>
        <w:t>4</w:t>
      </w:r>
      <w:r w:rsidRPr="005402E6">
        <w:rPr>
          <w:sz w:val="28"/>
          <w:szCs w:val="28"/>
          <w:lang/>
        </w:rPr>
        <w:t>.</w:t>
      </w:r>
      <w:r>
        <w:rPr>
          <w:sz w:val="28"/>
          <w:szCs w:val="28"/>
        </w:rPr>
        <w:t>2.9.</w:t>
      </w:r>
      <w:r w:rsidRPr="005402E6">
        <w:rPr>
          <w:sz w:val="28"/>
          <w:szCs w:val="28"/>
        </w:rPr>
        <w:t xml:space="preserve"> Р</w:t>
      </w:r>
      <w:r w:rsidRPr="005402E6">
        <w:rPr>
          <w:sz w:val="28"/>
          <w:szCs w:val="28"/>
          <w:lang/>
        </w:rPr>
        <w:t>уководителям и специалистам учреждения, имеющим специальные звания, начинающиеся со слова «Заслуженный»</w:t>
      </w:r>
      <w:r w:rsidRPr="005402E6">
        <w:rPr>
          <w:sz w:val="28"/>
          <w:szCs w:val="28"/>
        </w:rPr>
        <w:t>…</w:t>
      </w:r>
      <w:r w:rsidRPr="005402E6">
        <w:rPr>
          <w:sz w:val="28"/>
          <w:szCs w:val="28"/>
          <w:lang/>
        </w:rPr>
        <w:t xml:space="preserve"> устанавливается надбавка в размере 1000 рублей. </w:t>
      </w:r>
    </w:p>
    <w:p w:rsidR="00F45B59" w:rsidRPr="006F451C" w:rsidRDefault="00F45B59" w:rsidP="00F45B59">
      <w:pPr>
        <w:jc w:val="both"/>
        <w:rPr>
          <w:sz w:val="28"/>
          <w:szCs w:val="28"/>
        </w:rPr>
      </w:pPr>
      <w:r>
        <w:rPr>
          <w:sz w:val="28"/>
          <w:szCs w:val="28"/>
        </w:rPr>
        <w:t xml:space="preserve">     </w:t>
      </w:r>
      <w:r w:rsidRPr="00510EE3">
        <w:rPr>
          <w:sz w:val="28"/>
          <w:szCs w:val="28"/>
        </w:rPr>
        <w:t xml:space="preserve">Выплата надбавки производится в соответствии с Законом Томской области от 13.06.2007 № 112-ОЗ «О реализации государственной политики в </w:t>
      </w:r>
      <w:r>
        <w:rPr>
          <w:sz w:val="28"/>
          <w:szCs w:val="28"/>
          <w:lang/>
        </w:rPr>
        <w:t>сфере</w:t>
      </w:r>
      <w:r w:rsidRPr="005402E6">
        <w:rPr>
          <w:sz w:val="28"/>
          <w:szCs w:val="28"/>
          <w:lang/>
        </w:rPr>
        <w:t xml:space="preserve"> культуры и искусства на территории Томской области»</w:t>
      </w:r>
      <w:r w:rsidRPr="005402E6">
        <w:rPr>
          <w:spacing w:val="-6"/>
          <w:sz w:val="28"/>
          <w:szCs w:val="28"/>
        </w:rPr>
        <w:t xml:space="preserve"> и </w:t>
      </w:r>
      <w:r w:rsidRPr="005402E6">
        <w:rPr>
          <w:sz w:val="28"/>
          <w:szCs w:val="28"/>
        </w:rPr>
        <w:t>выплачивается</w:t>
      </w:r>
      <w:r w:rsidRPr="006F451C">
        <w:rPr>
          <w:sz w:val="28"/>
          <w:szCs w:val="28"/>
        </w:rPr>
        <w:t xml:space="preserve"> в пределах средств, предусмотренных на вышеуказанные цели, ежегодно </w:t>
      </w:r>
      <w:r>
        <w:rPr>
          <w:sz w:val="28"/>
          <w:szCs w:val="28"/>
        </w:rPr>
        <w:t xml:space="preserve">устанавливаемые законом </w:t>
      </w:r>
      <w:r w:rsidRPr="006F451C">
        <w:rPr>
          <w:sz w:val="28"/>
          <w:szCs w:val="28"/>
        </w:rPr>
        <w:t>Томской области</w:t>
      </w:r>
      <w:r>
        <w:rPr>
          <w:sz w:val="28"/>
          <w:szCs w:val="28"/>
        </w:rPr>
        <w:t xml:space="preserve"> об областном бюджете на соответствующий финансовый год.</w:t>
      </w:r>
    </w:p>
    <w:p w:rsidR="00F45B59" w:rsidRPr="00510EE3" w:rsidRDefault="00F45B59" w:rsidP="00F45B59">
      <w:pPr>
        <w:jc w:val="both"/>
        <w:rPr>
          <w:sz w:val="28"/>
          <w:szCs w:val="28"/>
        </w:rPr>
      </w:pPr>
      <w:r>
        <w:rPr>
          <w:sz w:val="28"/>
          <w:szCs w:val="28"/>
        </w:rPr>
        <w:t>4</w:t>
      </w:r>
      <w:r w:rsidRPr="00804DD5">
        <w:rPr>
          <w:sz w:val="28"/>
          <w:szCs w:val="28"/>
        </w:rPr>
        <w:t>.</w:t>
      </w:r>
      <w:r>
        <w:rPr>
          <w:sz w:val="28"/>
          <w:szCs w:val="28"/>
        </w:rPr>
        <w:t xml:space="preserve">2.10 </w:t>
      </w:r>
      <w:r w:rsidRPr="00510EE3">
        <w:rPr>
          <w:sz w:val="28"/>
          <w:szCs w:val="28"/>
        </w:rPr>
        <w:t xml:space="preserve">Стимулирующая </w:t>
      </w:r>
      <w:r>
        <w:rPr>
          <w:sz w:val="28"/>
          <w:szCs w:val="28"/>
        </w:rPr>
        <w:t xml:space="preserve">ежемесячная </w:t>
      </w:r>
      <w:r w:rsidRPr="00510EE3">
        <w:rPr>
          <w:sz w:val="28"/>
          <w:szCs w:val="28"/>
        </w:rPr>
        <w:t>надбавка устанавливается молодым специалистам, поступившим на работу в учреждение после окончания профильного высшего или среднего учебного заведения, в течение 3 лет устанавливается в размере 1000 рублей.</w:t>
      </w:r>
    </w:p>
    <w:p w:rsidR="00F45B59" w:rsidRPr="00510EE3" w:rsidRDefault="00F45B59" w:rsidP="00F45B59">
      <w:pPr>
        <w:jc w:val="both"/>
        <w:rPr>
          <w:sz w:val="28"/>
          <w:szCs w:val="28"/>
        </w:rPr>
      </w:pPr>
      <w:r>
        <w:rPr>
          <w:sz w:val="28"/>
          <w:szCs w:val="28"/>
        </w:rPr>
        <w:t xml:space="preserve">     </w:t>
      </w:r>
      <w:r w:rsidRPr="00510EE3">
        <w:rPr>
          <w:sz w:val="28"/>
          <w:szCs w:val="28"/>
        </w:rPr>
        <w:t>Вып</w:t>
      </w:r>
      <w:r>
        <w:rPr>
          <w:sz w:val="28"/>
          <w:szCs w:val="28"/>
        </w:rPr>
        <w:t>лата надбавки производится в соо</w:t>
      </w:r>
      <w:r w:rsidRPr="00510EE3">
        <w:rPr>
          <w:sz w:val="28"/>
          <w:szCs w:val="28"/>
        </w:rPr>
        <w:t xml:space="preserve">тветствии с Законом Томской </w:t>
      </w:r>
      <w:r w:rsidRPr="00510EE3">
        <w:rPr>
          <w:sz w:val="28"/>
          <w:szCs w:val="28"/>
        </w:rPr>
        <w:lastRenderedPageBreak/>
        <w:t xml:space="preserve">области от 13.06.2007 № 112-ОЗ «О реализации государственной политики в сфере культуры </w:t>
      </w:r>
      <w:r w:rsidRPr="009F363C">
        <w:rPr>
          <w:sz w:val="28"/>
          <w:szCs w:val="28"/>
        </w:rPr>
        <w:t>4</w:t>
      </w:r>
      <w:r w:rsidRPr="00510EE3">
        <w:rPr>
          <w:sz w:val="28"/>
          <w:szCs w:val="28"/>
        </w:rPr>
        <w:t>и искусства на территории Томской области»</w:t>
      </w:r>
      <w:r w:rsidRPr="00510EE3">
        <w:rPr>
          <w:spacing w:val="-6"/>
          <w:sz w:val="28"/>
          <w:szCs w:val="28"/>
        </w:rPr>
        <w:t>.</w:t>
      </w:r>
    </w:p>
    <w:p w:rsidR="00F45B59" w:rsidRDefault="00F45B59" w:rsidP="00F45B59">
      <w:pPr>
        <w:tabs>
          <w:tab w:val="left" w:pos="360"/>
        </w:tabs>
        <w:jc w:val="both"/>
        <w:rPr>
          <w:sz w:val="28"/>
          <w:szCs w:val="28"/>
        </w:rPr>
      </w:pPr>
      <w:r>
        <w:rPr>
          <w:sz w:val="28"/>
          <w:szCs w:val="28"/>
        </w:rPr>
        <w:t xml:space="preserve">     </w:t>
      </w:r>
      <w:r w:rsidRPr="006F451C">
        <w:rPr>
          <w:sz w:val="28"/>
          <w:szCs w:val="28"/>
        </w:rPr>
        <w:t>Указанная выплата выплачивается в пределах средств, предус</w:t>
      </w:r>
      <w:r>
        <w:rPr>
          <w:sz w:val="28"/>
          <w:szCs w:val="28"/>
        </w:rPr>
        <w:t>мотренных на вышеуказанные цели.</w:t>
      </w:r>
      <w:r w:rsidRPr="006F451C">
        <w:rPr>
          <w:sz w:val="28"/>
          <w:szCs w:val="28"/>
        </w:rPr>
        <w:t xml:space="preserve"> </w:t>
      </w:r>
    </w:p>
    <w:p w:rsidR="00F45B59" w:rsidRPr="00F6769B" w:rsidRDefault="00F45B59" w:rsidP="00F45B59">
      <w:pPr>
        <w:pStyle w:val="ConsPlusNormal"/>
        <w:widowControl/>
        <w:ind w:firstLine="0"/>
        <w:jc w:val="both"/>
        <w:rPr>
          <w:rFonts w:ascii="Times New Roman" w:hAnsi="Times New Roman" w:cs="Times New Roman"/>
          <w:bCs/>
          <w:sz w:val="28"/>
          <w:szCs w:val="28"/>
        </w:rPr>
      </w:pPr>
      <w:r w:rsidRPr="00F6769B">
        <w:rPr>
          <w:rFonts w:ascii="Times New Roman" w:hAnsi="Times New Roman" w:cs="Times New Roman"/>
          <w:bCs/>
          <w:sz w:val="28"/>
          <w:szCs w:val="28"/>
        </w:rPr>
        <w:t>4.3.При наличии у работника нескольких персональных стимулирующих надбавок (за стаж работы в отрасли культуры, специальное звание) устанавливается одна из них по выбору работника.</w:t>
      </w:r>
    </w:p>
    <w:p w:rsidR="00F45B59" w:rsidRPr="00F6769B" w:rsidRDefault="00F45B59" w:rsidP="00F45B59">
      <w:pPr>
        <w:pStyle w:val="ConsPlusNormal"/>
        <w:widowControl/>
        <w:ind w:firstLine="0"/>
        <w:jc w:val="both"/>
        <w:rPr>
          <w:rFonts w:ascii="Times New Roman" w:hAnsi="Times New Roman" w:cs="Times New Roman"/>
          <w:bCs/>
          <w:sz w:val="28"/>
          <w:szCs w:val="28"/>
        </w:rPr>
      </w:pPr>
      <w:r w:rsidRPr="00F6769B">
        <w:rPr>
          <w:rFonts w:ascii="Times New Roman" w:hAnsi="Times New Roman" w:cs="Times New Roman"/>
          <w:bCs/>
          <w:sz w:val="28"/>
          <w:szCs w:val="28"/>
        </w:rPr>
        <w:t>4.4.Перечень должностей работников учреждения, которым устанавливается  надбавка стимулирующего характера и предельный размер, утверждается руководителем учреждения с учётом мнения представительного органа работников.</w:t>
      </w:r>
    </w:p>
    <w:p w:rsidR="00F45B59" w:rsidRPr="00F6769B" w:rsidRDefault="00F45B59" w:rsidP="00F45B59">
      <w:pPr>
        <w:pStyle w:val="ConsPlusNormal"/>
        <w:widowControl/>
        <w:ind w:firstLine="0"/>
        <w:jc w:val="both"/>
        <w:rPr>
          <w:rFonts w:ascii="Times New Roman" w:hAnsi="Times New Roman" w:cs="Times New Roman"/>
          <w:bCs/>
          <w:sz w:val="28"/>
          <w:szCs w:val="28"/>
        </w:rPr>
      </w:pPr>
      <w:r w:rsidRPr="00F6769B">
        <w:rPr>
          <w:rFonts w:ascii="Times New Roman" w:hAnsi="Times New Roman" w:cs="Times New Roman"/>
          <w:bCs/>
          <w:sz w:val="28"/>
          <w:szCs w:val="28"/>
        </w:rPr>
        <w:t>4.5.Решение об установлении, её размеров и сроках  установления принимается руководителем учреждения персонально в отношении конкретного работника.</w:t>
      </w:r>
    </w:p>
    <w:p w:rsidR="00F45B59" w:rsidRPr="00F6769B" w:rsidRDefault="00F45B59" w:rsidP="00F45B59">
      <w:pPr>
        <w:pStyle w:val="ConsPlusNormal"/>
        <w:widowControl/>
        <w:ind w:firstLine="0"/>
        <w:jc w:val="both"/>
        <w:rPr>
          <w:rFonts w:ascii="Times New Roman" w:hAnsi="Times New Roman" w:cs="Times New Roman"/>
          <w:bCs/>
          <w:sz w:val="28"/>
          <w:szCs w:val="28"/>
        </w:rPr>
      </w:pPr>
      <w:r w:rsidRPr="00F6769B">
        <w:rPr>
          <w:rFonts w:ascii="Times New Roman" w:hAnsi="Times New Roman" w:cs="Times New Roman"/>
          <w:bCs/>
          <w:sz w:val="28"/>
          <w:szCs w:val="28"/>
        </w:rPr>
        <w:t>4.6.Указанная выплата осуществляются в пределах бюджетных ассигнований на оплату труда работников учреждения.</w:t>
      </w:r>
    </w:p>
    <w:p w:rsidR="00F45B59" w:rsidRDefault="00F45B59" w:rsidP="00F45B59">
      <w:pPr>
        <w:tabs>
          <w:tab w:val="left" w:pos="360"/>
        </w:tabs>
        <w:jc w:val="both"/>
        <w:rPr>
          <w:snapToGrid w:val="0"/>
          <w:sz w:val="28"/>
          <w:szCs w:val="28"/>
        </w:rPr>
      </w:pPr>
      <w:r w:rsidRPr="00F6769B">
        <w:rPr>
          <w:bCs/>
          <w:sz w:val="28"/>
          <w:szCs w:val="28"/>
        </w:rPr>
        <w:t>4.7. Премиальные выплаты за качество выполняемых работ</w:t>
      </w:r>
      <w:r>
        <w:rPr>
          <w:sz w:val="28"/>
          <w:szCs w:val="28"/>
        </w:rPr>
        <w:t xml:space="preserve"> (по итогам работы за квартал, год).</w:t>
      </w:r>
      <w:r>
        <w:rPr>
          <w:snapToGrid w:val="0"/>
          <w:sz w:val="28"/>
          <w:szCs w:val="28"/>
        </w:rPr>
        <w:t xml:space="preserve"> </w:t>
      </w:r>
    </w:p>
    <w:p w:rsidR="00F45B59" w:rsidRPr="00F6769B" w:rsidRDefault="00F45B59" w:rsidP="00F45B59">
      <w:pPr>
        <w:spacing w:line="0" w:lineRule="atLeast"/>
        <w:jc w:val="both"/>
        <w:rPr>
          <w:bCs/>
          <w:sz w:val="28"/>
          <w:szCs w:val="28"/>
        </w:rPr>
      </w:pPr>
      <w:r w:rsidRPr="00F6769B">
        <w:rPr>
          <w:bCs/>
          <w:sz w:val="28"/>
          <w:szCs w:val="28"/>
        </w:rPr>
        <w:t>4.7.1. Основания для выплаты премии по итогам работы за месяц, квартал, год и ее размеры устанавливаются в локальном нормативном акте учреждения</w:t>
      </w:r>
      <w:r>
        <w:rPr>
          <w:bCs/>
          <w:sz w:val="28"/>
          <w:szCs w:val="28"/>
        </w:rPr>
        <w:t>.</w:t>
      </w:r>
    </w:p>
    <w:p w:rsidR="00F45B59" w:rsidRPr="00815405" w:rsidRDefault="00F45B59" w:rsidP="00F45B59">
      <w:pPr>
        <w:spacing w:line="0" w:lineRule="atLeast"/>
        <w:jc w:val="both"/>
        <w:rPr>
          <w:b/>
          <w:sz w:val="28"/>
          <w:szCs w:val="28"/>
        </w:rPr>
      </w:pPr>
      <w:r>
        <w:rPr>
          <w:sz w:val="28"/>
          <w:szCs w:val="28"/>
        </w:rPr>
        <w:t>4</w:t>
      </w:r>
      <w:r w:rsidRPr="009F363C">
        <w:rPr>
          <w:sz w:val="28"/>
          <w:szCs w:val="28"/>
        </w:rPr>
        <w:t xml:space="preserve">. </w:t>
      </w:r>
      <w:r>
        <w:rPr>
          <w:sz w:val="28"/>
          <w:szCs w:val="28"/>
        </w:rPr>
        <w:t>7.2</w:t>
      </w:r>
      <w:r w:rsidRPr="009F363C">
        <w:rPr>
          <w:sz w:val="28"/>
          <w:szCs w:val="28"/>
        </w:rPr>
        <w:t>.Предельный</w:t>
      </w:r>
      <w:r w:rsidRPr="000A2E74">
        <w:rPr>
          <w:sz w:val="28"/>
          <w:szCs w:val="28"/>
        </w:rPr>
        <w:t xml:space="preserve"> размер</w:t>
      </w:r>
      <w:r>
        <w:rPr>
          <w:color w:val="FF0000"/>
          <w:sz w:val="28"/>
          <w:szCs w:val="28"/>
        </w:rPr>
        <w:t xml:space="preserve"> </w:t>
      </w:r>
      <w:r>
        <w:rPr>
          <w:sz w:val="28"/>
          <w:szCs w:val="28"/>
        </w:rPr>
        <w:t xml:space="preserve">премиальной выплаты </w:t>
      </w:r>
      <w:r w:rsidRPr="003018C8">
        <w:rPr>
          <w:sz w:val="28"/>
          <w:szCs w:val="28"/>
        </w:rPr>
        <w:t>стимулирующего характера за качество выполняемых работ</w:t>
      </w:r>
      <w:r w:rsidRPr="00025455">
        <w:rPr>
          <w:b/>
          <w:color w:val="FF0000"/>
          <w:sz w:val="28"/>
          <w:szCs w:val="28"/>
        </w:rPr>
        <w:t xml:space="preserve"> </w:t>
      </w:r>
      <w:r w:rsidRPr="000A2E74">
        <w:rPr>
          <w:sz w:val="28"/>
          <w:szCs w:val="28"/>
        </w:rPr>
        <w:t>устанавливается в</w:t>
      </w:r>
      <w:r>
        <w:rPr>
          <w:sz w:val="28"/>
          <w:szCs w:val="28"/>
        </w:rPr>
        <w:t xml:space="preserve"> размере от 10 до 50 </w:t>
      </w:r>
      <w:r w:rsidRPr="000A2E74">
        <w:rPr>
          <w:sz w:val="28"/>
          <w:szCs w:val="28"/>
        </w:rPr>
        <w:t>процентов к тариф</w:t>
      </w:r>
      <w:r>
        <w:rPr>
          <w:sz w:val="28"/>
          <w:szCs w:val="28"/>
        </w:rPr>
        <w:t>ной ставке (должностному окладу)</w:t>
      </w:r>
    </w:p>
    <w:p w:rsidR="00F45B59" w:rsidRDefault="00F45B59" w:rsidP="00F45B59">
      <w:pPr>
        <w:jc w:val="both"/>
        <w:rPr>
          <w:sz w:val="28"/>
          <w:szCs w:val="28"/>
        </w:rPr>
      </w:pPr>
      <w:r>
        <w:rPr>
          <w:sz w:val="28"/>
          <w:szCs w:val="28"/>
        </w:rPr>
        <w:t>4.7.3.При определении показателей и условий премирования учитываются следующие критерии:</w:t>
      </w:r>
    </w:p>
    <w:p w:rsidR="00F45B59" w:rsidRDefault="00F45B59" w:rsidP="00F45B59">
      <w:pPr>
        <w:jc w:val="both"/>
        <w:rPr>
          <w:sz w:val="28"/>
          <w:szCs w:val="28"/>
        </w:rPr>
      </w:pPr>
      <w:r>
        <w:rPr>
          <w:sz w:val="28"/>
          <w:szCs w:val="28"/>
        </w:rPr>
        <w:t>- Высокие результаты и качество выполняемых работ;</w:t>
      </w:r>
    </w:p>
    <w:p w:rsidR="00F45B59" w:rsidRDefault="00F45B59" w:rsidP="00F45B59">
      <w:pPr>
        <w:jc w:val="both"/>
        <w:rPr>
          <w:sz w:val="28"/>
          <w:szCs w:val="28"/>
        </w:rPr>
      </w:pPr>
      <w:r>
        <w:rPr>
          <w:sz w:val="28"/>
          <w:szCs w:val="28"/>
        </w:rPr>
        <w:t>- успешное и добросовестное исполнение работником своих должностных обязанностей в соответствующем периоде;</w:t>
      </w:r>
    </w:p>
    <w:p w:rsidR="00F45B59" w:rsidRDefault="00F45B59" w:rsidP="00F45B59">
      <w:pPr>
        <w:jc w:val="both"/>
        <w:rPr>
          <w:sz w:val="28"/>
          <w:szCs w:val="28"/>
        </w:rPr>
      </w:pPr>
      <w:r>
        <w:rPr>
          <w:sz w:val="28"/>
          <w:szCs w:val="28"/>
        </w:rPr>
        <w:t>- инициатива, творчество и применение в работе современных форм и методов организации труда;</w:t>
      </w:r>
    </w:p>
    <w:p w:rsidR="00F45B59" w:rsidRPr="00217C83" w:rsidRDefault="00F45B59" w:rsidP="00F45B59">
      <w:pPr>
        <w:jc w:val="both"/>
        <w:rPr>
          <w:sz w:val="28"/>
          <w:szCs w:val="28"/>
        </w:rPr>
      </w:pPr>
      <w:r>
        <w:rPr>
          <w:sz w:val="28"/>
          <w:szCs w:val="28"/>
        </w:rPr>
        <w:t>- качественная подготовка и проведение мероприятий, связанных с уставной деятельностью учреждения.</w:t>
      </w:r>
    </w:p>
    <w:p w:rsidR="00F45B59" w:rsidRPr="00860764" w:rsidRDefault="00F45B59" w:rsidP="00F45B59">
      <w:pPr>
        <w:spacing w:line="0" w:lineRule="atLeast"/>
        <w:jc w:val="both"/>
        <w:rPr>
          <w:sz w:val="28"/>
          <w:szCs w:val="28"/>
        </w:rPr>
      </w:pPr>
      <w:r>
        <w:rPr>
          <w:sz w:val="28"/>
          <w:szCs w:val="28"/>
        </w:rPr>
        <w:t>4.7.4.</w:t>
      </w:r>
      <w:r w:rsidRPr="00995544">
        <w:rPr>
          <w:sz w:val="28"/>
          <w:szCs w:val="28"/>
        </w:rPr>
        <w:t xml:space="preserve"> </w:t>
      </w:r>
      <w:r w:rsidRPr="00860764">
        <w:rPr>
          <w:sz w:val="28"/>
          <w:szCs w:val="28"/>
        </w:rPr>
        <w:t xml:space="preserve">Оклад (должностной оклад) и стимулирующие выплаты, указанные </w:t>
      </w:r>
      <w:r>
        <w:rPr>
          <w:sz w:val="28"/>
          <w:szCs w:val="28"/>
        </w:rPr>
        <w:t>в настоящем разделе настоящего Положения</w:t>
      </w:r>
      <w:r w:rsidRPr="00860764">
        <w:rPr>
          <w:sz w:val="28"/>
          <w:szCs w:val="28"/>
        </w:rPr>
        <w:t>, не образуют новый оклад (должностной оклад).</w:t>
      </w:r>
    </w:p>
    <w:p w:rsidR="00F45B59" w:rsidRPr="000476BD" w:rsidRDefault="00F45B59" w:rsidP="00F45B59">
      <w:pPr>
        <w:spacing w:line="0" w:lineRule="atLeast"/>
        <w:jc w:val="both"/>
        <w:rPr>
          <w:sz w:val="28"/>
          <w:szCs w:val="28"/>
        </w:rPr>
      </w:pPr>
      <w:r>
        <w:rPr>
          <w:sz w:val="28"/>
          <w:szCs w:val="28"/>
        </w:rPr>
        <w:t>4.7.5.</w:t>
      </w:r>
      <w:r w:rsidRPr="00995544">
        <w:rPr>
          <w:sz w:val="28"/>
          <w:szCs w:val="28"/>
        </w:rPr>
        <w:t xml:space="preserve"> </w:t>
      </w:r>
      <w:r w:rsidRPr="00860764">
        <w:rPr>
          <w:sz w:val="28"/>
          <w:szCs w:val="28"/>
        </w:rPr>
        <w:t xml:space="preserve">Стимулирующие выплаты, указанные </w:t>
      </w:r>
      <w:r>
        <w:rPr>
          <w:sz w:val="28"/>
          <w:szCs w:val="28"/>
        </w:rPr>
        <w:t>в настоящем разделе настоящего Положения</w:t>
      </w:r>
      <w:r w:rsidRPr="00860764">
        <w:rPr>
          <w:sz w:val="28"/>
          <w:szCs w:val="28"/>
        </w:rPr>
        <w:t xml:space="preserve">, не учитываются  при начислении иных компенсационных и стимулирующих выплат,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w:t>
      </w:r>
      <w:r w:rsidRPr="000476BD">
        <w:rPr>
          <w:sz w:val="28"/>
          <w:szCs w:val="28"/>
        </w:rPr>
        <w:t>местностях.</w:t>
      </w:r>
    </w:p>
    <w:p w:rsidR="00F45B59" w:rsidRPr="000476BD" w:rsidRDefault="00F45B59" w:rsidP="00F45B59">
      <w:pPr>
        <w:jc w:val="both"/>
        <w:rPr>
          <w:sz w:val="28"/>
          <w:szCs w:val="28"/>
        </w:rPr>
      </w:pPr>
      <w:r w:rsidRPr="000476BD">
        <w:rPr>
          <w:sz w:val="28"/>
          <w:szCs w:val="28"/>
        </w:rPr>
        <w:t xml:space="preserve">4.8. Работникам, занятым по совместительству, а также на условиях неполного рабочего времени, начисление надбавок стимулирующего </w:t>
      </w:r>
      <w:r w:rsidRPr="000476BD">
        <w:rPr>
          <w:sz w:val="28"/>
          <w:szCs w:val="28"/>
        </w:rPr>
        <w:lastRenderedPageBreak/>
        <w:t>характера, указанных в  настоящем разделе настоящего Положения, производится пропорционально отработанному времени либо на других условиях, определённых трудовым договором.</w:t>
      </w:r>
    </w:p>
    <w:p w:rsidR="00F45B59" w:rsidRPr="000476BD" w:rsidRDefault="00F45B59" w:rsidP="00F45B59">
      <w:pPr>
        <w:jc w:val="both"/>
        <w:rPr>
          <w:sz w:val="28"/>
          <w:szCs w:val="28"/>
        </w:rPr>
      </w:pPr>
      <w:r w:rsidRPr="000476BD">
        <w:rPr>
          <w:sz w:val="28"/>
          <w:szCs w:val="28"/>
        </w:rPr>
        <w:t>4.9. Из средств субсидии из областного бюджета устанавливается  ежемесячная персональная надбавка стимулирующего характера в размере 60% от должностного оклада работникам МКУ «</w:t>
      </w:r>
      <w:r>
        <w:rPr>
          <w:sz w:val="28"/>
          <w:szCs w:val="28"/>
        </w:rPr>
        <w:t>Новогоренского СКДЦ», занимающих</w:t>
      </w:r>
      <w:r w:rsidRPr="000476BD">
        <w:rPr>
          <w:sz w:val="28"/>
          <w:szCs w:val="28"/>
        </w:rPr>
        <w:t xml:space="preserve"> должности</w:t>
      </w:r>
      <w:r>
        <w:rPr>
          <w:sz w:val="28"/>
          <w:szCs w:val="28"/>
        </w:rPr>
        <w:t>,</w:t>
      </w:r>
      <w:r w:rsidRPr="000476BD">
        <w:rPr>
          <w:sz w:val="28"/>
          <w:szCs w:val="28"/>
        </w:rPr>
        <w:t xml:space="preserve"> указанные в пунктах 2.1. и 2.2.</w:t>
      </w:r>
    </w:p>
    <w:p w:rsidR="00F45B59" w:rsidRPr="000476BD" w:rsidRDefault="00F45B59" w:rsidP="00F45B59">
      <w:pPr>
        <w:jc w:val="both"/>
        <w:rPr>
          <w:sz w:val="28"/>
          <w:szCs w:val="28"/>
        </w:rPr>
      </w:pPr>
      <w:r w:rsidRPr="000476BD">
        <w:rPr>
          <w:sz w:val="28"/>
          <w:szCs w:val="28"/>
        </w:rPr>
        <w:t xml:space="preserve">4.10. Из средств субсидии из областного бюджета устанавливается ежемесячная премия в размере  от 20% до 100% от должностного оклада работникам МКУ </w:t>
      </w:r>
      <w:r>
        <w:rPr>
          <w:sz w:val="28"/>
          <w:szCs w:val="28"/>
        </w:rPr>
        <w:t>«Новогоренский СКДЦ», занимающих</w:t>
      </w:r>
      <w:r w:rsidRPr="000476BD">
        <w:rPr>
          <w:sz w:val="28"/>
          <w:szCs w:val="28"/>
        </w:rPr>
        <w:t xml:space="preserve"> должности указанные в пунктах 2.1. и 2.2.</w:t>
      </w:r>
    </w:p>
    <w:p w:rsidR="00F45B59" w:rsidRPr="000476BD" w:rsidRDefault="00F45B59" w:rsidP="00F45B59">
      <w:pPr>
        <w:jc w:val="both"/>
        <w:rPr>
          <w:sz w:val="28"/>
          <w:szCs w:val="28"/>
        </w:rPr>
      </w:pPr>
      <w:r w:rsidRPr="000476BD">
        <w:rPr>
          <w:sz w:val="28"/>
          <w:szCs w:val="28"/>
        </w:rPr>
        <w:t>4.11. Из средств субсидии из областного бюджета устанавливается премия за качество выполненных работ по итогам за квартал, год в процентах или в абсолютных размерах (в пределах бюджетных ассигнований) рабо</w:t>
      </w:r>
      <w:r>
        <w:rPr>
          <w:sz w:val="28"/>
          <w:szCs w:val="28"/>
        </w:rPr>
        <w:t xml:space="preserve">тникам МКУ «Новогоренский СКДЦ», занимающих </w:t>
      </w:r>
      <w:r w:rsidRPr="000476BD">
        <w:rPr>
          <w:sz w:val="28"/>
          <w:szCs w:val="28"/>
        </w:rPr>
        <w:t xml:space="preserve"> должности</w:t>
      </w:r>
      <w:r>
        <w:rPr>
          <w:sz w:val="28"/>
          <w:szCs w:val="28"/>
        </w:rPr>
        <w:t>,</w:t>
      </w:r>
      <w:r w:rsidRPr="000476BD">
        <w:rPr>
          <w:sz w:val="28"/>
          <w:szCs w:val="28"/>
        </w:rPr>
        <w:t xml:space="preserve"> указанные в пунктах 2.1. и 2.2.</w:t>
      </w:r>
    </w:p>
    <w:p w:rsidR="00F45B59" w:rsidRPr="000476BD" w:rsidRDefault="00F45B59" w:rsidP="00F45B59">
      <w:pPr>
        <w:spacing w:line="0" w:lineRule="atLeast"/>
        <w:jc w:val="both"/>
        <w:rPr>
          <w:snapToGrid w:val="0"/>
          <w:sz w:val="28"/>
          <w:szCs w:val="28"/>
        </w:rPr>
      </w:pPr>
    </w:p>
    <w:p w:rsidR="00F45B59" w:rsidRPr="004D5C31" w:rsidRDefault="00F45B59" w:rsidP="00F45B59">
      <w:pPr>
        <w:jc w:val="center"/>
        <w:rPr>
          <w:b/>
          <w:bCs/>
          <w:sz w:val="28"/>
          <w:szCs w:val="28"/>
        </w:rPr>
      </w:pPr>
      <w:r w:rsidRPr="004D5C31">
        <w:rPr>
          <w:b/>
          <w:bCs/>
          <w:sz w:val="28"/>
          <w:szCs w:val="28"/>
        </w:rPr>
        <w:t>5. Материальная помощь</w:t>
      </w:r>
    </w:p>
    <w:p w:rsidR="00F45B59" w:rsidRPr="009D17D8" w:rsidRDefault="00F45B59" w:rsidP="00F45B59">
      <w:pPr>
        <w:jc w:val="both"/>
        <w:rPr>
          <w:b/>
          <w:sz w:val="28"/>
          <w:szCs w:val="28"/>
        </w:rPr>
      </w:pPr>
    </w:p>
    <w:p w:rsidR="00F45B59" w:rsidRDefault="00F45B59" w:rsidP="00F45B59">
      <w:pPr>
        <w:jc w:val="both"/>
        <w:rPr>
          <w:sz w:val="28"/>
          <w:szCs w:val="28"/>
        </w:rPr>
      </w:pPr>
      <w:r>
        <w:rPr>
          <w:sz w:val="28"/>
          <w:szCs w:val="28"/>
        </w:rPr>
        <w:t>5.1.Из фонда оплаты труда работникам учреждений оказывается материальная помощь. Решение об оказании материальной помощи и её конкретных размерах принимает руководитель учреждения на основании письменного заявления работника, с учётом мнения представительного органа работников.</w:t>
      </w:r>
    </w:p>
    <w:p w:rsidR="00F45B59" w:rsidRDefault="00F45B59" w:rsidP="00F45B59">
      <w:pPr>
        <w:jc w:val="both"/>
        <w:rPr>
          <w:sz w:val="28"/>
          <w:szCs w:val="28"/>
        </w:rPr>
      </w:pPr>
      <w:r>
        <w:rPr>
          <w:sz w:val="28"/>
          <w:szCs w:val="28"/>
        </w:rPr>
        <w:t xml:space="preserve">     Порядок и основания оказания материальной помощи работникам определяются в локальном нормативном акте, принимаемом учреждением с учётом мнения представительного органа работников или в коллективном договоре. </w:t>
      </w:r>
    </w:p>
    <w:p w:rsidR="00F45B59" w:rsidRDefault="00F45B59" w:rsidP="00F45B59">
      <w:pPr>
        <w:jc w:val="both"/>
        <w:rPr>
          <w:sz w:val="28"/>
          <w:szCs w:val="28"/>
        </w:rPr>
      </w:pPr>
      <w:r>
        <w:rPr>
          <w:sz w:val="28"/>
          <w:szCs w:val="28"/>
        </w:rPr>
        <w:t>5.2.Материальная помощь не является составной частью заработной платы работника.</w:t>
      </w:r>
    </w:p>
    <w:p w:rsidR="00F45B59" w:rsidRPr="004D5C31" w:rsidRDefault="00F45B59" w:rsidP="00F45B59">
      <w:pPr>
        <w:jc w:val="both"/>
        <w:rPr>
          <w:sz w:val="28"/>
          <w:szCs w:val="28"/>
        </w:rPr>
      </w:pPr>
    </w:p>
    <w:p w:rsidR="00F45B59" w:rsidRDefault="00F45B59" w:rsidP="00F45B59">
      <w:pPr>
        <w:jc w:val="center"/>
        <w:rPr>
          <w:b/>
          <w:sz w:val="28"/>
          <w:szCs w:val="28"/>
        </w:rPr>
      </w:pPr>
      <w:r w:rsidRPr="002844B6">
        <w:rPr>
          <w:b/>
          <w:sz w:val="28"/>
          <w:szCs w:val="28"/>
        </w:rPr>
        <w:t>6. Порядок предоставления ежегодных основных и дополнительных оплачиваемых отпусков</w:t>
      </w:r>
    </w:p>
    <w:p w:rsidR="00F45B59" w:rsidRPr="002844B6" w:rsidRDefault="00F45B59" w:rsidP="00F45B59">
      <w:pPr>
        <w:jc w:val="center"/>
        <w:rPr>
          <w:b/>
          <w:sz w:val="28"/>
          <w:szCs w:val="28"/>
        </w:rPr>
      </w:pPr>
    </w:p>
    <w:p w:rsidR="00F45B59" w:rsidRDefault="00F45B59" w:rsidP="00F45B59">
      <w:pPr>
        <w:jc w:val="both"/>
        <w:rPr>
          <w:sz w:val="28"/>
          <w:szCs w:val="28"/>
        </w:rPr>
      </w:pPr>
      <w:r>
        <w:rPr>
          <w:sz w:val="28"/>
          <w:szCs w:val="28"/>
        </w:rPr>
        <w:t>6.1. Порядок предоставления отпусков работникам МКУ «Новогоренский СКДЦ» устанавливается в соответствии с действующим законодательством.</w:t>
      </w:r>
    </w:p>
    <w:p w:rsidR="00F45B59" w:rsidRDefault="00F45B59" w:rsidP="00F45B59">
      <w:pPr>
        <w:jc w:val="both"/>
        <w:rPr>
          <w:sz w:val="28"/>
          <w:szCs w:val="28"/>
        </w:rPr>
      </w:pPr>
      <w:r>
        <w:rPr>
          <w:sz w:val="28"/>
          <w:szCs w:val="28"/>
        </w:rPr>
        <w:t>6.2. Работникам МКУ «Новогоренский СКДЦ» предоставляется ежегодный оплачиваемый отпуск продолжительностью:</w:t>
      </w:r>
    </w:p>
    <w:p w:rsidR="00F45B59" w:rsidRDefault="00F45B59" w:rsidP="00F45B59">
      <w:pPr>
        <w:jc w:val="both"/>
        <w:rPr>
          <w:sz w:val="28"/>
          <w:szCs w:val="28"/>
        </w:rPr>
      </w:pPr>
      <w:r>
        <w:rPr>
          <w:sz w:val="28"/>
          <w:szCs w:val="28"/>
        </w:rPr>
        <w:t>- основной отпуск – 28 календарных дней;</w:t>
      </w:r>
    </w:p>
    <w:p w:rsidR="00F45B59" w:rsidRDefault="00F45B59" w:rsidP="00F45B59">
      <w:pPr>
        <w:jc w:val="both"/>
        <w:rPr>
          <w:sz w:val="28"/>
          <w:szCs w:val="28"/>
        </w:rPr>
      </w:pPr>
      <w:r>
        <w:rPr>
          <w:sz w:val="28"/>
          <w:szCs w:val="28"/>
        </w:rPr>
        <w:t>- дополнительный отпуск за работу в районах Крайнего Севера и приравненных к ним местностях – 16 календарных дней;</w:t>
      </w:r>
    </w:p>
    <w:p w:rsidR="00F45B59" w:rsidRDefault="00F45B59" w:rsidP="00F45B59">
      <w:pPr>
        <w:jc w:val="both"/>
        <w:rPr>
          <w:sz w:val="28"/>
          <w:szCs w:val="28"/>
        </w:rPr>
      </w:pPr>
      <w:r>
        <w:rPr>
          <w:sz w:val="28"/>
          <w:szCs w:val="28"/>
        </w:rPr>
        <w:t xml:space="preserve">6.3. Директору МКУ «Новогоренский СКДЦ»  помимо отпусков, указанных в п.6.2. предоставляется ежегодный дополнительный оплачиваемый отпуск  за работу с ненормированным рабочим днем продолжительностью 8 </w:t>
      </w:r>
      <w:r>
        <w:rPr>
          <w:sz w:val="28"/>
          <w:szCs w:val="28"/>
        </w:rPr>
        <w:lastRenderedPageBreak/>
        <w:t>календарных дней.</w:t>
      </w:r>
    </w:p>
    <w:p w:rsidR="00F45B59" w:rsidRPr="00932EDD" w:rsidRDefault="00F45B59" w:rsidP="00F45B59">
      <w:pPr>
        <w:jc w:val="both"/>
        <w:rPr>
          <w:sz w:val="28"/>
          <w:szCs w:val="28"/>
        </w:rPr>
      </w:pPr>
      <w:r>
        <w:rPr>
          <w:sz w:val="28"/>
          <w:szCs w:val="28"/>
        </w:rPr>
        <w:t>6.4. Художественному руководителю МКУ «Новогоренский СКДЦ» помимо отпусков, указанных в п.6.2. предоставляется ежегодный дополнительный оплачиваемый отпуск за работу с ненормированным рабочим днем продолжительностью 6 календарных дней.</w:t>
      </w:r>
    </w:p>
    <w:p w:rsidR="00F45B59" w:rsidRDefault="00F45B59" w:rsidP="00F45B59">
      <w:pPr>
        <w:jc w:val="both"/>
        <w:rPr>
          <w:sz w:val="28"/>
          <w:szCs w:val="28"/>
        </w:rPr>
      </w:pPr>
    </w:p>
    <w:p w:rsidR="00F45B59" w:rsidRDefault="00F45B59" w:rsidP="00F45B59">
      <w:pPr>
        <w:jc w:val="right"/>
        <w:rPr>
          <w:sz w:val="28"/>
          <w:szCs w:val="28"/>
        </w:rPr>
      </w:pPr>
    </w:p>
    <w:p w:rsidR="00F45B59" w:rsidRDefault="00F45B59" w:rsidP="00F45B59">
      <w:pPr>
        <w:rPr>
          <w:sz w:val="28"/>
          <w:szCs w:val="28"/>
        </w:rPr>
      </w:pPr>
      <w:r>
        <w:rPr>
          <w:sz w:val="28"/>
          <w:szCs w:val="28"/>
        </w:rPr>
        <w:t xml:space="preserve">                                             </w:t>
      </w:r>
    </w:p>
    <w:p w:rsidR="00F45B59" w:rsidRDefault="00F45B59" w:rsidP="00F45B59">
      <w:pPr>
        <w:jc w:val="right"/>
        <w:rPr>
          <w:sz w:val="28"/>
          <w:szCs w:val="28"/>
        </w:rPr>
      </w:pPr>
      <w:r>
        <w:rPr>
          <w:sz w:val="28"/>
          <w:szCs w:val="28"/>
        </w:rPr>
        <w:t xml:space="preserve">                                                            </w:t>
      </w: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r>
        <w:rPr>
          <w:sz w:val="28"/>
          <w:szCs w:val="28"/>
        </w:rPr>
        <w:t xml:space="preserve"> Приложение  №1к  Положению</w:t>
      </w:r>
    </w:p>
    <w:p w:rsidR="00F45B59" w:rsidRDefault="00F45B59" w:rsidP="00F45B59">
      <w:pPr>
        <w:jc w:val="right"/>
        <w:rPr>
          <w:sz w:val="28"/>
          <w:szCs w:val="28"/>
        </w:rPr>
      </w:pPr>
      <w:r>
        <w:rPr>
          <w:sz w:val="28"/>
          <w:szCs w:val="28"/>
        </w:rPr>
        <w:t>о системе оплаты труда работников</w:t>
      </w:r>
    </w:p>
    <w:p w:rsidR="00F45B59" w:rsidRDefault="00F45B59" w:rsidP="00F45B59">
      <w:pPr>
        <w:jc w:val="right"/>
        <w:rPr>
          <w:sz w:val="28"/>
          <w:szCs w:val="28"/>
        </w:rPr>
      </w:pPr>
      <w:r>
        <w:rPr>
          <w:sz w:val="28"/>
          <w:szCs w:val="28"/>
        </w:rPr>
        <w:t>МКУ «Новогоренский СКДЦ».</w:t>
      </w:r>
    </w:p>
    <w:p w:rsidR="00F45B59" w:rsidRPr="002844B6" w:rsidRDefault="00F45B59" w:rsidP="00F45B59">
      <w:pPr>
        <w:jc w:val="right"/>
        <w:rPr>
          <w:b/>
          <w:bCs/>
          <w:sz w:val="28"/>
          <w:szCs w:val="28"/>
        </w:rPr>
      </w:pPr>
    </w:p>
    <w:p w:rsidR="00F45B59" w:rsidRPr="002844B6" w:rsidRDefault="00F45B59" w:rsidP="00F45B59">
      <w:pPr>
        <w:jc w:val="center"/>
        <w:rPr>
          <w:b/>
          <w:bCs/>
          <w:sz w:val="28"/>
          <w:szCs w:val="28"/>
        </w:rPr>
      </w:pPr>
      <w:r w:rsidRPr="002844B6">
        <w:rPr>
          <w:b/>
          <w:bCs/>
          <w:sz w:val="28"/>
          <w:szCs w:val="28"/>
        </w:rPr>
        <w:lastRenderedPageBreak/>
        <w:t>Объёмные показатели и порядок отнесения МКУ «Новогоренский СКДЦ» к группам по оплате труда руководителей</w:t>
      </w:r>
    </w:p>
    <w:p w:rsidR="00F45B59" w:rsidRDefault="00F45B59" w:rsidP="00F45B59">
      <w:pPr>
        <w:jc w:val="center"/>
        <w:rPr>
          <w:sz w:val="28"/>
          <w:szCs w:val="28"/>
        </w:rPr>
      </w:pPr>
    </w:p>
    <w:p w:rsidR="00F45B59" w:rsidRDefault="00F45B59" w:rsidP="00F45B59">
      <w:pPr>
        <w:jc w:val="both"/>
        <w:rPr>
          <w:sz w:val="28"/>
          <w:szCs w:val="28"/>
        </w:rPr>
      </w:pPr>
      <w:r>
        <w:rPr>
          <w:sz w:val="28"/>
          <w:szCs w:val="28"/>
        </w:rPr>
        <w:t>1.Отнесение МКУ «Новогоренский СКДЦ» к группам по оплате труда руководителей (подтверждение, повышение, понижение) производится органами местного самоуправления Новогоренское сельское поселение один раз в два года по результатам деятельности учреждений за последний год.</w:t>
      </w:r>
    </w:p>
    <w:p w:rsidR="00F45B59" w:rsidRDefault="00F45B59" w:rsidP="00F45B59">
      <w:pPr>
        <w:jc w:val="both"/>
        <w:rPr>
          <w:sz w:val="28"/>
          <w:szCs w:val="28"/>
        </w:rPr>
      </w:pPr>
      <w:r>
        <w:rPr>
          <w:sz w:val="28"/>
          <w:szCs w:val="28"/>
        </w:rPr>
        <w:t>1.2.Для рассмотрения показателей деятельности МКУ «Новогоренский СКДЦ» в муниципальном образовании «Новогоренское сельское поселение» создаётся Комиссия по отнесению МКУ «Новогоренский СКДЦ» к группам по оплате труда руководителей (далее Комиссия), которая в срок до 05 декабря 2015 года выносит решение, по результатам своей работы.</w:t>
      </w:r>
    </w:p>
    <w:p w:rsidR="00F45B59" w:rsidRDefault="00F45B59" w:rsidP="00F45B59">
      <w:pPr>
        <w:jc w:val="both"/>
        <w:rPr>
          <w:sz w:val="28"/>
          <w:szCs w:val="28"/>
        </w:rPr>
      </w:pPr>
      <w:r>
        <w:rPr>
          <w:sz w:val="28"/>
          <w:szCs w:val="28"/>
        </w:rPr>
        <w:t xml:space="preserve">1.3.Руководитель МКУ «Новогоренский СКДЦ» в срок до 30 ноября 2015 года  направляет в Комиссию показатели деятельности </w:t>
      </w:r>
      <w:proofErr w:type="gramStart"/>
      <w:r>
        <w:rPr>
          <w:sz w:val="28"/>
          <w:szCs w:val="28"/>
        </w:rPr>
        <w:t>учреждения</w:t>
      </w:r>
      <w:proofErr w:type="gramEnd"/>
      <w:r>
        <w:rPr>
          <w:sz w:val="28"/>
          <w:szCs w:val="28"/>
        </w:rPr>
        <w:t xml:space="preserve"> и несут ответственность за их достоверность и своевременность предоставления.</w:t>
      </w:r>
    </w:p>
    <w:p w:rsidR="00F45B59" w:rsidRDefault="00F45B59" w:rsidP="00F45B59">
      <w:pPr>
        <w:jc w:val="both"/>
        <w:rPr>
          <w:sz w:val="28"/>
          <w:szCs w:val="28"/>
        </w:rPr>
      </w:pPr>
      <w:r>
        <w:rPr>
          <w:sz w:val="28"/>
          <w:szCs w:val="28"/>
        </w:rPr>
        <w:t>1.4. Решение Комиссии об отнесении МКУ «Новогоренский СКДЦ» к группам по оплате труда руководителей оформляется нормативно-правовым актом муниципального образования «Новогоренское сельское поселение» в срок до 05 декабря 2015 года</w:t>
      </w:r>
    </w:p>
    <w:p w:rsidR="00F45B59" w:rsidRDefault="00F45B59" w:rsidP="00F45B59">
      <w:pPr>
        <w:jc w:val="both"/>
        <w:rPr>
          <w:sz w:val="28"/>
          <w:szCs w:val="28"/>
        </w:rPr>
      </w:pPr>
      <w:r>
        <w:rPr>
          <w:sz w:val="28"/>
          <w:szCs w:val="28"/>
        </w:rPr>
        <w:t>2. Учреждения Клубного типа и интегрированные учреждения.</w:t>
      </w:r>
    </w:p>
    <w:p w:rsidR="00F45B59" w:rsidRDefault="00F45B59" w:rsidP="00F45B59">
      <w:pPr>
        <w:jc w:val="both"/>
        <w:rPr>
          <w:sz w:val="28"/>
          <w:szCs w:val="28"/>
        </w:rPr>
      </w:pPr>
      <w:r>
        <w:rPr>
          <w:sz w:val="28"/>
          <w:szCs w:val="28"/>
        </w:rPr>
        <w:t xml:space="preserve">2.1. Для муниципальных казенных </w:t>
      </w:r>
      <w:proofErr w:type="spellStart"/>
      <w:r>
        <w:rPr>
          <w:sz w:val="28"/>
          <w:szCs w:val="28"/>
        </w:rPr>
        <w:t>культурно-досуговых</w:t>
      </w:r>
      <w:proofErr w:type="spellEnd"/>
      <w:r>
        <w:rPr>
          <w:sz w:val="28"/>
          <w:szCs w:val="28"/>
        </w:rPr>
        <w:t xml:space="preserve"> учреждений устанавливаются следующие количественные и качественные показатели и порядок отнесения к группам оплаты труда руководителей:</w:t>
      </w:r>
    </w:p>
    <w:p w:rsidR="00F45B59" w:rsidRDefault="00F45B59" w:rsidP="00F45B59">
      <w:pPr>
        <w:jc w:val="both"/>
        <w:rPr>
          <w:sz w:val="28"/>
          <w:szCs w:val="28"/>
        </w:rPr>
      </w:pPr>
      <w:r>
        <w:rPr>
          <w:sz w:val="28"/>
          <w:szCs w:val="28"/>
        </w:rPr>
        <w:t>2.1.1. Количественные показатели:</w:t>
      </w:r>
    </w:p>
    <w:tbl>
      <w:tblPr>
        <w:tblW w:w="9591" w:type="dxa"/>
        <w:tblInd w:w="-10" w:type="dxa"/>
        <w:tblLayout w:type="fixed"/>
        <w:tblLook w:val="0000"/>
      </w:tblPr>
      <w:tblGrid>
        <w:gridCol w:w="3946"/>
        <w:gridCol w:w="1417"/>
        <w:gridCol w:w="1418"/>
        <w:gridCol w:w="1417"/>
        <w:gridCol w:w="1393"/>
      </w:tblGrid>
      <w:tr w:rsidR="00F45B59" w:rsidTr="00185D35">
        <w:tc>
          <w:tcPr>
            <w:tcW w:w="3946" w:type="dxa"/>
            <w:vMerge w:val="restart"/>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Наименование показателей</w:t>
            </w:r>
          </w:p>
        </w:tc>
        <w:tc>
          <w:tcPr>
            <w:tcW w:w="5645" w:type="dxa"/>
            <w:gridSpan w:val="4"/>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Группы по оплате труда</w:t>
            </w:r>
          </w:p>
        </w:tc>
      </w:tr>
      <w:tr w:rsidR="00F45B59" w:rsidTr="00185D35">
        <w:tc>
          <w:tcPr>
            <w:tcW w:w="3946" w:type="dxa"/>
            <w:vMerge/>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lang w:val="en-US"/>
              </w:rPr>
            </w:pPr>
            <w:r>
              <w:rPr>
                <w:sz w:val="28"/>
                <w:szCs w:val="28"/>
                <w:lang w:val="en-US"/>
              </w:rPr>
              <w:t>I</w:t>
            </w:r>
          </w:p>
        </w:tc>
        <w:tc>
          <w:tcPr>
            <w:tcW w:w="1418"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lang w:val="en-US"/>
              </w:rPr>
            </w:pPr>
            <w:r>
              <w:rPr>
                <w:sz w:val="28"/>
                <w:szCs w:val="28"/>
                <w:lang w:val="en-US"/>
              </w:rPr>
              <w:t>II</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lang w:val="en-US"/>
              </w:rPr>
            </w:pPr>
            <w:r>
              <w:rPr>
                <w:sz w:val="28"/>
                <w:szCs w:val="28"/>
                <w:lang w:val="en-US"/>
              </w:rPr>
              <w:t>III</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lang w:val="en-US"/>
              </w:rPr>
            </w:pPr>
            <w:r>
              <w:rPr>
                <w:sz w:val="28"/>
                <w:szCs w:val="28"/>
                <w:lang w:val="en-US"/>
              </w:rPr>
              <w:t>IV</w:t>
            </w:r>
          </w:p>
        </w:tc>
      </w:tr>
      <w:tr w:rsidR="00F45B59" w:rsidTr="00185D35">
        <w:tc>
          <w:tcPr>
            <w:tcW w:w="3946"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Количество постоянно действующих клубных формирований* (ед.)</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Свыше</w:t>
            </w:r>
          </w:p>
          <w:p w:rsidR="00F45B59" w:rsidRPr="00601A64" w:rsidRDefault="00F45B59" w:rsidP="00185D35">
            <w:pPr>
              <w:snapToGrid w:val="0"/>
              <w:jc w:val="center"/>
              <w:rPr>
                <w:sz w:val="28"/>
                <w:szCs w:val="28"/>
              </w:rPr>
            </w:pPr>
            <w:r>
              <w:rPr>
                <w:sz w:val="28"/>
                <w:szCs w:val="28"/>
              </w:rPr>
              <w:t>20</w:t>
            </w:r>
          </w:p>
        </w:tc>
        <w:tc>
          <w:tcPr>
            <w:tcW w:w="1418"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От 15</w:t>
            </w:r>
          </w:p>
          <w:p w:rsidR="00F45B59" w:rsidRDefault="00F45B59" w:rsidP="00185D35">
            <w:pPr>
              <w:snapToGrid w:val="0"/>
              <w:jc w:val="center"/>
              <w:rPr>
                <w:sz w:val="28"/>
                <w:szCs w:val="28"/>
              </w:rPr>
            </w:pPr>
            <w:r>
              <w:rPr>
                <w:sz w:val="28"/>
                <w:szCs w:val="28"/>
              </w:rPr>
              <w:t>до 20</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От 10</w:t>
            </w:r>
          </w:p>
          <w:p w:rsidR="00F45B59" w:rsidRDefault="00F45B59" w:rsidP="00185D35">
            <w:pPr>
              <w:snapToGrid w:val="0"/>
              <w:jc w:val="center"/>
              <w:rPr>
                <w:sz w:val="28"/>
                <w:szCs w:val="28"/>
              </w:rPr>
            </w:pPr>
            <w:r>
              <w:rPr>
                <w:sz w:val="28"/>
                <w:szCs w:val="28"/>
              </w:rPr>
              <w:t>до 15</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До 10</w:t>
            </w:r>
          </w:p>
        </w:tc>
      </w:tr>
      <w:tr w:rsidR="00F45B59" w:rsidTr="00185D35">
        <w:tc>
          <w:tcPr>
            <w:tcW w:w="3946"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 xml:space="preserve">Количество </w:t>
            </w:r>
            <w:proofErr w:type="spellStart"/>
            <w:r>
              <w:rPr>
                <w:sz w:val="28"/>
                <w:szCs w:val="28"/>
              </w:rPr>
              <w:t>культурно-досуговых</w:t>
            </w:r>
            <w:proofErr w:type="spellEnd"/>
            <w:r>
              <w:rPr>
                <w:sz w:val="28"/>
                <w:szCs w:val="28"/>
              </w:rPr>
              <w:t xml:space="preserve"> мероприятий* (ед.)</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Свыше 250</w:t>
            </w:r>
          </w:p>
        </w:tc>
        <w:tc>
          <w:tcPr>
            <w:tcW w:w="1418"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От 200</w:t>
            </w:r>
          </w:p>
          <w:p w:rsidR="00F45B59" w:rsidRDefault="00F45B59" w:rsidP="00185D35">
            <w:pPr>
              <w:snapToGrid w:val="0"/>
              <w:jc w:val="center"/>
              <w:rPr>
                <w:sz w:val="28"/>
                <w:szCs w:val="28"/>
              </w:rPr>
            </w:pPr>
            <w:r>
              <w:rPr>
                <w:sz w:val="28"/>
                <w:szCs w:val="28"/>
              </w:rPr>
              <w:t>до 250</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От 150 до 200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До 150</w:t>
            </w:r>
          </w:p>
        </w:tc>
      </w:tr>
      <w:tr w:rsidR="00F45B59" w:rsidTr="00185D35">
        <w:tc>
          <w:tcPr>
            <w:tcW w:w="3946"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Процент внебюджетных доходов в едином фонде финансовых средств**</w:t>
            </w:r>
          </w:p>
        </w:tc>
        <w:tc>
          <w:tcPr>
            <w:tcW w:w="1417" w:type="dxa"/>
            <w:tcBorders>
              <w:top w:val="single" w:sz="4" w:space="0" w:color="000000"/>
              <w:left w:val="single" w:sz="4" w:space="0" w:color="000000"/>
              <w:bottom w:val="single" w:sz="4" w:space="0" w:color="000000"/>
            </w:tcBorders>
            <w:shd w:val="clear" w:color="auto" w:fill="auto"/>
          </w:tcPr>
          <w:p w:rsidR="00F45B59" w:rsidRPr="00BF48E3" w:rsidRDefault="00F45B59" w:rsidP="00185D35">
            <w:pPr>
              <w:snapToGrid w:val="0"/>
              <w:jc w:val="center"/>
              <w:rPr>
                <w:sz w:val="28"/>
                <w:szCs w:val="28"/>
              </w:rPr>
            </w:pPr>
            <w:r w:rsidRPr="00BF48E3">
              <w:rPr>
                <w:sz w:val="28"/>
                <w:szCs w:val="28"/>
              </w:rPr>
              <w:t>Свыше 10%</w:t>
            </w:r>
          </w:p>
        </w:tc>
        <w:tc>
          <w:tcPr>
            <w:tcW w:w="1418" w:type="dxa"/>
            <w:tcBorders>
              <w:top w:val="single" w:sz="4" w:space="0" w:color="000000"/>
              <w:left w:val="single" w:sz="4" w:space="0" w:color="000000"/>
              <w:bottom w:val="single" w:sz="4" w:space="0" w:color="000000"/>
            </w:tcBorders>
            <w:shd w:val="clear" w:color="auto" w:fill="auto"/>
          </w:tcPr>
          <w:p w:rsidR="00F45B59" w:rsidRPr="00BF48E3" w:rsidRDefault="00F45B59" w:rsidP="00185D35">
            <w:pPr>
              <w:snapToGrid w:val="0"/>
              <w:jc w:val="center"/>
              <w:rPr>
                <w:sz w:val="28"/>
                <w:szCs w:val="28"/>
              </w:rPr>
            </w:pPr>
            <w:r w:rsidRPr="00BF48E3">
              <w:rPr>
                <w:sz w:val="28"/>
                <w:szCs w:val="28"/>
              </w:rPr>
              <w:t>Свыше 5%</w:t>
            </w:r>
          </w:p>
        </w:tc>
        <w:tc>
          <w:tcPr>
            <w:tcW w:w="1417" w:type="dxa"/>
            <w:tcBorders>
              <w:top w:val="single" w:sz="4" w:space="0" w:color="000000"/>
              <w:left w:val="single" w:sz="4" w:space="0" w:color="000000"/>
              <w:bottom w:val="single" w:sz="4" w:space="0" w:color="000000"/>
            </w:tcBorders>
            <w:shd w:val="clear" w:color="auto" w:fill="auto"/>
          </w:tcPr>
          <w:p w:rsidR="00F45B59" w:rsidRPr="00BF48E3" w:rsidRDefault="00F45B59" w:rsidP="00185D35">
            <w:pPr>
              <w:snapToGrid w:val="0"/>
              <w:jc w:val="center"/>
              <w:rPr>
                <w:sz w:val="28"/>
                <w:szCs w:val="28"/>
              </w:rPr>
            </w:pPr>
            <w:r w:rsidRPr="00BF48E3">
              <w:rPr>
                <w:sz w:val="28"/>
                <w:szCs w:val="28"/>
              </w:rPr>
              <w:t>От 3%</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F45B59" w:rsidRPr="00BF48E3" w:rsidRDefault="00F45B59" w:rsidP="00185D35">
            <w:pPr>
              <w:snapToGrid w:val="0"/>
              <w:jc w:val="center"/>
              <w:rPr>
                <w:sz w:val="28"/>
                <w:szCs w:val="28"/>
              </w:rPr>
            </w:pPr>
            <w:r>
              <w:rPr>
                <w:sz w:val="28"/>
                <w:szCs w:val="28"/>
              </w:rPr>
              <w:t xml:space="preserve">До </w:t>
            </w:r>
            <w:r w:rsidRPr="00BF48E3">
              <w:rPr>
                <w:sz w:val="28"/>
                <w:szCs w:val="28"/>
              </w:rPr>
              <w:t>3 %</w:t>
            </w:r>
          </w:p>
        </w:tc>
      </w:tr>
      <w:tr w:rsidR="00F45B59" w:rsidTr="00185D35">
        <w:tc>
          <w:tcPr>
            <w:tcW w:w="3946"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 xml:space="preserve">Среднегодовое количество удовлетворённых информационных запросов (тыс. ед.)*** </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Не ниже 300</w:t>
            </w:r>
          </w:p>
        </w:tc>
        <w:tc>
          <w:tcPr>
            <w:tcW w:w="1418"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Не ниже 200</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Не ниже 100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Не ниже 40</w:t>
            </w:r>
          </w:p>
        </w:tc>
      </w:tr>
      <w:tr w:rsidR="00F45B59" w:rsidTr="00185D35">
        <w:tc>
          <w:tcPr>
            <w:tcW w:w="3946"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Среднегодовое число пользователей (тыс. чел.)****</w:t>
            </w:r>
          </w:p>
        </w:tc>
        <w:tc>
          <w:tcPr>
            <w:tcW w:w="1417" w:type="dxa"/>
            <w:tcBorders>
              <w:top w:val="single" w:sz="4" w:space="0" w:color="000000"/>
              <w:left w:val="single" w:sz="4" w:space="0" w:color="000000"/>
              <w:bottom w:val="single" w:sz="4" w:space="0" w:color="000000"/>
            </w:tcBorders>
            <w:shd w:val="clear" w:color="auto" w:fill="auto"/>
          </w:tcPr>
          <w:p w:rsidR="00F45B59" w:rsidRPr="00EE6B8D" w:rsidRDefault="00F45B59" w:rsidP="00185D35">
            <w:pPr>
              <w:snapToGrid w:val="0"/>
              <w:jc w:val="center"/>
              <w:rPr>
                <w:sz w:val="28"/>
                <w:szCs w:val="28"/>
              </w:rPr>
            </w:pPr>
            <w:r w:rsidRPr="00EE6B8D">
              <w:rPr>
                <w:sz w:val="28"/>
                <w:szCs w:val="28"/>
              </w:rPr>
              <w:t>Не ниже 10 000</w:t>
            </w:r>
          </w:p>
        </w:tc>
        <w:tc>
          <w:tcPr>
            <w:tcW w:w="1418" w:type="dxa"/>
            <w:tcBorders>
              <w:top w:val="single" w:sz="4" w:space="0" w:color="000000"/>
              <w:left w:val="single" w:sz="4" w:space="0" w:color="000000"/>
              <w:bottom w:val="single" w:sz="4" w:space="0" w:color="000000"/>
            </w:tcBorders>
            <w:shd w:val="clear" w:color="auto" w:fill="auto"/>
          </w:tcPr>
          <w:p w:rsidR="00F45B59" w:rsidRPr="00EE6B8D" w:rsidRDefault="00F45B59" w:rsidP="00185D35">
            <w:pPr>
              <w:snapToGrid w:val="0"/>
              <w:jc w:val="center"/>
              <w:rPr>
                <w:sz w:val="28"/>
                <w:szCs w:val="28"/>
              </w:rPr>
            </w:pPr>
            <w:r w:rsidRPr="00EE6B8D">
              <w:rPr>
                <w:sz w:val="28"/>
                <w:szCs w:val="28"/>
              </w:rPr>
              <w:t xml:space="preserve">Не ниже </w:t>
            </w:r>
          </w:p>
          <w:p w:rsidR="00F45B59" w:rsidRDefault="00F45B59" w:rsidP="00185D35">
            <w:pPr>
              <w:jc w:val="center"/>
              <w:rPr>
                <w:sz w:val="28"/>
                <w:szCs w:val="28"/>
              </w:rPr>
            </w:pPr>
            <w:r w:rsidRPr="00EE6B8D">
              <w:rPr>
                <w:sz w:val="28"/>
                <w:szCs w:val="28"/>
              </w:rPr>
              <w:t>7</w:t>
            </w:r>
            <w:r>
              <w:rPr>
                <w:sz w:val="28"/>
                <w:szCs w:val="28"/>
              </w:rPr>
              <w:t> </w:t>
            </w:r>
            <w:r w:rsidRPr="00EE6B8D">
              <w:rPr>
                <w:sz w:val="28"/>
                <w:szCs w:val="28"/>
              </w:rPr>
              <w:t>000</w:t>
            </w:r>
          </w:p>
          <w:p w:rsidR="00F45B59" w:rsidRPr="00EE6B8D" w:rsidRDefault="00F45B59" w:rsidP="00185D35">
            <w:pPr>
              <w:jc w:val="center"/>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F45B59" w:rsidRPr="00EE6B8D" w:rsidRDefault="00F45B59" w:rsidP="00185D35">
            <w:pPr>
              <w:snapToGrid w:val="0"/>
              <w:jc w:val="center"/>
              <w:rPr>
                <w:sz w:val="28"/>
                <w:szCs w:val="28"/>
              </w:rPr>
            </w:pPr>
            <w:r w:rsidRPr="00EE6B8D">
              <w:rPr>
                <w:sz w:val="28"/>
                <w:szCs w:val="28"/>
              </w:rPr>
              <w:t xml:space="preserve">Не ниже </w:t>
            </w:r>
          </w:p>
          <w:p w:rsidR="00F45B59" w:rsidRDefault="00F45B59" w:rsidP="00185D35">
            <w:pPr>
              <w:snapToGrid w:val="0"/>
              <w:jc w:val="center"/>
              <w:rPr>
                <w:sz w:val="28"/>
                <w:szCs w:val="28"/>
              </w:rPr>
            </w:pPr>
            <w:r w:rsidRPr="00EE6B8D">
              <w:rPr>
                <w:sz w:val="28"/>
                <w:szCs w:val="28"/>
              </w:rPr>
              <w:t>4000</w:t>
            </w:r>
          </w:p>
          <w:p w:rsidR="00F45B59" w:rsidRPr="00EE6B8D" w:rsidRDefault="00F45B59" w:rsidP="00185D35">
            <w:pPr>
              <w:snapToGrid w:val="0"/>
              <w:jc w:val="center"/>
              <w:rPr>
                <w:sz w:val="28"/>
                <w:szCs w:val="2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F45B59" w:rsidRPr="00EE6B8D" w:rsidRDefault="00F45B59" w:rsidP="00185D35">
            <w:pPr>
              <w:snapToGrid w:val="0"/>
              <w:jc w:val="center"/>
              <w:rPr>
                <w:sz w:val="28"/>
                <w:szCs w:val="28"/>
              </w:rPr>
            </w:pPr>
            <w:r w:rsidRPr="00EE6B8D">
              <w:rPr>
                <w:sz w:val="28"/>
                <w:szCs w:val="28"/>
              </w:rPr>
              <w:t xml:space="preserve">Не ниже </w:t>
            </w:r>
          </w:p>
          <w:p w:rsidR="00F45B59" w:rsidRDefault="00F45B59" w:rsidP="00185D35">
            <w:pPr>
              <w:snapToGrid w:val="0"/>
              <w:jc w:val="center"/>
              <w:rPr>
                <w:sz w:val="28"/>
                <w:szCs w:val="28"/>
              </w:rPr>
            </w:pPr>
            <w:r w:rsidRPr="00EE6B8D">
              <w:rPr>
                <w:sz w:val="28"/>
                <w:szCs w:val="28"/>
              </w:rPr>
              <w:t>1500</w:t>
            </w:r>
          </w:p>
          <w:p w:rsidR="00F45B59" w:rsidRPr="00EE6B8D" w:rsidRDefault="00F45B59" w:rsidP="00185D35">
            <w:pPr>
              <w:snapToGrid w:val="0"/>
              <w:jc w:val="center"/>
              <w:rPr>
                <w:sz w:val="28"/>
                <w:szCs w:val="28"/>
              </w:rPr>
            </w:pPr>
          </w:p>
        </w:tc>
      </w:tr>
      <w:tr w:rsidR="00F45B59" w:rsidTr="00185D35">
        <w:tc>
          <w:tcPr>
            <w:tcW w:w="3946"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Объём собственных электронных баз данных (тыс. записей)</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Не менее</w:t>
            </w:r>
          </w:p>
          <w:p w:rsidR="00F45B59" w:rsidRPr="00617842" w:rsidRDefault="00F45B59" w:rsidP="00185D35">
            <w:pPr>
              <w:snapToGrid w:val="0"/>
              <w:jc w:val="center"/>
              <w:rPr>
                <w:sz w:val="28"/>
                <w:szCs w:val="28"/>
              </w:rPr>
            </w:pPr>
            <w:r w:rsidRPr="00617842">
              <w:rPr>
                <w:sz w:val="28"/>
                <w:szCs w:val="28"/>
              </w:rPr>
              <w:t>50</w:t>
            </w:r>
          </w:p>
        </w:tc>
        <w:tc>
          <w:tcPr>
            <w:tcW w:w="1418"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Не менее</w:t>
            </w:r>
          </w:p>
          <w:p w:rsidR="00F45B59" w:rsidRDefault="00F45B59" w:rsidP="00185D35">
            <w:pPr>
              <w:snapToGrid w:val="0"/>
              <w:jc w:val="center"/>
              <w:rPr>
                <w:sz w:val="28"/>
                <w:szCs w:val="28"/>
              </w:rPr>
            </w:pPr>
            <w:r>
              <w:rPr>
                <w:sz w:val="28"/>
                <w:szCs w:val="28"/>
              </w:rPr>
              <w:t>40</w:t>
            </w:r>
          </w:p>
        </w:tc>
        <w:tc>
          <w:tcPr>
            <w:tcW w:w="14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Не менее</w:t>
            </w:r>
          </w:p>
          <w:p w:rsidR="00F45B59" w:rsidRDefault="00F45B59" w:rsidP="00185D35">
            <w:pPr>
              <w:snapToGrid w:val="0"/>
              <w:jc w:val="center"/>
              <w:rPr>
                <w:sz w:val="28"/>
                <w:szCs w:val="28"/>
              </w:rPr>
            </w:pPr>
            <w:r>
              <w:rPr>
                <w:sz w:val="28"/>
                <w:szCs w:val="28"/>
              </w:rPr>
              <w:t>20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Не менее</w:t>
            </w:r>
          </w:p>
          <w:p w:rsidR="00F45B59" w:rsidRDefault="00F45B59" w:rsidP="00185D35">
            <w:pPr>
              <w:snapToGrid w:val="0"/>
              <w:jc w:val="center"/>
              <w:rPr>
                <w:sz w:val="28"/>
                <w:szCs w:val="28"/>
              </w:rPr>
            </w:pPr>
            <w:r>
              <w:rPr>
                <w:sz w:val="28"/>
                <w:szCs w:val="28"/>
              </w:rPr>
              <w:t>10</w:t>
            </w:r>
          </w:p>
        </w:tc>
      </w:tr>
    </w:tbl>
    <w:p w:rsidR="00F45B59" w:rsidRDefault="00F45B59" w:rsidP="00F45B59">
      <w:pPr>
        <w:jc w:val="both"/>
      </w:pPr>
    </w:p>
    <w:p w:rsidR="00F45B59" w:rsidRDefault="00F45B59" w:rsidP="00F45B59">
      <w:pPr>
        <w:jc w:val="both"/>
        <w:rPr>
          <w:sz w:val="28"/>
          <w:szCs w:val="28"/>
        </w:rPr>
      </w:pPr>
      <w:proofErr w:type="gramStart"/>
      <w:r>
        <w:rPr>
          <w:sz w:val="28"/>
          <w:szCs w:val="28"/>
        </w:rPr>
        <w:t>*К клубным формирования относятся любительские объединения, клубы по интересам, кружки, коллективы художественной самодеятельности и технического творчества, кружки и курсы прикладных знаний, домоводства и другие кружки, курсы, школы, студии, спортивные секции, оздоровительные группы и школы, народные университеты или их факультеты и другие аналогичные формирования, работающие на платной и бесплатной основе.</w:t>
      </w:r>
      <w:proofErr w:type="gramEnd"/>
    </w:p>
    <w:p w:rsidR="00F45B59" w:rsidRDefault="00F45B59" w:rsidP="00F45B59">
      <w:pPr>
        <w:jc w:val="both"/>
        <w:rPr>
          <w:sz w:val="28"/>
          <w:szCs w:val="28"/>
        </w:rPr>
      </w:pPr>
      <w:proofErr w:type="gramStart"/>
      <w:r>
        <w:rPr>
          <w:sz w:val="28"/>
          <w:szCs w:val="28"/>
        </w:rPr>
        <w:t xml:space="preserve">*К </w:t>
      </w:r>
      <w:proofErr w:type="spellStart"/>
      <w:r>
        <w:rPr>
          <w:sz w:val="28"/>
          <w:szCs w:val="28"/>
        </w:rPr>
        <w:t>культурно-досуговым</w:t>
      </w:r>
      <w:proofErr w:type="spellEnd"/>
      <w:r>
        <w:rPr>
          <w:sz w:val="28"/>
          <w:szCs w:val="28"/>
        </w:rPr>
        <w:t xml:space="preserve"> мероприятиям относятся: праздники, фестивали, концерты, спектакли, шоу-программы, вечера, презентации, выставки, дискотеки и другие аналогичные мероприятия, проводимые на платной и бесплатной основах.</w:t>
      </w:r>
      <w:proofErr w:type="gramEnd"/>
    </w:p>
    <w:p w:rsidR="00F45B59" w:rsidRDefault="00F45B59" w:rsidP="00F45B59">
      <w:pPr>
        <w:jc w:val="both"/>
        <w:rPr>
          <w:sz w:val="28"/>
          <w:szCs w:val="28"/>
        </w:rPr>
      </w:pPr>
      <w:r>
        <w:rPr>
          <w:sz w:val="28"/>
          <w:szCs w:val="28"/>
        </w:rPr>
        <w:t>**Единый фонд финансовых сре</w:t>
      </w:r>
      <w:proofErr w:type="gramStart"/>
      <w:r>
        <w:rPr>
          <w:sz w:val="28"/>
          <w:szCs w:val="28"/>
        </w:rPr>
        <w:t>дств вкл</w:t>
      </w:r>
      <w:proofErr w:type="gramEnd"/>
      <w:r>
        <w:rPr>
          <w:sz w:val="28"/>
          <w:szCs w:val="28"/>
        </w:rPr>
        <w:t>ючает в себя ассигнования из областного бюджета, доходы от предпринимательской деятельности, целевые средства и безвозмездные поступления.</w:t>
      </w:r>
    </w:p>
    <w:p w:rsidR="00F45B59" w:rsidRDefault="00F45B59" w:rsidP="00F45B59">
      <w:pPr>
        <w:jc w:val="both"/>
        <w:rPr>
          <w:sz w:val="28"/>
          <w:szCs w:val="28"/>
        </w:rPr>
      </w:pPr>
      <w:r>
        <w:rPr>
          <w:sz w:val="28"/>
          <w:szCs w:val="28"/>
        </w:rPr>
        <w:t xml:space="preserve">***Среднегодовое число удовлетворённых информационных запросов определяется, исходя из суммы показателей количества книговыдач, количества выполненных копий и количества выполненных справок, взятых из форм государственной статистической отчётности (6 НК) и отчёта по предоставлению бюджетных услуг </w:t>
      </w:r>
      <w:proofErr w:type="gramStart"/>
      <w:r>
        <w:rPr>
          <w:sz w:val="28"/>
          <w:szCs w:val="28"/>
        </w:rPr>
        <w:t>за</w:t>
      </w:r>
      <w:proofErr w:type="gramEnd"/>
      <w:r>
        <w:rPr>
          <w:sz w:val="28"/>
          <w:szCs w:val="28"/>
        </w:rPr>
        <w:t xml:space="preserve"> последние 3 года. </w:t>
      </w:r>
    </w:p>
    <w:p w:rsidR="00F45B59" w:rsidRDefault="00F45B59" w:rsidP="00F45B59">
      <w:pPr>
        <w:jc w:val="both"/>
        <w:rPr>
          <w:sz w:val="28"/>
          <w:szCs w:val="28"/>
        </w:rPr>
      </w:pPr>
      <w:r>
        <w:rPr>
          <w:sz w:val="28"/>
          <w:szCs w:val="28"/>
        </w:rPr>
        <w:t xml:space="preserve">****Среднегодовое число пользователей определяется, исходя из суммы показателей количества зарегистрированных читателей и пользователей удалённого доступа, взятых из форм государственной отчётности (6-НК) </w:t>
      </w:r>
      <w:proofErr w:type="gramStart"/>
      <w:r>
        <w:rPr>
          <w:sz w:val="28"/>
          <w:szCs w:val="28"/>
        </w:rPr>
        <w:t>за</w:t>
      </w:r>
      <w:proofErr w:type="gramEnd"/>
      <w:r>
        <w:rPr>
          <w:sz w:val="28"/>
          <w:szCs w:val="28"/>
        </w:rPr>
        <w:t xml:space="preserve"> последние 3 года.</w:t>
      </w:r>
    </w:p>
    <w:p w:rsidR="00F45B59" w:rsidRDefault="00F45B59" w:rsidP="00F45B59">
      <w:pPr>
        <w:jc w:val="both"/>
        <w:rPr>
          <w:sz w:val="28"/>
          <w:szCs w:val="28"/>
        </w:rPr>
      </w:pPr>
    </w:p>
    <w:p w:rsidR="00F45B59" w:rsidRDefault="00F45B59" w:rsidP="00F45B59">
      <w:pPr>
        <w:jc w:val="both"/>
        <w:rPr>
          <w:sz w:val="28"/>
          <w:szCs w:val="28"/>
        </w:rPr>
      </w:pPr>
      <w:r>
        <w:rPr>
          <w:sz w:val="28"/>
          <w:szCs w:val="28"/>
        </w:rPr>
        <w:t>2.1.2. Качественные показатели:</w:t>
      </w:r>
    </w:p>
    <w:p w:rsidR="00F45B59" w:rsidRDefault="00F45B59" w:rsidP="00F45B59">
      <w:pPr>
        <w:jc w:val="both"/>
        <w:rPr>
          <w:sz w:val="28"/>
          <w:szCs w:val="28"/>
        </w:rPr>
      </w:pPr>
    </w:p>
    <w:tbl>
      <w:tblPr>
        <w:tblW w:w="0" w:type="auto"/>
        <w:tblInd w:w="-10" w:type="dxa"/>
        <w:tblLayout w:type="fixed"/>
        <w:tblLook w:val="0000"/>
      </w:tblPr>
      <w:tblGrid>
        <w:gridCol w:w="817"/>
        <w:gridCol w:w="5812"/>
        <w:gridCol w:w="2855"/>
      </w:tblGrid>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Наименование показателей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Количество баллов</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p>
        </w:tc>
        <w:tc>
          <w:tcPr>
            <w:tcW w:w="8667" w:type="dxa"/>
            <w:gridSpan w:val="2"/>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Клубная деятельность</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Pr="009623A3" w:rsidRDefault="00F45B59" w:rsidP="00185D35">
            <w:pPr>
              <w:snapToGrid w:val="0"/>
              <w:jc w:val="both"/>
              <w:rPr>
                <w:sz w:val="28"/>
                <w:szCs w:val="28"/>
              </w:rPr>
            </w:pPr>
            <w:r w:rsidRPr="009623A3">
              <w:rPr>
                <w:sz w:val="28"/>
                <w:szCs w:val="28"/>
              </w:rPr>
              <w:t>1.</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center"/>
              <w:rPr>
                <w:sz w:val="28"/>
                <w:szCs w:val="28"/>
              </w:rPr>
            </w:pPr>
            <w:r>
              <w:rPr>
                <w:sz w:val="28"/>
                <w:szCs w:val="28"/>
              </w:rPr>
              <w:t>Организация работы по обслуживанию всех категорий и возрастных групп для обеспечения более широкого охвата населения</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1</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2.</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Проектно-программная деятельность: разработка  и внедрение в деятельность учреждения инновационных социально-культурных проектов и программ; реализация федеральных проектов по сохранению и развитию традиционной культуры</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1</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3.</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Наличие коллективов, имеющих звание «Народный», «Образцовый»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1</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Pr="009623A3" w:rsidRDefault="00F45B59" w:rsidP="00185D35">
            <w:pPr>
              <w:snapToGrid w:val="0"/>
              <w:jc w:val="both"/>
              <w:rPr>
                <w:sz w:val="28"/>
                <w:szCs w:val="28"/>
              </w:rPr>
            </w:pPr>
            <w:r w:rsidRPr="009623A3">
              <w:rPr>
                <w:sz w:val="28"/>
                <w:szCs w:val="28"/>
              </w:rPr>
              <w:t>4.</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proofErr w:type="gramStart"/>
            <w:r>
              <w:rPr>
                <w:sz w:val="28"/>
                <w:szCs w:val="28"/>
              </w:rPr>
              <w:t xml:space="preserve">Участие творческих коллективов, исполнителей, специалистов в районных, межрайонных и всероссийских акциях: </w:t>
            </w:r>
            <w:r>
              <w:rPr>
                <w:sz w:val="28"/>
                <w:szCs w:val="28"/>
              </w:rPr>
              <w:lastRenderedPageBreak/>
              <w:t>фестивали, конкурсы, выставки, семинары, конференции и т.д.</w:t>
            </w:r>
            <w:proofErr w:type="gramEnd"/>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lastRenderedPageBreak/>
              <w:t>1</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lastRenderedPageBreak/>
              <w:t>5.</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Внедрение современных технологий в деятельность учреждения: информатизация; компьютеризация; менеджмент, маркетинг</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1</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6.</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Разработка и издание информационных, методических и сценарных материалов; полиграфической продукции</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1</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Pr="009623A3" w:rsidRDefault="00F45B59" w:rsidP="00185D35">
            <w:pPr>
              <w:snapToGrid w:val="0"/>
              <w:jc w:val="both"/>
              <w:rPr>
                <w:sz w:val="28"/>
                <w:szCs w:val="28"/>
              </w:rPr>
            </w:pPr>
            <w:r>
              <w:rPr>
                <w:sz w:val="28"/>
                <w:szCs w:val="28"/>
              </w:rPr>
              <w:t>7</w:t>
            </w:r>
            <w:r w:rsidRPr="009623A3">
              <w:rPr>
                <w:sz w:val="28"/>
                <w:szCs w:val="28"/>
              </w:rPr>
              <w:t>.</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Межведомственные творческие контакты: организация и проведение совместных мероприятий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1</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8.</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proofErr w:type="gramStart"/>
            <w:r>
              <w:rPr>
                <w:sz w:val="28"/>
                <w:szCs w:val="28"/>
              </w:rPr>
              <w:t xml:space="preserve">Организация и проведение учебно-методических мероприятий: семинары- практикумы, мастер-классы, творческие лаборатории, конференции, совещания и т.д. </w:t>
            </w:r>
            <w:proofErr w:type="gramEnd"/>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1</w:t>
            </w:r>
          </w:p>
        </w:tc>
      </w:tr>
      <w:tr w:rsidR="00F45B59" w:rsidTr="00185D35">
        <w:tc>
          <w:tcPr>
            <w:tcW w:w="817"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9.</w:t>
            </w:r>
          </w:p>
        </w:tc>
        <w:tc>
          <w:tcPr>
            <w:tcW w:w="5812" w:type="dxa"/>
            <w:tcBorders>
              <w:top w:val="single" w:sz="4" w:space="0" w:color="000000"/>
              <w:left w:val="single" w:sz="4" w:space="0" w:color="000000"/>
              <w:bottom w:val="single" w:sz="4" w:space="0" w:color="000000"/>
            </w:tcBorders>
            <w:shd w:val="clear" w:color="auto" w:fill="auto"/>
          </w:tcPr>
          <w:p w:rsidR="00F45B59" w:rsidRDefault="00F45B59" w:rsidP="00185D35">
            <w:pPr>
              <w:snapToGrid w:val="0"/>
              <w:jc w:val="both"/>
              <w:rPr>
                <w:sz w:val="28"/>
                <w:szCs w:val="28"/>
              </w:rPr>
            </w:pPr>
            <w:r>
              <w:rPr>
                <w:sz w:val="28"/>
                <w:szCs w:val="28"/>
              </w:rPr>
              <w:t>Осуществление плана работы по повышению квалификации специалистов учреждения</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F45B59" w:rsidRDefault="00F45B59" w:rsidP="00185D35">
            <w:pPr>
              <w:snapToGrid w:val="0"/>
              <w:jc w:val="center"/>
              <w:rPr>
                <w:sz w:val="28"/>
                <w:szCs w:val="28"/>
              </w:rPr>
            </w:pPr>
            <w:r>
              <w:rPr>
                <w:sz w:val="28"/>
                <w:szCs w:val="28"/>
              </w:rPr>
              <w:t>1</w:t>
            </w:r>
          </w:p>
        </w:tc>
      </w:tr>
    </w:tbl>
    <w:p w:rsidR="00F45B59" w:rsidRDefault="00F45B59" w:rsidP="00F45B59">
      <w:pPr>
        <w:jc w:val="both"/>
        <w:rPr>
          <w:sz w:val="28"/>
          <w:szCs w:val="28"/>
        </w:rPr>
      </w:pPr>
    </w:p>
    <w:p w:rsidR="00F45B59" w:rsidRDefault="00F45B59" w:rsidP="00F45B59">
      <w:pPr>
        <w:jc w:val="both"/>
        <w:rPr>
          <w:sz w:val="28"/>
          <w:szCs w:val="28"/>
        </w:rPr>
      </w:pPr>
      <w:r>
        <w:rPr>
          <w:sz w:val="28"/>
          <w:szCs w:val="28"/>
        </w:rPr>
        <w:t xml:space="preserve">2.2.Количественные и качественные показатели по видам деятельности (клубная деятельность) относятся только к интегрированным учреждениям культуры. </w:t>
      </w:r>
    </w:p>
    <w:p w:rsidR="00F45B59" w:rsidRDefault="00F45B59" w:rsidP="00F45B59">
      <w:pPr>
        <w:jc w:val="both"/>
        <w:rPr>
          <w:sz w:val="28"/>
          <w:szCs w:val="28"/>
        </w:rPr>
      </w:pPr>
      <w:r>
        <w:rPr>
          <w:sz w:val="28"/>
          <w:szCs w:val="28"/>
        </w:rPr>
        <w:t>2.3.Указанные учреждения культуры относятся к соответствующей группе по оплате труда при условии выполнения всех количественных показателей по клубной деятельности, предусмотренных для этой группы, а также наличия оценки качественного показателя не ниже 3 баллов по каждому из видов деятельности в учреждении.</w:t>
      </w:r>
    </w:p>
    <w:p w:rsidR="00F45B59" w:rsidRDefault="00F45B59" w:rsidP="00F45B59">
      <w:pPr>
        <w:jc w:val="both"/>
        <w:rPr>
          <w:sz w:val="28"/>
          <w:szCs w:val="28"/>
        </w:rPr>
      </w:pPr>
      <w:r>
        <w:rPr>
          <w:sz w:val="28"/>
          <w:szCs w:val="28"/>
        </w:rPr>
        <w:t xml:space="preserve">2.4.Группа по оплате труда, установленная по количественным показателям, может понизиться на одну группу, если сумма баллов по качественным показателям </w:t>
      </w:r>
      <w:proofErr w:type="gramStart"/>
      <w:r>
        <w:rPr>
          <w:sz w:val="28"/>
          <w:szCs w:val="28"/>
        </w:rPr>
        <w:t>составит</w:t>
      </w:r>
      <w:proofErr w:type="gramEnd"/>
      <w:r>
        <w:rPr>
          <w:sz w:val="28"/>
          <w:szCs w:val="28"/>
        </w:rPr>
        <w:t xml:space="preserve"> ниже 5 баллов по видам деятельности учреждения.</w:t>
      </w:r>
    </w:p>
    <w:p w:rsidR="00F45B59" w:rsidRPr="006721E9" w:rsidRDefault="00F45B59" w:rsidP="00F45B59">
      <w:pPr>
        <w:jc w:val="both"/>
        <w:rPr>
          <w:sz w:val="28"/>
          <w:szCs w:val="28"/>
        </w:rPr>
      </w:pPr>
      <w:r>
        <w:rPr>
          <w:sz w:val="28"/>
          <w:szCs w:val="28"/>
        </w:rPr>
        <w:t>2.5</w:t>
      </w:r>
      <w:r w:rsidRPr="006721E9">
        <w:rPr>
          <w:sz w:val="28"/>
          <w:szCs w:val="28"/>
        </w:rPr>
        <w:t>.Число баллов по качественным показателям присуждается по факту наличия того или иного рода деятельности в учреждениях клубного типа.</w:t>
      </w:r>
    </w:p>
    <w:p w:rsidR="00F45B59" w:rsidRDefault="00F45B59" w:rsidP="00F45B59">
      <w:pPr>
        <w:jc w:val="both"/>
        <w:rPr>
          <w:sz w:val="28"/>
          <w:szCs w:val="28"/>
        </w:rPr>
      </w:pPr>
    </w:p>
    <w:p w:rsidR="00F45B59" w:rsidRDefault="00F45B59" w:rsidP="00F45B59">
      <w:pPr>
        <w:jc w:val="both"/>
      </w:pPr>
    </w:p>
    <w:p w:rsidR="00F45B59" w:rsidRDefault="00F45B59" w:rsidP="00F45B59">
      <w:pPr>
        <w:jc w:val="both"/>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p>
    <w:p w:rsidR="00F45B59" w:rsidRDefault="00F45B59" w:rsidP="00F45B59">
      <w:pPr>
        <w:jc w:val="right"/>
        <w:rPr>
          <w:sz w:val="28"/>
          <w:szCs w:val="28"/>
        </w:rPr>
      </w:pPr>
      <w:r>
        <w:rPr>
          <w:sz w:val="28"/>
          <w:szCs w:val="28"/>
        </w:rPr>
        <w:t xml:space="preserve">Приложение №2 </w:t>
      </w:r>
    </w:p>
    <w:p w:rsidR="00F45B59" w:rsidRDefault="00F45B59" w:rsidP="00F45B59">
      <w:pPr>
        <w:jc w:val="right"/>
        <w:rPr>
          <w:sz w:val="28"/>
          <w:szCs w:val="28"/>
        </w:rPr>
      </w:pPr>
      <w:r>
        <w:rPr>
          <w:sz w:val="28"/>
          <w:szCs w:val="28"/>
        </w:rPr>
        <w:t>к  Положению</w:t>
      </w:r>
      <w:r w:rsidRPr="00E20BE3">
        <w:rPr>
          <w:sz w:val="28"/>
          <w:szCs w:val="28"/>
        </w:rPr>
        <w:t xml:space="preserve"> </w:t>
      </w:r>
      <w:r>
        <w:rPr>
          <w:sz w:val="28"/>
          <w:szCs w:val="28"/>
        </w:rPr>
        <w:t xml:space="preserve">о системе </w:t>
      </w:r>
    </w:p>
    <w:p w:rsidR="00F45B59" w:rsidRDefault="00F45B59" w:rsidP="00F45B59">
      <w:pPr>
        <w:jc w:val="right"/>
        <w:rPr>
          <w:sz w:val="28"/>
          <w:szCs w:val="28"/>
        </w:rPr>
      </w:pPr>
      <w:r>
        <w:rPr>
          <w:sz w:val="28"/>
          <w:szCs w:val="28"/>
        </w:rPr>
        <w:t xml:space="preserve">оплаты труда работников </w:t>
      </w:r>
    </w:p>
    <w:p w:rsidR="00F45B59" w:rsidRDefault="00F45B59" w:rsidP="00F45B59">
      <w:pPr>
        <w:jc w:val="right"/>
        <w:rPr>
          <w:sz w:val="28"/>
          <w:szCs w:val="28"/>
        </w:rPr>
      </w:pPr>
      <w:r>
        <w:rPr>
          <w:sz w:val="28"/>
          <w:szCs w:val="28"/>
        </w:rPr>
        <w:t>МКУ «Новогоренский СКДЦ».</w:t>
      </w:r>
    </w:p>
    <w:p w:rsidR="00F45B59" w:rsidRDefault="00F45B59" w:rsidP="00F45B59">
      <w:pPr>
        <w:jc w:val="center"/>
        <w:rPr>
          <w:sz w:val="28"/>
          <w:szCs w:val="28"/>
        </w:rPr>
      </w:pPr>
    </w:p>
    <w:p w:rsidR="00F45B59" w:rsidRDefault="00F45B59" w:rsidP="00F45B59">
      <w:pPr>
        <w:jc w:val="center"/>
        <w:rPr>
          <w:sz w:val="28"/>
          <w:szCs w:val="28"/>
        </w:rPr>
      </w:pPr>
    </w:p>
    <w:p w:rsidR="00F45B59" w:rsidRPr="00AA1ABF" w:rsidRDefault="00F45B59" w:rsidP="00F45B59">
      <w:pPr>
        <w:jc w:val="center"/>
        <w:rPr>
          <w:b/>
          <w:bCs/>
          <w:sz w:val="28"/>
          <w:szCs w:val="28"/>
        </w:rPr>
      </w:pPr>
      <w:r w:rsidRPr="00AA1ABF">
        <w:rPr>
          <w:b/>
          <w:bCs/>
          <w:sz w:val="28"/>
          <w:szCs w:val="28"/>
        </w:rPr>
        <w:t>Положение</w:t>
      </w:r>
    </w:p>
    <w:p w:rsidR="00F45B59" w:rsidRPr="00AA1ABF" w:rsidRDefault="00F45B59" w:rsidP="00F45B59">
      <w:pPr>
        <w:jc w:val="center"/>
        <w:rPr>
          <w:b/>
          <w:bCs/>
          <w:sz w:val="28"/>
          <w:szCs w:val="28"/>
        </w:rPr>
      </w:pPr>
      <w:r w:rsidRPr="00AA1ABF">
        <w:rPr>
          <w:b/>
          <w:bCs/>
          <w:sz w:val="28"/>
          <w:szCs w:val="28"/>
        </w:rPr>
        <w:t xml:space="preserve">о системе оплаты труда руководителей муниципального казенного учреждения «Новогоренский сельский </w:t>
      </w:r>
      <w:proofErr w:type="spellStart"/>
      <w:r w:rsidRPr="00AA1ABF">
        <w:rPr>
          <w:b/>
          <w:bCs/>
          <w:sz w:val="28"/>
          <w:szCs w:val="28"/>
        </w:rPr>
        <w:t>культурно-досуговый</w:t>
      </w:r>
      <w:proofErr w:type="spellEnd"/>
      <w:r w:rsidRPr="00AA1ABF">
        <w:rPr>
          <w:b/>
          <w:bCs/>
          <w:sz w:val="28"/>
          <w:szCs w:val="28"/>
        </w:rPr>
        <w:t xml:space="preserve"> центр».</w:t>
      </w:r>
    </w:p>
    <w:p w:rsidR="00F45B59" w:rsidRPr="00AA1ABF" w:rsidRDefault="00F45B59" w:rsidP="00F45B59">
      <w:pPr>
        <w:jc w:val="center"/>
        <w:rPr>
          <w:b/>
          <w:bCs/>
          <w:sz w:val="28"/>
          <w:szCs w:val="28"/>
        </w:rPr>
      </w:pPr>
    </w:p>
    <w:p w:rsidR="00F45B59" w:rsidRPr="00AA1ABF" w:rsidRDefault="00F45B59" w:rsidP="00F45B59">
      <w:pPr>
        <w:jc w:val="center"/>
        <w:rPr>
          <w:b/>
          <w:bCs/>
          <w:sz w:val="28"/>
          <w:szCs w:val="28"/>
        </w:rPr>
      </w:pPr>
      <w:r w:rsidRPr="00AA1ABF">
        <w:rPr>
          <w:b/>
          <w:bCs/>
          <w:sz w:val="28"/>
          <w:szCs w:val="28"/>
        </w:rPr>
        <w:t>1.Общее положение.</w:t>
      </w:r>
    </w:p>
    <w:p w:rsidR="00F45B59" w:rsidRDefault="00F45B59" w:rsidP="00F45B59">
      <w:pPr>
        <w:jc w:val="center"/>
        <w:rPr>
          <w:sz w:val="28"/>
          <w:szCs w:val="28"/>
        </w:rPr>
      </w:pPr>
    </w:p>
    <w:p w:rsidR="00F45B59" w:rsidRPr="00DF4B07" w:rsidRDefault="00F45B59" w:rsidP="00F45B59">
      <w:pPr>
        <w:jc w:val="both"/>
        <w:rPr>
          <w:bCs/>
          <w:sz w:val="28"/>
          <w:szCs w:val="28"/>
        </w:rPr>
      </w:pPr>
      <w:r w:rsidRPr="00DF4B07">
        <w:rPr>
          <w:bCs/>
          <w:sz w:val="28"/>
          <w:szCs w:val="28"/>
        </w:rPr>
        <w:t>1.1. Настоящее Положение определяет систему оплат</w:t>
      </w:r>
      <w:r>
        <w:rPr>
          <w:bCs/>
          <w:sz w:val="28"/>
          <w:szCs w:val="28"/>
        </w:rPr>
        <w:t xml:space="preserve">ы труда руководителя МКУ «Новогоренский СКДЦ» </w:t>
      </w:r>
      <w:r w:rsidRPr="00DF4B07">
        <w:rPr>
          <w:bCs/>
          <w:sz w:val="28"/>
          <w:szCs w:val="28"/>
        </w:rPr>
        <w:t>ус</w:t>
      </w:r>
      <w:r>
        <w:rPr>
          <w:bCs/>
          <w:sz w:val="28"/>
          <w:szCs w:val="28"/>
        </w:rPr>
        <w:t>танавливая для него</w:t>
      </w:r>
      <w:r w:rsidRPr="00DF4B07">
        <w:rPr>
          <w:bCs/>
          <w:sz w:val="28"/>
          <w:szCs w:val="28"/>
        </w:rPr>
        <w:t>:</w:t>
      </w:r>
    </w:p>
    <w:p w:rsidR="00F45B59" w:rsidRDefault="00F45B59" w:rsidP="00F45B59">
      <w:pPr>
        <w:shd w:val="clear" w:color="auto" w:fill="FFFFFF"/>
        <w:spacing w:line="322" w:lineRule="exact"/>
        <w:ind w:left="542" w:right="4666"/>
      </w:pPr>
      <w:r>
        <w:rPr>
          <w:spacing w:val="-1"/>
          <w:sz w:val="28"/>
          <w:szCs w:val="28"/>
        </w:rPr>
        <w:t xml:space="preserve">размеры должностных окладов; </w:t>
      </w:r>
      <w:r>
        <w:rPr>
          <w:spacing w:val="-3"/>
          <w:sz w:val="28"/>
          <w:szCs w:val="28"/>
        </w:rPr>
        <w:t>виды компенсационных выплат;</w:t>
      </w:r>
    </w:p>
    <w:p w:rsidR="00F45B59" w:rsidRDefault="00F45B59" w:rsidP="00F45B59">
      <w:pPr>
        <w:shd w:val="clear" w:color="auto" w:fill="FFFFFF"/>
        <w:spacing w:line="322" w:lineRule="exact"/>
        <w:ind w:right="48" w:firstLine="542"/>
        <w:jc w:val="both"/>
        <w:rPr>
          <w:sz w:val="28"/>
          <w:szCs w:val="28"/>
        </w:rPr>
      </w:pPr>
      <w:r>
        <w:rPr>
          <w:sz w:val="28"/>
          <w:szCs w:val="28"/>
        </w:rPr>
        <w:t>виды, основания выплаты и размеры стимулирующих выплат;</w:t>
      </w:r>
    </w:p>
    <w:p w:rsidR="00F45B59" w:rsidRDefault="00F45B59" w:rsidP="00F45B59">
      <w:pPr>
        <w:shd w:val="clear" w:color="auto" w:fill="FFFFFF"/>
        <w:spacing w:line="322" w:lineRule="exact"/>
        <w:ind w:right="48"/>
        <w:jc w:val="both"/>
      </w:pPr>
      <w:r>
        <w:rPr>
          <w:sz w:val="28"/>
          <w:szCs w:val="28"/>
        </w:rPr>
        <w:t xml:space="preserve">       премий.</w:t>
      </w:r>
    </w:p>
    <w:p w:rsidR="00F45B59" w:rsidRDefault="00F45B59" w:rsidP="00F45B59">
      <w:pPr>
        <w:shd w:val="clear" w:color="auto" w:fill="FFFFFF"/>
        <w:tabs>
          <w:tab w:val="left" w:pos="567"/>
        </w:tabs>
        <w:spacing w:line="322" w:lineRule="exact"/>
        <w:ind w:left="5" w:right="43" w:hanging="5"/>
        <w:jc w:val="both"/>
      </w:pPr>
      <w:r>
        <w:rPr>
          <w:spacing w:val="-14"/>
          <w:sz w:val="28"/>
          <w:szCs w:val="28"/>
        </w:rPr>
        <w:t>1.2.</w:t>
      </w:r>
      <w:r>
        <w:rPr>
          <w:sz w:val="28"/>
          <w:szCs w:val="28"/>
        </w:rPr>
        <w:tab/>
      </w:r>
      <w:r>
        <w:rPr>
          <w:spacing w:val="-2"/>
          <w:sz w:val="28"/>
          <w:szCs w:val="28"/>
        </w:rPr>
        <w:t>Обеспечение расходов на выплату заработной платы, в том числе на</w:t>
      </w:r>
      <w:r>
        <w:rPr>
          <w:spacing w:val="-2"/>
          <w:sz w:val="28"/>
          <w:szCs w:val="28"/>
        </w:rPr>
        <w:br/>
      </w:r>
      <w:r>
        <w:rPr>
          <w:sz w:val="28"/>
          <w:szCs w:val="28"/>
        </w:rPr>
        <w:t>премирование, осуществляется:</w:t>
      </w:r>
    </w:p>
    <w:p w:rsidR="00F45B59" w:rsidRDefault="00F45B59" w:rsidP="00F45B59">
      <w:pPr>
        <w:shd w:val="clear" w:color="auto" w:fill="FFFFFF"/>
        <w:spacing w:line="322" w:lineRule="exact"/>
        <w:ind w:left="538"/>
      </w:pPr>
      <w:r>
        <w:rPr>
          <w:sz w:val="28"/>
          <w:szCs w:val="28"/>
        </w:rPr>
        <w:t>руководителям учреждений - за счет бюджетных ассигнований, а также за счет средств учреждения от приносящей доход деятельности.</w:t>
      </w:r>
    </w:p>
    <w:p w:rsidR="00F45B59" w:rsidRPr="00AA1ABF" w:rsidRDefault="00F45B59" w:rsidP="00F45B59">
      <w:pPr>
        <w:shd w:val="clear" w:color="auto" w:fill="FFFFFF"/>
        <w:spacing w:before="274" w:line="322" w:lineRule="exact"/>
        <w:ind w:left="10" w:right="34" w:firstLine="3235"/>
        <w:jc w:val="both"/>
        <w:rPr>
          <w:b/>
          <w:bCs/>
          <w:sz w:val="28"/>
          <w:szCs w:val="28"/>
        </w:rPr>
      </w:pPr>
      <w:r w:rsidRPr="00AA1ABF">
        <w:rPr>
          <w:b/>
          <w:bCs/>
          <w:sz w:val="28"/>
          <w:szCs w:val="28"/>
        </w:rPr>
        <w:t xml:space="preserve">2. Должностные оклады </w:t>
      </w:r>
    </w:p>
    <w:p w:rsidR="00F45B59" w:rsidRPr="00823EF5" w:rsidRDefault="00F45B59" w:rsidP="00F45B59">
      <w:pPr>
        <w:jc w:val="both"/>
        <w:rPr>
          <w:bCs/>
          <w:sz w:val="28"/>
          <w:szCs w:val="28"/>
        </w:rPr>
      </w:pPr>
    </w:p>
    <w:p w:rsidR="00F45B59" w:rsidRDefault="00F45B59" w:rsidP="00F45B59">
      <w:pPr>
        <w:jc w:val="both"/>
        <w:rPr>
          <w:sz w:val="28"/>
          <w:szCs w:val="28"/>
        </w:rPr>
      </w:pPr>
      <w:r>
        <w:rPr>
          <w:bCs/>
          <w:sz w:val="28"/>
          <w:szCs w:val="28"/>
        </w:rPr>
        <w:t xml:space="preserve">2.1. </w:t>
      </w:r>
      <w:r w:rsidRPr="00BD5BC5">
        <w:rPr>
          <w:bCs/>
          <w:sz w:val="28"/>
          <w:szCs w:val="28"/>
        </w:rPr>
        <w:t xml:space="preserve">Размер должностного </w:t>
      </w:r>
      <w:r>
        <w:rPr>
          <w:sz w:val="28"/>
          <w:szCs w:val="28"/>
        </w:rPr>
        <w:t>оклада руководителя МКУ «Новогоренский СКДЦ»</w:t>
      </w:r>
      <w:r w:rsidRPr="00BD5BC5">
        <w:rPr>
          <w:sz w:val="28"/>
          <w:szCs w:val="28"/>
        </w:rPr>
        <w:t xml:space="preserve"> устанавливается в зависимости от группы оплаты труда руководителя, к которой отнесено учреждение</w:t>
      </w:r>
      <w:r>
        <w:rPr>
          <w:sz w:val="28"/>
          <w:szCs w:val="28"/>
        </w:rPr>
        <w:t xml:space="preserve"> и  </w:t>
      </w:r>
      <w:r w:rsidRPr="00DF3429">
        <w:rPr>
          <w:bCs/>
          <w:sz w:val="28"/>
          <w:szCs w:val="28"/>
        </w:rPr>
        <w:t>утверждается Учредителем.</w:t>
      </w:r>
      <w:r>
        <w:rPr>
          <w:sz w:val="28"/>
          <w:szCs w:val="28"/>
        </w:rPr>
        <w:t xml:space="preserve"> Отнесение МКУ «Новогоренский СКДЦ»</w:t>
      </w:r>
      <w:r w:rsidRPr="00BD5BC5">
        <w:rPr>
          <w:sz w:val="28"/>
          <w:szCs w:val="28"/>
        </w:rPr>
        <w:t xml:space="preserve"> к группам по оплате труда руководителей учреждений</w:t>
      </w:r>
      <w:r w:rsidRPr="00931B7E">
        <w:rPr>
          <w:color w:val="FF0000"/>
          <w:sz w:val="28"/>
          <w:szCs w:val="28"/>
        </w:rPr>
        <w:t xml:space="preserve"> </w:t>
      </w:r>
      <w:r>
        <w:rPr>
          <w:sz w:val="28"/>
          <w:szCs w:val="28"/>
        </w:rPr>
        <w:t>устанавливается в соответствии с объёмными показателями и порядком отнесения МКУ «Новогоренский СКДЦ» к группам по оплате труда руководителей согласно Приложению к настоящему Положению:</w:t>
      </w:r>
    </w:p>
    <w:p w:rsidR="00F45B59" w:rsidRDefault="00F45B59" w:rsidP="00F45B59">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53"/>
        <w:gridCol w:w="4394"/>
      </w:tblGrid>
      <w:tr w:rsidR="00F45B59" w:rsidRPr="00FA557F" w:rsidTr="00185D35">
        <w:tc>
          <w:tcPr>
            <w:tcW w:w="709" w:type="dxa"/>
            <w:shd w:val="clear" w:color="auto" w:fill="auto"/>
          </w:tcPr>
          <w:p w:rsidR="00F45B59" w:rsidRPr="00FA557F" w:rsidRDefault="00F45B59" w:rsidP="00185D35">
            <w:pPr>
              <w:jc w:val="both"/>
              <w:rPr>
                <w:sz w:val="28"/>
                <w:szCs w:val="28"/>
              </w:rPr>
            </w:pPr>
            <w:r w:rsidRPr="00FA557F">
              <w:rPr>
                <w:sz w:val="28"/>
                <w:szCs w:val="28"/>
              </w:rPr>
              <w:t xml:space="preserve">№ </w:t>
            </w:r>
            <w:proofErr w:type="spellStart"/>
            <w:proofErr w:type="gramStart"/>
            <w:r w:rsidRPr="00FA557F">
              <w:rPr>
                <w:sz w:val="28"/>
                <w:szCs w:val="28"/>
              </w:rPr>
              <w:t>п</w:t>
            </w:r>
            <w:proofErr w:type="spellEnd"/>
            <w:proofErr w:type="gramEnd"/>
            <w:r w:rsidRPr="00FA557F">
              <w:rPr>
                <w:sz w:val="28"/>
                <w:szCs w:val="28"/>
              </w:rPr>
              <w:t>/</w:t>
            </w:r>
            <w:proofErr w:type="spellStart"/>
            <w:r w:rsidRPr="00FA557F">
              <w:rPr>
                <w:sz w:val="28"/>
                <w:szCs w:val="28"/>
              </w:rPr>
              <w:t>п</w:t>
            </w:r>
            <w:proofErr w:type="spellEnd"/>
          </w:p>
        </w:tc>
        <w:tc>
          <w:tcPr>
            <w:tcW w:w="4253" w:type="dxa"/>
            <w:shd w:val="clear" w:color="auto" w:fill="auto"/>
          </w:tcPr>
          <w:p w:rsidR="00F45B59" w:rsidRPr="00FA557F" w:rsidRDefault="00F45B59" w:rsidP="00185D35">
            <w:pPr>
              <w:jc w:val="both"/>
              <w:rPr>
                <w:sz w:val="28"/>
                <w:szCs w:val="28"/>
              </w:rPr>
            </w:pPr>
            <w:r w:rsidRPr="00FA557F">
              <w:rPr>
                <w:sz w:val="28"/>
                <w:szCs w:val="28"/>
              </w:rPr>
              <w:t>Группа по оплате труда руководителей</w:t>
            </w:r>
          </w:p>
        </w:tc>
        <w:tc>
          <w:tcPr>
            <w:tcW w:w="4394" w:type="dxa"/>
            <w:shd w:val="clear" w:color="auto" w:fill="auto"/>
          </w:tcPr>
          <w:p w:rsidR="00F45B59" w:rsidRPr="00FA557F" w:rsidRDefault="00F45B59" w:rsidP="00185D35">
            <w:pPr>
              <w:jc w:val="both"/>
              <w:rPr>
                <w:sz w:val="28"/>
                <w:szCs w:val="28"/>
              </w:rPr>
            </w:pPr>
            <w:r w:rsidRPr="00FA557F">
              <w:rPr>
                <w:sz w:val="28"/>
                <w:szCs w:val="28"/>
              </w:rPr>
              <w:t>Размер должностного оклада</w:t>
            </w:r>
          </w:p>
          <w:p w:rsidR="00F45B59" w:rsidRPr="00FA557F" w:rsidRDefault="00F45B59" w:rsidP="00185D35">
            <w:pPr>
              <w:jc w:val="center"/>
              <w:rPr>
                <w:sz w:val="28"/>
                <w:szCs w:val="28"/>
              </w:rPr>
            </w:pPr>
            <w:r w:rsidRPr="00FA557F">
              <w:rPr>
                <w:sz w:val="28"/>
                <w:szCs w:val="28"/>
              </w:rPr>
              <w:t>(руб.)</w:t>
            </w:r>
          </w:p>
        </w:tc>
      </w:tr>
      <w:tr w:rsidR="00F45B59" w:rsidRPr="00FA557F" w:rsidTr="00185D35">
        <w:tc>
          <w:tcPr>
            <w:tcW w:w="709" w:type="dxa"/>
            <w:shd w:val="clear" w:color="auto" w:fill="auto"/>
          </w:tcPr>
          <w:p w:rsidR="00F45B59" w:rsidRPr="00FA557F" w:rsidRDefault="00F45B59" w:rsidP="00185D35">
            <w:pPr>
              <w:jc w:val="both"/>
              <w:rPr>
                <w:sz w:val="28"/>
                <w:szCs w:val="28"/>
              </w:rPr>
            </w:pPr>
            <w:r w:rsidRPr="00FA557F">
              <w:rPr>
                <w:sz w:val="28"/>
                <w:szCs w:val="28"/>
              </w:rPr>
              <w:t>1.</w:t>
            </w:r>
          </w:p>
        </w:tc>
        <w:tc>
          <w:tcPr>
            <w:tcW w:w="4253" w:type="dxa"/>
            <w:shd w:val="clear" w:color="auto" w:fill="auto"/>
          </w:tcPr>
          <w:p w:rsidR="00F45B59" w:rsidRPr="00FA557F" w:rsidRDefault="00F45B59" w:rsidP="00185D35">
            <w:pPr>
              <w:jc w:val="both"/>
              <w:rPr>
                <w:sz w:val="28"/>
                <w:szCs w:val="28"/>
                <w:lang w:val="en-US"/>
              </w:rPr>
            </w:pPr>
            <w:r w:rsidRPr="00FA557F">
              <w:rPr>
                <w:sz w:val="28"/>
                <w:szCs w:val="28"/>
                <w:lang w:val="en-US"/>
              </w:rPr>
              <w:t>I</w:t>
            </w:r>
          </w:p>
        </w:tc>
        <w:tc>
          <w:tcPr>
            <w:tcW w:w="4394" w:type="dxa"/>
            <w:shd w:val="clear" w:color="auto" w:fill="auto"/>
          </w:tcPr>
          <w:p w:rsidR="00F45B59" w:rsidRPr="00FA557F" w:rsidRDefault="00F45B59" w:rsidP="00185D35">
            <w:pPr>
              <w:jc w:val="both"/>
              <w:rPr>
                <w:sz w:val="28"/>
                <w:szCs w:val="28"/>
              </w:rPr>
            </w:pPr>
            <w:r>
              <w:rPr>
                <w:sz w:val="28"/>
                <w:szCs w:val="28"/>
              </w:rPr>
              <w:t>8485</w:t>
            </w:r>
          </w:p>
        </w:tc>
      </w:tr>
      <w:tr w:rsidR="00F45B59" w:rsidRPr="00FA557F" w:rsidTr="00185D35">
        <w:tc>
          <w:tcPr>
            <w:tcW w:w="709" w:type="dxa"/>
            <w:shd w:val="clear" w:color="auto" w:fill="auto"/>
          </w:tcPr>
          <w:p w:rsidR="00F45B59" w:rsidRPr="00FA557F" w:rsidRDefault="00F45B59" w:rsidP="00185D35">
            <w:pPr>
              <w:jc w:val="both"/>
              <w:rPr>
                <w:sz w:val="28"/>
                <w:szCs w:val="28"/>
              </w:rPr>
            </w:pPr>
            <w:r w:rsidRPr="00FA557F">
              <w:rPr>
                <w:sz w:val="28"/>
                <w:szCs w:val="28"/>
              </w:rPr>
              <w:t>2.</w:t>
            </w:r>
          </w:p>
        </w:tc>
        <w:tc>
          <w:tcPr>
            <w:tcW w:w="4253" w:type="dxa"/>
            <w:shd w:val="clear" w:color="auto" w:fill="auto"/>
          </w:tcPr>
          <w:p w:rsidR="00F45B59" w:rsidRPr="00FA557F" w:rsidRDefault="00F45B59" w:rsidP="00185D35">
            <w:pPr>
              <w:jc w:val="both"/>
              <w:rPr>
                <w:sz w:val="28"/>
                <w:szCs w:val="28"/>
                <w:lang w:val="en-US"/>
              </w:rPr>
            </w:pPr>
            <w:r w:rsidRPr="00FA557F">
              <w:rPr>
                <w:sz w:val="28"/>
                <w:szCs w:val="28"/>
                <w:lang w:val="en-US"/>
              </w:rPr>
              <w:t>II</w:t>
            </w:r>
          </w:p>
        </w:tc>
        <w:tc>
          <w:tcPr>
            <w:tcW w:w="4394" w:type="dxa"/>
            <w:shd w:val="clear" w:color="auto" w:fill="auto"/>
          </w:tcPr>
          <w:p w:rsidR="00F45B59" w:rsidRPr="00FA557F" w:rsidRDefault="00F45B59" w:rsidP="00185D35">
            <w:pPr>
              <w:jc w:val="both"/>
              <w:rPr>
                <w:sz w:val="28"/>
                <w:szCs w:val="28"/>
              </w:rPr>
            </w:pPr>
            <w:r>
              <w:rPr>
                <w:sz w:val="28"/>
                <w:szCs w:val="28"/>
              </w:rPr>
              <w:t>7875</w:t>
            </w:r>
          </w:p>
        </w:tc>
      </w:tr>
      <w:tr w:rsidR="00F45B59" w:rsidRPr="00FA557F" w:rsidTr="00185D35">
        <w:tc>
          <w:tcPr>
            <w:tcW w:w="709" w:type="dxa"/>
            <w:shd w:val="clear" w:color="auto" w:fill="auto"/>
          </w:tcPr>
          <w:p w:rsidR="00F45B59" w:rsidRPr="00FA557F" w:rsidRDefault="00F45B59" w:rsidP="00185D35">
            <w:pPr>
              <w:jc w:val="both"/>
              <w:rPr>
                <w:sz w:val="28"/>
                <w:szCs w:val="28"/>
              </w:rPr>
            </w:pPr>
            <w:r w:rsidRPr="00FA557F">
              <w:rPr>
                <w:sz w:val="28"/>
                <w:szCs w:val="28"/>
              </w:rPr>
              <w:t>3.</w:t>
            </w:r>
          </w:p>
        </w:tc>
        <w:tc>
          <w:tcPr>
            <w:tcW w:w="4253" w:type="dxa"/>
            <w:shd w:val="clear" w:color="auto" w:fill="auto"/>
          </w:tcPr>
          <w:p w:rsidR="00F45B59" w:rsidRPr="00FA557F" w:rsidRDefault="00F45B59" w:rsidP="00185D35">
            <w:pPr>
              <w:jc w:val="both"/>
              <w:rPr>
                <w:sz w:val="28"/>
                <w:szCs w:val="28"/>
                <w:lang w:val="en-US"/>
              </w:rPr>
            </w:pPr>
            <w:r w:rsidRPr="00FA557F">
              <w:rPr>
                <w:sz w:val="28"/>
                <w:szCs w:val="28"/>
                <w:lang w:val="en-US"/>
              </w:rPr>
              <w:t>III</w:t>
            </w:r>
          </w:p>
        </w:tc>
        <w:tc>
          <w:tcPr>
            <w:tcW w:w="4394" w:type="dxa"/>
            <w:shd w:val="clear" w:color="auto" w:fill="auto"/>
          </w:tcPr>
          <w:p w:rsidR="00F45B59" w:rsidRPr="00FA557F" w:rsidRDefault="00F45B59" w:rsidP="00185D35">
            <w:pPr>
              <w:jc w:val="both"/>
              <w:rPr>
                <w:sz w:val="28"/>
                <w:szCs w:val="28"/>
              </w:rPr>
            </w:pPr>
            <w:r>
              <w:rPr>
                <w:sz w:val="28"/>
                <w:szCs w:val="28"/>
              </w:rPr>
              <w:t>7510</w:t>
            </w:r>
          </w:p>
        </w:tc>
      </w:tr>
      <w:tr w:rsidR="00F45B59" w:rsidRPr="00FA557F" w:rsidTr="00185D35">
        <w:tc>
          <w:tcPr>
            <w:tcW w:w="709" w:type="dxa"/>
            <w:shd w:val="clear" w:color="auto" w:fill="auto"/>
          </w:tcPr>
          <w:p w:rsidR="00F45B59" w:rsidRPr="00FA557F" w:rsidRDefault="00F45B59" w:rsidP="00185D35">
            <w:pPr>
              <w:jc w:val="both"/>
              <w:rPr>
                <w:sz w:val="28"/>
                <w:szCs w:val="28"/>
              </w:rPr>
            </w:pPr>
            <w:r w:rsidRPr="00FA557F">
              <w:rPr>
                <w:sz w:val="28"/>
                <w:szCs w:val="28"/>
              </w:rPr>
              <w:t>4.</w:t>
            </w:r>
          </w:p>
        </w:tc>
        <w:tc>
          <w:tcPr>
            <w:tcW w:w="4253" w:type="dxa"/>
            <w:shd w:val="clear" w:color="auto" w:fill="auto"/>
          </w:tcPr>
          <w:p w:rsidR="00F45B59" w:rsidRPr="00FA557F" w:rsidRDefault="00F45B59" w:rsidP="00185D35">
            <w:pPr>
              <w:jc w:val="both"/>
              <w:rPr>
                <w:sz w:val="28"/>
                <w:szCs w:val="28"/>
              </w:rPr>
            </w:pPr>
            <w:r w:rsidRPr="00FA557F">
              <w:rPr>
                <w:sz w:val="28"/>
                <w:szCs w:val="28"/>
                <w:lang w:val="en-US"/>
              </w:rPr>
              <w:t>IV</w:t>
            </w:r>
          </w:p>
        </w:tc>
        <w:tc>
          <w:tcPr>
            <w:tcW w:w="4394" w:type="dxa"/>
            <w:shd w:val="clear" w:color="auto" w:fill="auto"/>
          </w:tcPr>
          <w:p w:rsidR="00F45B59" w:rsidRPr="00FA557F" w:rsidRDefault="00F45B59" w:rsidP="00185D35">
            <w:pPr>
              <w:jc w:val="both"/>
              <w:rPr>
                <w:sz w:val="28"/>
                <w:szCs w:val="28"/>
              </w:rPr>
            </w:pPr>
            <w:r>
              <w:rPr>
                <w:sz w:val="28"/>
                <w:szCs w:val="28"/>
              </w:rPr>
              <w:t>7409</w:t>
            </w:r>
          </w:p>
        </w:tc>
      </w:tr>
    </w:tbl>
    <w:p w:rsidR="00F45B59" w:rsidRDefault="00F45B59" w:rsidP="00F45B59">
      <w:pPr>
        <w:shd w:val="clear" w:color="auto" w:fill="FFFFFF"/>
        <w:spacing w:before="278"/>
        <w:ind w:right="14"/>
        <w:sectPr w:rsidR="00F45B59" w:rsidSect="004B08DD">
          <w:pgSz w:w="11909" w:h="16834" w:code="9"/>
          <w:pgMar w:top="1276" w:right="852" w:bottom="1135" w:left="1701" w:header="720" w:footer="720" w:gutter="0"/>
          <w:cols w:space="60"/>
          <w:noEndnote/>
          <w:docGrid w:linePitch="326"/>
        </w:sectPr>
      </w:pPr>
    </w:p>
    <w:p w:rsidR="00F45B59" w:rsidRDefault="00F45B59" w:rsidP="00F45B59">
      <w:pPr>
        <w:shd w:val="clear" w:color="auto" w:fill="FFFFFF"/>
        <w:tabs>
          <w:tab w:val="left" w:pos="1258"/>
        </w:tabs>
        <w:spacing w:line="322" w:lineRule="exact"/>
        <w:ind w:right="29"/>
        <w:jc w:val="both"/>
        <w:rPr>
          <w:spacing w:val="-6"/>
          <w:sz w:val="28"/>
          <w:szCs w:val="28"/>
        </w:rPr>
      </w:pPr>
    </w:p>
    <w:p w:rsidR="00F45B59" w:rsidRDefault="00F45B59" w:rsidP="00F45B59">
      <w:pPr>
        <w:shd w:val="clear" w:color="auto" w:fill="FFFFFF"/>
        <w:tabs>
          <w:tab w:val="left" w:pos="1258"/>
        </w:tabs>
        <w:spacing w:line="322" w:lineRule="exact"/>
        <w:ind w:right="29"/>
        <w:jc w:val="both"/>
        <w:rPr>
          <w:spacing w:val="-6"/>
          <w:sz w:val="28"/>
          <w:szCs w:val="28"/>
        </w:rPr>
      </w:pPr>
    </w:p>
    <w:p w:rsidR="00F45B59" w:rsidRPr="00AA1ABF" w:rsidRDefault="00F45B59" w:rsidP="00F45B59">
      <w:pPr>
        <w:shd w:val="clear" w:color="auto" w:fill="FFFFFF"/>
        <w:tabs>
          <w:tab w:val="left" w:pos="1258"/>
        </w:tabs>
        <w:spacing w:line="322" w:lineRule="exact"/>
        <w:ind w:right="29"/>
        <w:jc w:val="center"/>
        <w:rPr>
          <w:b/>
          <w:bCs/>
          <w:spacing w:val="-6"/>
          <w:sz w:val="28"/>
          <w:szCs w:val="28"/>
        </w:rPr>
      </w:pPr>
      <w:r w:rsidRPr="00AA1ABF">
        <w:rPr>
          <w:b/>
          <w:bCs/>
          <w:spacing w:val="-6"/>
          <w:sz w:val="28"/>
          <w:szCs w:val="28"/>
        </w:rPr>
        <w:t>3. Компенсационные выплаты</w:t>
      </w:r>
    </w:p>
    <w:p w:rsidR="00F45B59" w:rsidRDefault="00F45B59" w:rsidP="00F45B59">
      <w:pPr>
        <w:shd w:val="clear" w:color="auto" w:fill="FFFFFF"/>
        <w:tabs>
          <w:tab w:val="left" w:pos="1258"/>
        </w:tabs>
        <w:spacing w:line="322" w:lineRule="exact"/>
        <w:ind w:right="29"/>
        <w:jc w:val="both"/>
      </w:pPr>
      <w:r>
        <w:rPr>
          <w:spacing w:val="-6"/>
          <w:sz w:val="28"/>
          <w:szCs w:val="28"/>
        </w:rPr>
        <w:t>3.1.</w:t>
      </w:r>
      <w:r>
        <w:rPr>
          <w:sz w:val="28"/>
          <w:szCs w:val="28"/>
        </w:rPr>
        <w:tab/>
        <w:t xml:space="preserve">С учетом условий труда руководителю МКУ «Новогоренский СКДЦ» устанавливается следующие компенсационные </w:t>
      </w:r>
      <w:proofErr w:type="gramStart"/>
      <w:r>
        <w:rPr>
          <w:sz w:val="28"/>
          <w:szCs w:val="28"/>
        </w:rPr>
        <w:t>выплаты</w:t>
      </w:r>
      <w:proofErr w:type="gramEnd"/>
      <w:r>
        <w:rPr>
          <w:sz w:val="28"/>
          <w:szCs w:val="28"/>
        </w:rPr>
        <w:t xml:space="preserve"> предусмотренные федеральными нормативными правовыми актами.</w:t>
      </w:r>
    </w:p>
    <w:p w:rsidR="00F45B59" w:rsidRDefault="00F45B59" w:rsidP="00F45B59">
      <w:pPr>
        <w:shd w:val="clear" w:color="auto" w:fill="FFFFFF"/>
        <w:tabs>
          <w:tab w:val="left" w:pos="1114"/>
        </w:tabs>
        <w:spacing w:line="322" w:lineRule="exact"/>
        <w:ind w:right="19" w:firstLine="533"/>
        <w:jc w:val="both"/>
      </w:pPr>
      <w:r>
        <w:rPr>
          <w:spacing w:val="-6"/>
          <w:sz w:val="28"/>
          <w:szCs w:val="28"/>
        </w:rPr>
        <w:t>3.2.</w:t>
      </w:r>
      <w:r>
        <w:rPr>
          <w:sz w:val="28"/>
          <w:szCs w:val="28"/>
        </w:rPr>
        <w:tab/>
        <w:t>Руководителю МКУ «Новогоренский СКДЦ» при разработке проектов локальных нормативных актов учреждений, коллективных договоров, рекомендуется предусматривать размер указанной выплаты не</w:t>
      </w:r>
      <w:r>
        <w:rPr>
          <w:sz w:val="28"/>
          <w:szCs w:val="28"/>
        </w:rPr>
        <w:br/>
        <w:t>более 5% должностного оклада работника в зависимости от класса условий</w:t>
      </w:r>
      <w:r>
        <w:rPr>
          <w:sz w:val="28"/>
          <w:szCs w:val="28"/>
        </w:rPr>
        <w:br/>
        <w:t>труда по результатам аттестации рабочих мест.</w:t>
      </w:r>
    </w:p>
    <w:p w:rsidR="00F45B59" w:rsidRPr="00AA1ABF" w:rsidRDefault="00F45B59" w:rsidP="00F45B59">
      <w:pPr>
        <w:shd w:val="clear" w:color="auto" w:fill="FFFFFF"/>
        <w:spacing w:before="269" w:line="322" w:lineRule="exact"/>
        <w:ind w:right="19"/>
        <w:jc w:val="center"/>
        <w:rPr>
          <w:b/>
          <w:bCs/>
        </w:rPr>
      </w:pPr>
      <w:r w:rsidRPr="00AA1ABF">
        <w:rPr>
          <w:b/>
          <w:bCs/>
          <w:sz w:val="28"/>
          <w:szCs w:val="28"/>
        </w:rPr>
        <w:t xml:space="preserve">4. Стимулирующие выплаты </w:t>
      </w:r>
    </w:p>
    <w:p w:rsidR="00F45B59" w:rsidRDefault="00F45B59" w:rsidP="00F45B59">
      <w:pPr>
        <w:shd w:val="clear" w:color="auto" w:fill="FFFFFF"/>
        <w:tabs>
          <w:tab w:val="left" w:pos="586"/>
        </w:tabs>
        <w:spacing w:line="322" w:lineRule="exact"/>
        <w:ind w:left="5" w:right="19"/>
        <w:jc w:val="both"/>
      </w:pPr>
      <w:r>
        <w:rPr>
          <w:spacing w:val="-8"/>
          <w:sz w:val="28"/>
          <w:szCs w:val="28"/>
        </w:rPr>
        <w:t>4.1.</w:t>
      </w:r>
      <w:r>
        <w:rPr>
          <w:sz w:val="28"/>
          <w:szCs w:val="28"/>
        </w:rPr>
        <w:tab/>
        <w:t>Руководителю МКУ «Новогоренский СКДЦ» устанавливаются выплаты стимулирующего характера:</w:t>
      </w:r>
    </w:p>
    <w:p w:rsidR="00F45B59" w:rsidRDefault="00F45B59" w:rsidP="00F45B59">
      <w:pPr>
        <w:shd w:val="clear" w:color="auto" w:fill="FFFFFF"/>
        <w:spacing w:line="322" w:lineRule="exact"/>
        <w:ind w:left="715"/>
      </w:pPr>
      <w:r>
        <w:rPr>
          <w:sz w:val="28"/>
          <w:szCs w:val="28"/>
        </w:rPr>
        <w:t>- Стимулирующая надбавка за стаж работы в отрасли культуры;</w:t>
      </w:r>
    </w:p>
    <w:p w:rsidR="00F45B59" w:rsidRDefault="00F45B59" w:rsidP="00F45B59">
      <w:pPr>
        <w:shd w:val="clear" w:color="auto" w:fill="FFFFFF"/>
        <w:spacing w:line="322" w:lineRule="exact"/>
        <w:ind w:left="5" w:right="24" w:firstLine="710"/>
        <w:jc w:val="both"/>
        <w:rPr>
          <w:sz w:val="28"/>
          <w:szCs w:val="28"/>
        </w:rPr>
      </w:pPr>
      <w:r>
        <w:rPr>
          <w:sz w:val="28"/>
          <w:szCs w:val="28"/>
        </w:rPr>
        <w:t>-Стимулирующая надбавка работникам, имеющим специальное звание;</w:t>
      </w:r>
    </w:p>
    <w:p w:rsidR="00F45B59" w:rsidRDefault="00F45B59" w:rsidP="00F45B59">
      <w:pPr>
        <w:shd w:val="clear" w:color="auto" w:fill="FFFFFF"/>
        <w:spacing w:line="322" w:lineRule="exact"/>
        <w:ind w:left="5" w:right="24" w:firstLine="710"/>
        <w:jc w:val="both"/>
      </w:pPr>
      <w:r>
        <w:rPr>
          <w:sz w:val="28"/>
          <w:szCs w:val="28"/>
        </w:rPr>
        <w:t>- Стимулирующая надбавка за работу в сельской местности;</w:t>
      </w:r>
    </w:p>
    <w:p w:rsidR="00F45B59" w:rsidRPr="00CF3787" w:rsidRDefault="00F45B59" w:rsidP="00F45B59">
      <w:pPr>
        <w:shd w:val="clear" w:color="auto" w:fill="FFFFFF"/>
        <w:spacing w:line="322" w:lineRule="exact"/>
        <w:ind w:left="5" w:right="19" w:firstLine="706"/>
        <w:jc w:val="both"/>
        <w:rPr>
          <w:sz w:val="28"/>
          <w:szCs w:val="28"/>
        </w:rPr>
      </w:pPr>
      <w:r>
        <w:rPr>
          <w:sz w:val="28"/>
          <w:szCs w:val="28"/>
        </w:rPr>
        <w:t>-Премиальные выплаты за качество выполняемых работ по итогам работы за месяц, квартал, год.</w:t>
      </w:r>
    </w:p>
    <w:p w:rsidR="00F45B59" w:rsidRDefault="00F45B59" w:rsidP="00F45B59">
      <w:pPr>
        <w:shd w:val="clear" w:color="auto" w:fill="FFFFFF"/>
        <w:tabs>
          <w:tab w:val="left" w:pos="494"/>
        </w:tabs>
        <w:spacing w:line="322" w:lineRule="exact"/>
        <w:ind w:left="10"/>
      </w:pPr>
      <w:r>
        <w:rPr>
          <w:spacing w:val="-6"/>
          <w:sz w:val="28"/>
          <w:szCs w:val="28"/>
        </w:rPr>
        <w:t>4.2.</w:t>
      </w:r>
      <w:r>
        <w:rPr>
          <w:sz w:val="28"/>
          <w:szCs w:val="28"/>
        </w:rPr>
        <w:tab/>
        <w:t>Стимулирующая надбавка за стаж работы в отрасли культуры</w:t>
      </w:r>
    </w:p>
    <w:p w:rsidR="00F45B59" w:rsidRDefault="00F45B59" w:rsidP="00F45B59">
      <w:pPr>
        <w:shd w:val="clear" w:color="auto" w:fill="FFFFFF"/>
        <w:spacing w:line="322" w:lineRule="exact"/>
        <w:ind w:left="5" w:right="14"/>
        <w:jc w:val="both"/>
      </w:pPr>
      <w:r>
        <w:rPr>
          <w:sz w:val="28"/>
          <w:szCs w:val="28"/>
        </w:rPr>
        <w:t xml:space="preserve">4.2.1.Стимулирующая надбавка за стаж работы в отрасли культуры </w:t>
      </w:r>
      <w:r>
        <w:rPr>
          <w:spacing w:val="-1"/>
          <w:sz w:val="28"/>
          <w:szCs w:val="28"/>
        </w:rPr>
        <w:t xml:space="preserve">устанавливается руководителю учреждения в зависимости </w:t>
      </w:r>
      <w:r>
        <w:rPr>
          <w:sz w:val="28"/>
          <w:szCs w:val="28"/>
        </w:rPr>
        <w:t>от общего количества лет, проработанных в отрасли культуры, в следующих размерах:</w:t>
      </w:r>
    </w:p>
    <w:p w:rsidR="00F45B59" w:rsidRDefault="00F45B59" w:rsidP="00F45B59">
      <w:pPr>
        <w:shd w:val="clear" w:color="auto" w:fill="FFFFFF"/>
        <w:spacing w:line="322" w:lineRule="exact"/>
        <w:ind w:left="715"/>
      </w:pPr>
      <w:r>
        <w:rPr>
          <w:sz w:val="28"/>
          <w:szCs w:val="28"/>
        </w:rPr>
        <w:t>при стаже от 5 до 10 лет - 725 рублей;</w:t>
      </w:r>
    </w:p>
    <w:p w:rsidR="00F45B59" w:rsidRDefault="00F45B59" w:rsidP="00F45B59">
      <w:pPr>
        <w:shd w:val="clear" w:color="auto" w:fill="FFFFFF"/>
        <w:spacing w:line="322" w:lineRule="exact"/>
        <w:ind w:left="715"/>
      </w:pPr>
      <w:r>
        <w:rPr>
          <w:sz w:val="28"/>
          <w:szCs w:val="28"/>
        </w:rPr>
        <w:t>при стаже от 10 до 15 лет - 1155 рублей;</w:t>
      </w:r>
    </w:p>
    <w:p w:rsidR="00F45B59" w:rsidRDefault="00F45B59" w:rsidP="00F45B59">
      <w:pPr>
        <w:shd w:val="clear" w:color="auto" w:fill="FFFFFF"/>
        <w:spacing w:line="322" w:lineRule="exact"/>
        <w:ind w:left="720"/>
      </w:pPr>
      <w:r>
        <w:rPr>
          <w:sz w:val="28"/>
          <w:szCs w:val="28"/>
        </w:rPr>
        <w:t>при стаже от 15 до 20 лет - 1610 рублей;</w:t>
      </w:r>
    </w:p>
    <w:p w:rsidR="00F45B59" w:rsidRDefault="00F45B59" w:rsidP="00F45B59">
      <w:pPr>
        <w:shd w:val="clear" w:color="auto" w:fill="FFFFFF"/>
        <w:spacing w:line="322" w:lineRule="exact"/>
        <w:ind w:left="10" w:firstLine="701"/>
        <w:rPr>
          <w:sz w:val="28"/>
          <w:szCs w:val="28"/>
        </w:rPr>
      </w:pPr>
      <w:r>
        <w:rPr>
          <w:sz w:val="28"/>
          <w:szCs w:val="28"/>
        </w:rPr>
        <w:t xml:space="preserve">при стаже свыше 20 лет - 2055 рублей. </w:t>
      </w:r>
    </w:p>
    <w:p w:rsidR="00F45B59" w:rsidRDefault="00F45B59" w:rsidP="00F45B59">
      <w:pPr>
        <w:shd w:val="clear" w:color="auto" w:fill="FFFFFF"/>
        <w:spacing w:line="322" w:lineRule="exact"/>
        <w:ind w:left="10" w:hanging="10"/>
        <w:jc w:val="both"/>
        <w:rPr>
          <w:sz w:val="28"/>
          <w:szCs w:val="28"/>
        </w:rPr>
      </w:pPr>
      <w:r>
        <w:rPr>
          <w:sz w:val="28"/>
          <w:szCs w:val="28"/>
        </w:rPr>
        <w:t xml:space="preserve">4.2.2. </w:t>
      </w:r>
      <w:proofErr w:type="gramStart"/>
      <w:r>
        <w:rPr>
          <w:sz w:val="28"/>
          <w:szCs w:val="28"/>
        </w:rPr>
        <w:t>Выплата надбавки производится в соответствии с Законом Томской области от 13.06.2007 № 112-03 «О реализации государственной политики в сфере культуры и искусства на территории Томской области» и Порядком, утвержденным постановлением Администрации Томской области от 15.02.2008 № 24а «О порядке начисления и выплаты надбавок и доплат работникам культуры и искусства, а также пенсионерам из их числа».</w:t>
      </w:r>
      <w:proofErr w:type="gramEnd"/>
    </w:p>
    <w:p w:rsidR="00F45B59" w:rsidRDefault="00F45B59" w:rsidP="00F45B59">
      <w:pPr>
        <w:shd w:val="clear" w:color="auto" w:fill="FFFFFF"/>
        <w:spacing w:line="322" w:lineRule="exact"/>
        <w:ind w:left="10"/>
        <w:jc w:val="both"/>
      </w:pPr>
      <w:r>
        <w:rPr>
          <w:sz w:val="28"/>
          <w:szCs w:val="28"/>
        </w:rPr>
        <w:t>4.3.Стимулирующая надбавка работникам, имеющим специальное звание.</w:t>
      </w:r>
    </w:p>
    <w:p w:rsidR="00F45B59" w:rsidRDefault="00F45B59" w:rsidP="00F45B59">
      <w:pPr>
        <w:numPr>
          <w:ilvl w:val="0"/>
          <w:numId w:val="1"/>
        </w:numPr>
        <w:shd w:val="clear" w:color="auto" w:fill="FFFFFF"/>
        <w:tabs>
          <w:tab w:val="left" w:pos="758"/>
        </w:tabs>
        <w:spacing w:line="322" w:lineRule="exact"/>
        <w:ind w:left="14" w:right="5"/>
        <w:jc w:val="both"/>
        <w:rPr>
          <w:spacing w:val="-6"/>
          <w:sz w:val="28"/>
          <w:szCs w:val="28"/>
        </w:rPr>
      </w:pPr>
      <w:r>
        <w:rPr>
          <w:sz w:val="28"/>
          <w:szCs w:val="28"/>
        </w:rPr>
        <w:t>Руководителю учреждения, имеющему специальные звания, начинающиеся со слова «Заслуженный» устанавливается надбавка в размере 1000 рублей.</w:t>
      </w:r>
    </w:p>
    <w:p w:rsidR="00F45B59" w:rsidRDefault="00F45B59" w:rsidP="00F45B59">
      <w:pPr>
        <w:numPr>
          <w:ilvl w:val="0"/>
          <w:numId w:val="1"/>
        </w:numPr>
        <w:shd w:val="clear" w:color="auto" w:fill="FFFFFF"/>
        <w:tabs>
          <w:tab w:val="left" w:pos="758"/>
        </w:tabs>
        <w:spacing w:line="322" w:lineRule="exact"/>
        <w:ind w:left="14" w:right="5"/>
        <w:jc w:val="both"/>
        <w:rPr>
          <w:spacing w:val="-6"/>
          <w:sz w:val="28"/>
          <w:szCs w:val="28"/>
        </w:rPr>
      </w:pPr>
      <w:r>
        <w:rPr>
          <w:sz w:val="28"/>
          <w:szCs w:val="28"/>
        </w:rPr>
        <w:t>Выплата надбавки производится в соответствии с Законом Томской области от 13.06.2007 № 112-03 «О реализации государственной политики в сфере культуры и искусства на территории Томской области».</w:t>
      </w:r>
    </w:p>
    <w:p w:rsidR="00F45B59" w:rsidRDefault="00F45B59" w:rsidP="00F45B59">
      <w:pPr>
        <w:shd w:val="clear" w:color="auto" w:fill="FFFFFF"/>
        <w:tabs>
          <w:tab w:val="left" w:pos="936"/>
        </w:tabs>
        <w:spacing w:line="322" w:lineRule="exact"/>
        <w:ind w:left="14"/>
        <w:jc w:val="both"/>
        <w:sectPr w:rsidR="00F45B59" w:rsidSect="0026337A">
          <w:pgSz w:w="11909" w:h="16834"/>
          <w:pgMar w:top="1037" w:right="852" w:bottom="360" w:left="1701" w:header="720" w:footer="720" w:gutter="0"/>
          <w:cols w:space="60"/>
          <w:noEndnote/>
        </w:sectPr>
      </w:pPr>
    </w:p>
    <w:p w:rsidR="00F45B59" w:rsidRDefault="00F45B59" w:rsidP="00F45B59">
      <w:pPr>
        <w:shd w:val="clear" w:color="auto" w:fill="FFFFFF"/>
        <w:spacing w:line="322" w:lineRule="exact"/>
        <w:rPr>
          <w:sz w:val="28"/>
          <w:szCs w:val="28"/>
        </w:rPr>
      </w:pPr>
    </w:p>
    <w:p w:rsidR="00F45B59" w:rsidRDefault="00F45B59" w:rsidP="00F45B59">
      <w:pPr>
        <w:shd w:val="clear" w:color="auto" w:fill="FFFFFF"/>
        <w:spacing w:line="322" w:lineRule="exact"/>
        <w:rPr>
          <w:sz w:val="28"/>
          <w:szCs w:val="28"/>
        </w:rPr>
      </w:pPr>
    </w:p>
    <w:p w:rsidR="00F45B59" w:rsidRDefault="00F45B59" w:rsidP="00F45B59">
      <w:pPr>
        <w:shd w:val="clear" w:color="auto" w:fill="FFFFFF"/>
        <w:spacing w:line="322" w:lineRule="exact"/>
      </w:pPr>
      <w:r>
        <w:rPr>
          <w:sz w:val="28"/>
          <w:szCs w:val="28"/>
        </w:rPr>
        <w:t>4.3.3.Указанная     выплата     осуществляются     в     пределах     бюджетных ассигнований на оплату труда работников учреждения.</w:t>
      </w:r>
    </w:p>
    <w:p w:rsidR="00F45B59" w:rsidRDefault="00F45B59" w:rsidP="00F45B59">
      <w:pPr>
        <w:shd w:val="clear" w:color="auto" w:fill="FFFFFF"/>
        <w:spacing w:before="269" w:line="322" w:lineRule="exact"/>
        <w:jc w:val="center"/>
      </w:pPr>
      <w:r w:rsidRPr="00AA1ABF">
        <w:rPr>
          <w:b/>
          <w:bCs/>
          <w:sz w:val="28"/>
          <w:szCs w:val="28"/>
        </w:rPr>
        <w:t>5. Премия руководителю учреждения по итогам работы</w:t>
      </w:r>
      <w:r>
        <w:t>.</w:t>
      </w:r>
    </w:p>
    <w:p w:rsidR="00F45B59" w:rsidRDefault="00F45B59" w:rsidP="00F45B59">
      <w:pPr>
        <w:shd w:val="clear" w:color="auto" w:fill="FFFFFF"/>
        <w:tabs>
          <w:tab w:val="left" w:pos="1032"/>
        </w:tabs>
        <w:spacing w:line="322" w:lineRule="exact"/>
        <w:ind w:right="14"/>
        <w:jc w:val="both"/>
        <w:rPr>
          <w:spacing w:val="-10"/>
          <w:sz w:val="28"/>
          <w:szCs w:val="28"/>
        </w:rPr>
      </w:pPr>
      <w:r>
        <w:rPr>
          <w:spacing w:val="-2"/>
          <w:sz w:val="28"/>
          <w:szCs w:val="28"/>
        </w:rPr>
        <w:t xml:space="preserve">      5.1.Размер выплачиваемой руководителю учреждения премии по итогам </w:t>
      </w:r>
      <w:r>
        <w:rPr>
          <w:sz w:val="28"/>
          <w:szCs w:val="28"/>
        </w:rPr>
        <w:t xml:space="preserve">работы за период времени определяется исходя из степени достижения </w:t>
      </w:r>
      <w:r>
        <w:rPr>
          <w:spacing w:val="-1"/>
          <w:sz w:val="28"/>
          <w:szCs w:val="28"/>
        </w:rPr>
        <w:t xml:space="preserve">учреждением целевых показателей эффективности деятельности учреждения </w:t>
      </w:r>
      <w:r>
        <w:rPr>
          <w:sz w:val="28"/>
          <w:szCs w:val="28"/>
        </w:rPr>
        <w:t>(далее - целевые показатели) от 10% до 50% от должностного оклада.</w:t>
      </w:r>
    </w:p>
    <w:p w:rsidR="00F45B59" w:rsidRDefault="00F45B59" w:rsidP="00F45B59">
      <w:pPr>
        <w:shd w:val="clear" w:color="auto" w:fill="FFFFFF"/>
        <w:spacing w:line="322" w:lineRule="exact"/>
        <w:ind w:left="5"/>
        <w:jc w:val="center"/>
        <w:rPr>
          <w:sz w:val="28"/>
          <w:szCs w:val="28"/>
        </w:rPr>
      </w:pPr>
    </w:p>
    <w:p w:rsidR="00F45B59" w:rsidRPr="00AA1ABF" w:rsidRDefault="00F45B59" w:rsidP="00F45B59">
      <w:pPr>
        <w:shd w:val="clear" w:color="auto" w:fill="FFFFFF"/>
        <w:spacing w:line="322" w:lineRule="exact"/>
        <w:ind w:left="5"/>
        <w:jc w:val="center"/>
        <w:rPr>
          <w:b/>
          <w:bCs/>
        </w:rPr>
      </w:pPr>
      <w:r w:rsidRPr="00AA1ABF">
        <w:rPr>
          <w:b/>
          <w:bCs/>
          <w:spacing w:val="-1"/>
          <w:sz w:val="28"/>
          <w:szCs w:val="28"/>
        </w:rPr>
        <w:t>6. Материальная помощь</w:t>
      </w:r>
    </w:p>
    <w:p w:rsidR="00F45B59" w:rsidRDefault="00F45B59" w:rsidP="00F45B59">
      <w:pPr>
        <w:shd w:val="clear" w:color="auto" w:fill="FFFFFF"/>
        <w:tabs>
          <w:tab w:val="left" w:pos="1109"/>
        </w:tabs>
        <w:spacing w:before="5" w:line="322" w:lineRule="exact"/>
        <w:ind w:left="5" w:right="5" w:firstLine="542"/>
        <w:jc w:val="both"/>
      </w:pPr>
      <w:r>
        <w:rPr>
          <w:spacing w:val="-8"/>
          <w:sz w:val="28"/>
          <w:szCs w:val="28"/>
        </w:rPr>
        <w:t>6.1.</w:t>
      </w:r>
      <w:r>
        <w:rPr>
          <w:sz w:val="28"/>
          <w:szCs w:val="28"/>
        </w:rPr>
        <w:tab/>
        <w:t>Из фонда оплаты труда работников учреждения руководителю</w:t>
      </w:r>
      <w:r>
        <w:rPr>
          <w:sz w:val="28"/>
          <w:szCs w:val="28"/>
        </w:rPr>
        <w:br/>
        <w:t>учреждения по его письменному заявлению может оказываться материальная помощь.</w:t>
      </w:r>
    </w:p>
    <w:p w:rsidR="00F45B59" w:rsidRDefault="00F45B59" w:rsidP="00F45B59">
      <w:pPr>
        <w:shd w:val="clear" w:color="auto" w:fill="FFFFFF"/>
        <w:spacing w:line="322" w:lineRule="exact"/>
        <w:ind w:right="10" w:firstLine="538"/>
        <w:jc w:val="both"/>
      </w:pPr>
      <w:r>
        <w:rPr>
          <w:sz w:val="28"/>
          <w:szCs w:val="28"/>
        </w:rPr>
        <w:t>Порядок и основания оказания материальной помощи указанному работнику, а также ее размеры определяются в локальном нормативном акте, принимаемом учреждением с учетом мнения представительного органа работников.</w:t>
      </w:r>
    </w:p>
    <w:p w:rsidR="00F45B59" w:rsidRDefault="00F45B59" w:rsidP="00F45B59">
      <w:pPr>
        <w:shd w:val="clear" w:color="auto" w:fill="FFFFFF"/>
        <w:spacing w:line="322" w:lineRule="exact"/>
        <w:ind w:left="14" w:right="10" w:firstLine="523"/>
        <w:jc w:val="both"/>
      </w:pPr>
      <w:r>
        <w:rPr>
          <w:sz w:val="28"/>
          <w:szCs w:val="28"/>
        </w:rPr>
        <w:t>Решение об оказании материальной помощи и ее конкретных размерах принимает:</w:t>
      </w:r>
    </w:p>
    <w:p w:rsidR="00F45B59" w:rsidRDefault="00F45B59" w:rsidP="00F45B59">
      <w:pPr>
        <w:shd w:val="clear" w:color="auto" w:fill="FFFFFF"/>
        <w:spacing w:line="322" w:lineRule="exact"/>
        <w:ind w:left="5" w:right="5" w:firstLine="542"/>
        <w:jc w:val="both"/>
      </w:pPr>
      <w:r>
        <w:rPr>
          <w:sz w:val="28"/>
          <w:szCs w:val="28"/>
        </w:rPr>
        <w:t xml:space="preserve">в отношении руководителя учреждения – МО «Новогоренское сельское поселение», выполняющее в отношении </w:t>
      </w:r>
      <w:proofErr w:type="gramStart"/>
      <w:r>
        <w:rPr>
          <w:sz w:val="28"/>
          <w:szCs w:val="28"/>
        </w:rPr>
        <w:t>учреждения функции главного распорядителя средств областного бюджета</w:t>
      </w:r>
      <w:proofErr w:type="gramEnd"/>
      <w:r>
        <w:rPr>
          <w:sz w:val="28"/>
          <w:szCs w:val="28"/>
        </w:rPr>
        <w:t>.</w:t>
      </w:r>
    </w:p>
    <w:p w:rsidR="00F45B59" w:rsidRDefault="00F45B59" w:rsidP="00F45B59">
      <w:pPr>
        <w:shd w:val="clear" w:color="auto" w:fill="FFFFFF"/>
        <w:tabs>
          <w:tab w:val="left" w:pos="1109"/>
        </w:tabs>
        <w:spacing w:line="322" w:lineRule="exact"/>
        <w:ind w:left="5" w:right="5" w:firstLine="542"/>
        <w:jc w:val="both"/>
      </w:pPr>
      <w:r>
        <w:rPr>
          <w:spacing w:val="-8"/>
          <w:sz w:val="28"/>
          <w:szCs w:val="28"/>
        </w:rPr>
        <w:t>6.2.</w:t>
      </w:r>
      <w:r>
        <w:rPr>
          <w:sz w:val="28"/>
          <w:szCs w:val="28"/>
        </w:rPr>
        <w:tab/>
        <w:t>Материальная помощь не является составной частью заработной</w:t>
      </w:r>
      <w:r>
        <w:rPr>
          <w:sz w:val="28"/>
          <w:szCs w:val="28"/>
        </w:rPr>
        <w:br/>
        <w:t>платы руководителя учреждения.</w:t>
      </w:r>
    </w:p>
    <w:p w:rsidR="00F45B59" w:rsidRDefault="00F45B59" w:rsidP="00F45B59">
      <w:pPr>
        <w:shd w:val="clear" w:color="auto" w:fill="FFFFFF"/>
        <w:spacing w:before="8990"/>
        <w:ind w:left="14"/>
        <w:sectPr w:rsidR="00F45B59" w:rsidSect="004877F5">
          <w:pgSz w:w="11909" w:h="16834"/>
          <w:pgMar w:top="1044" w:right="852" w:bottom="1134" w:left="1701" w:header="720" w:footer="720" w:gutter="0"/>
          <w:cols w:space="60"/>
          <w:noEndnote/>
        </w:sectPr>
      </w:pPr>
    </w:p>
    <w:p w:rsidR="00F45B59" w:rsidRDefault="00F45B59" w:rsidP="00F45B59">
      <w:pPr>
        <w:shd w:val="clear" w:color="auto" w:fill="FFFFFF"/>
        <w:spacing w:line="317" w:lineRule="exact"/>
        <w:ind w:right="53"/>
        <w:jc w:val="right"/>
      </w:pPr>
      <w:r>
        <w:rPr>
          <w:sz w:val="28"/>
          <w:szCs w:val="28"/>
        </w:rPr>
        <w:lastRenderedPageBreak/>
        <w:t>Приложение №3</w:t>
      </w:r>
    </w:p>
    <w:p w:rsidR="00F45B59" w:rsidRDefault="00F45B59" w:rsidP="00F45B59">
      <w:pPr>
        <w:shd w:val="clear" w:color="auto" w:fill="FFFFFF"/>
        <w:spacing w:line="317" w:lineRule="exact"/>
        <w:ind w:right="34"/>
        <w:jc w:val="right"/>
      </w:pPr>
      <w:r>
        <w:rPr>
          <w:sz w:val="28"/>
          <w:szCs w:val="28"/>
        </w:rPr>
        <w:t>к  Положению</w:t>
      </w:r>
      <w:r w:rsidRPr="006E648C">
        <w:rPr>
          <w:sz w:val="28"/>
          <w:szCs w:val="28"/>
        </w:rPr>
        <w:t xml:space="preserve"> </w:t>
      </w:r>
      <w:r>
        <w:rPr>
          <w:sz w:val="28"/>
          <w:szCs w:val="28"/>
        </w:rPr>
        <w:t>о системе</w:t>
      </w:r>
    </w:p>
    <w:p w:rsidR="00F45B59" w:rsidRDefault="00F45B59" w:rsidP="00F45B59">
      <w:pPr>
        <w:shd w:val="clear" w:color="auto" w:fill="FFFFFF"/>
        <w:spacing w:line="317" w:lineRule="exact"/>
        <w:ind w:right="34"/>
        <w:jc w:val="right"/>
      </w:pPr>
      <w:r>
        <w:rPr>
          <w:sz w:val="28"/>
          <w:szCs w:val="28"/>
        </w:rPr>
        <w:t>оплаты труда работников</w:t>
      </w:r>
    </w:p>
    <w:p w:rsidR="00F45B59" w:rsidRDefault="00F45B59" w:rsidP="00F45B59">
      <w:pPr>
        <w:shd w:val="clear" w:color="auto" w:fill="FFFFFF"/>
        <w:spacing w:line="317" w:lineRule="exact"/>
        <w:ind w:right="38"/>
        <w:jc w:val="right"/>
      </w:pPr>
      <w:r>
        <w:rPr>
          <w:sz w:val="28"/>
          <w:szCs w:val="28"/>
        </w:rPr>
        <w:t>МКУ «Новогоренский СКДЦ».</w:t>
      </w:r>
    </w:p>
    <w:p w:rsidR="00F45B59" w:rsidRPr="00AA1ABF" w:rsidRDefault="00F45B59" w:rsidP="00F45B59">
      <w:pPr>
        <w:shd w:val="clear" w:color="auto" w:fill="FFFFFF"/>
        <w:spacing w:before="278" w:line="322" w:lineRule="exact"/>
        <w:ind w:left="326"/>
        <w:jc w:val="center"/>
        <w:rPr>
          <w:b/>
          <w:bCs/>
          <w:spacing w:val="-1"/>
          <w:sz w:val="28"/>
          <w:szCs w:val="28"/>
        </w:rPr>
      </w:pPr>
      <w:r w:rsidRPr="00AA1ABF">
        <w:rPr>
          <w:b/>
          <w:bCs/>
          <w:sz w:val="28"/>
          <w:szCs w:val="28"/>
        </w:rPr>
        <w:t xml:space="preserve">Положение </w:t>
      </w:r>
      <w:r w:rsidRPr="00AA1ABF">
        <w:rPr>
          <w:b/>
          <w:bCs/>
          <w:spacing w:val="-1"/>
          <w:sz w:val="28"/>
          <w:szCs w:val="28"/>
        </w:rPr>
        <w:t>об условиях и порядке назначения премий за качество выполняемых работ в МКУ «Новогоренский СКДЦ»</w:t>
      </w:r>
    </w:p>
    <w:p w:rsidR="00F45B59" w:rsidRPr="00AA1ABF" w:rsidRDefault="00F45B59" w:rsidP="00F45B59">
      <w:pPr>
        <w:shd w:val="clear" w:color="auto" w:fill="FFFFFF"/>
        <w:spacing w:line="322" w:lineRule="exact"/>
        <w:ind w:right="14" w:firstLine="2885"/>
        <w:jc w:val="both"/>
        <w:rPr>
          <w:b/>
          <w:bCs/>
          <w:sz w:val="28"/>
          <w:szCs w:val="28"/>
        </w:rPr>
      </w:pPr>
      <w:r w:rsidRPr="00AA1ABF">
        <w:rPr>
          <w:b/>
          <w:bCs/>
          <w:sz w:val="28"/>
          <w:szCs w:val="28"/>
        </w:rPr>
        <w:t xml:space="preserve">1. Общие положения </w:t>
      </w:r>
    </w:p>
    <w:p w:rsidR="00F45B59" w:rsidRDefault="00F45B59" w:rsidP="00F45B59">
      <w:pPr>
        <w:shd w:val="clear" w:color="auto" w:fill="FFFFFF"/>
        <w:spacing w:line="322" w:lineRule="exact"/>
        <w:ind w:right="14"/>
        <w:jc w:val="both"/>
      </w:pPr>
      <w:r>
        <w:rPr>
          <w:sz w:val="28"/>
          <w:szCs w:val="28"/>
        </w:rPr>
        <w:t>1.1. Настоящее Положение разработано во исполнение распоряжения Администрации Томской области от 24.08.2011 №803-ра «Об увеличении фонда оплаты руда работников областных государственных учреждений и бюджетных ассигнований областного бюджета на предоставление межбюджетных трансфертов местным бюджетам с 1 сентября 2011 года» и вводится     в     целях     повышения     материальной     заинтересованности</w:t>
      </w:r>
    </w:p>
    <w:p w:rsidR="00F45B59" w:rsidRDefault="00F45B59" w:rsidP="00F45B59">
      <w:pPr>
        <w:shd w:val="clear" w:color="auto" w:fill="FFFFFF"/>
        <w:tabs>
          <w:tab w:val="left" w:leader="underscore" w:pos="2501"/>
        </w:tabs>
        <w:spacing w:line="322" w:lineRule="exact"/>
      </w:pPr>
      <w:r>
        <w:rPr>
          <w:spacing w:val="-3"/>
          <w:sz w:val="28"/>
          <w:szCs w:val="28"/>
        </w:rPr>
        <w:t>работников</w:t>
      </w:r>
      <w:r>
        <w:rPr>
          <w:sz w:val="28"/>
          <w:szCs w:val="28"/>
        </w:rPr>
        <w:t xml:space="preserve"> МКУ «Новогоренский СКДЦ» (далее - Учреждения) в конечном результате деятельности Учреждения.</w:t>
      </w:r>
      <w:r>
        <w:t xml:space="preserve">                                                                                                                   </w:t>
      </w:r>
      <w:r>
        <w:rPr>
          <w:sz w:val="28"/>
          <w:szCs w:val="28"/>
        </w:rPr>
        <w:t>2. Порядок назначения и выплаты премии за качество выполняемых работ.</w:t>
      </w:r>
    </w:p>
    <w:p w:rsidR="00F45B59" w:rsidRDefault="00F45B59" w:rsidP="00F45B59">
      <w:pPr>
        <w:numPr>
          <w:ilvl w:val="0"/>
          <w:numId w:val="3"/>
        </w:numPr>
        <w:shd w:val="clear" w:color="auto" w:fill="FFFFFF"/>
        <w:tabs>
          <w:tab w:val="left" w:pos="634"/>
        </w:tabs>
        <w:spacing w:line="322" w:lineRule="exact"/>
        <w:ind w:left="10" w:right="5"/>
        <w:jc w:val="both"/>
        <w:rPr>
          <w:spacing w:val="-6"/>
          <w:sz w:val="28"/>
          <w:szCs w:val="28"/>
        </w:rPr>
      </w:pPr>
      <w:r>
        <w:rPr>
          <w:sz w:val="28"/>
          <w:szCs w:val="28"/>
        </w:rPr>
        <w:t>Премия за качество выполняемых работ работникам Учреждения выплачивается из экономии фона оплаты руда (ФОТ) Учреждения. Размер премии устанавливается абсолютной сумме или процентах от оклада в пределах имеющейся экономии ФОТ.</w:t>
      </w:r>
    </w:p>
    <w:p w:rsidR="00F45B59" w:rsidRDefault="00F45B59" w:rsidP="00F45B59">
      <w:pPr>
        <w:numPr>
          <w:ilvl w:val="0"/>
          <w:numId w:val="3"/>
        </w:numPr>
        <w:shd w:val="clear" w:color="auto" w:fill="FFFFFF"/>
        <w:tabs>
          <w:tab w:val="left" w:pos="634"/>
        </w:tabs>
        <w:spacing w:line="322" w:lineRule="exact"/>
        <w:ind w:left="10" w:right="10"/>
        <w:jc w:val="both"/>
        <w:rPr>
          <w:spacing w:val="-8"/>
          <w:sz w:val="28"/>
          <w:szCs w:val="28"/>
        </w:rPr>
      </w:pPr>
      <w:r>
        <w:rPr>
          <w:sz w:val="28"/>
          <w:szCs w:val="28"/>
        </w:rPr>
        <w:t>Премия за качество выполняемых работ работникам Учреждения устанавливается по итогам работы за месяц, квартал, год.</w:t>
      </w:r>
    </w:p>
    <w:p w:rsidR="00F45B59" w:rsidRDefault="00F45B59" w:rsidP="00F45B59">
      <w:pPr>
        <w:shd w:val="clear" w:color="auto" w:fill="FFFFFF"/>
        <w:tabs>
          <w:tab w:val="left" w:pos="710"/>
        </w:tabs>
        <w:spacing w:line="322" w:lineRule="exact"/>
        <w:ind w:left="14" w:right="10"/>
        <w:jc w:val="both"/>
      </w:pPr>
      <w:r>
        <w:rPr>
          <w:spacing w:val="-8"/>
          <w:sz w:val="28"/>
          <w:szCs w:val="28"/>
        </w:rPr>
        <w:t>2.3.</w:t>
      </w:r>
      <w:r>
        <w:rPr>
          <w:sz w:val="28"/>
          <w:szCs w:val="28"/>
        </w:rPr>
        <w:tab/>
        <w:t>Премия за качество выполняемых работ устанавливается при</w:t>
      </w:r>
      <w:r>
        <w:rPr>
          <w:sz w:val="28"/>
          <w:szCs w:val="28"/>
        </w:rPr>
        <w:br/>
        <w:t>выполнении работником следующих показателей качества:</w:t>
      </w:r>
    </w:p>
    <w:p w:rsidR="00F45B59" w:rsidRDefault="00F45B59" w:rsidP="00F45B59">
      <w:pPr>
        <w:shd w:val="clear" w:color="auto" w:fill="FFFFFF"/>
        <w:tabs>
          <w:tab w:val="left" w:pos="3038"/>
        </w:tabs>
        <w:spacing w:line="322" w:lineRule="exact"/>
        <w:ind w:left="19"/>
        <w:jc w:val="both"/>
      </w:pPr>
      <w:r>
        <w:rPr>
          <w:sz w:val="28"/>
          <w:szCs w:val="28"/>
        </w:rPr>
        <w:t>2.3.1.Увеличение в результате исполнения работником своих</w:t>
      </w:r>
      <w:r>
        <w:rPr>
          <w:sz w:val="28"/>
          <w:szCs w:val="28"/>
        </w:rPr>
        <w:br/>
      </w:r>
      <w:r>
        <w:rPr>
          <w:spacing w:val="-3"/>
          <w:sz w:val="28"/>
          <w:szCs w:val="28"/>
        </w:rPr>
        <w:t>профессиональных</w:t>
      </w:r>
      <w:r>
        <w:rPr>
          <w:sz w:val="28"/>
          <w:szCs w:val="28"/>
        </w:rPr>
        <w:tab/>
      </w:r>
      <w:r>
        <w:rPr>
          <w:spacing w:val="-2"/>
          <w:sz w:val="28"/>
          <w:szCs w:val="28"/>
        </w:rPr>
        <w:t xml:space="preserve">обязанностей     значения     показателей     </w:t>
      </w:r>
      <w:proofErr w:type="gramStart"/>
      <w:r>
        <w:rPr>
          <w:spacing w:val="-2"/>
          <w:sz w:val="28"/>
          <w:szCs w:val="28"/>
        </w:rPr>
        <w:t>основной</w:t>
      </w:r>
      <w:proofErr w:type="gramEnd"/>
    </w:p>
    <w:p w:rsidR="00F45B59" w:rsidRDefault="00F45B59" w:rsidP="00F45B59">
      <w:pPr>
        <w:shd w:val="clear" w:color="auto" w:fill="FFFFFF"/>
        <w:spacing w:line="322" w:lineRule="exact"/>
        <w:ind w:left="19" w:right="10"/>
        <w:jc w:val="both"/>
      </w:pPr>
      <w:r>
        <w:rPr>
          <w:sz w:val="28"/>
          <w:szCs w:val="28"/>
        </w:rPr>
        <w:t xml:space="preserve">деятельности </w:t>
      </w:r>
      <w:proofErr w:type="spellStart"/>
      <w:r>
        <w:rPr>
          <w:sz w:val="28"/>
          <w:szCs w:val="28"/>
        </w:rPr>
        <w:t>учрежденя</w:t>
      </w:r>
      <w:proofErr w:type="spellEnd"/>
      <w:r>
        <w:rPr>
          <w:sz w:val="28"/>
          <w:szCs w:val="28"/>
        </w:rPr>
        <w:t xml:space="preserve"> (плановые показатели, показатели муниципального задания, показатели муниципальных целевых программ).</w:t>
      </w:r>
    </w:p>
    <w:p w:rsidR="00F45B59" w:rsidRPr="001C705C" w:rsidRDefault="00F45B59" w:rsidP="00F45B59">
      <w:pPr>
        <w:shd w:val="clear" w:color="auto" w:fill="FFFFFF"/>
        <w:tabs>
          <w:tab w:val="left" w:pos="710"/>
        </w:tabs>
        <w:spacing w:line="322" w:lineRule="exact"/>
        <w:ind w:left="19" w:right="10"/>
        <w:jc w:val="both"/>
      </w:pPr>
      <w:r>
        <w:rPr>
          <w:spacing w:val="-7"/>
          <w:sz w:val="28"/>
          <w:szCs w:val="28"/>
        </w:rPr>
        <w:t>2.3.2.</w:t>
      </w:r>
      <w:r>
        <w:rPr>
          <w:sz w:val="28"/>
          <w:szCs w:val="28"/>
        </w:rPr>
        <w:tab/>
        <w:t>Участие в реализации (организация и проведение) в отчётном периоде</w:t>
      </w:r>
      <w:r>
        <w:rPr>
          <w:sz w:val="28"/>
          <w:szCs w:val="28"/>
        </w:rPr>
        <w:br/>
        <w:t>мероприятий хотя бы одного из следующих направлений:</w:t>
      </w:r>
    </w:p>
    <w:p w:rsidR="00F45B59" w:rsidRDefault="00F45B59" w:rsidP="00F45B59">
      <w:pPr>
        <w:shd w:val="clear" w:color="auto" w:fill="FFFFFF"/>
        <w:tabs>
          <w:tab w:val="left" w:pos="1915"/>
        </w:tabs>
        <w:spacing w:before="5" w:line="322" w:lineRule="exact"/>
      </w:pPr>
      <w:r>
        <w:rPr>
          <w:spacing w:val="-5"/>
          <w:sz w:val="28"/>
          <w:szCs w:val="28"/>
        </w:rPr>
        <w:t>-оказание</w:t>
      </w:r>
      <w:r>
        <w:rPr>
          <w:sz w:val="28"/>
          <w:szCs w:val="28"/>
        </w:rPr>
        <w:tab/>
        <w:t>муниципальных     услуг     населению     с     использованием</w:t>
      </w:r>
    </w:p>
    <w:p w:rsidR="00F45B59" w:rsidRDefault="00F45B59" w:rsidP="00F45B59">
      <w:pPr>
        <w:shd w:val="clear" w:color="auto" w:fill="FFFFFF"/>
        <w:spacing w:line="322" w:lineRule="exact"/>
        <w:ind w:left="24"/>
      </w:pPr>
      <w:r>
        <w:rPr>
          <w:spacing w:val="-1"/>
          <w:sz w:val="28"/>
          <w:szCs w:val="28"/>
        </w:rPr>
        <w:t>компьютерной технологии;</w:t>
      </w:r>
    </w:p>
    <w:p w:rsidR="00F45B59" w:rsidRDefault="00F45B59" w:rsidP="00F45B59">
      <w:pPr>
        <w:numPr>
          <w:ilvl w:val="0"/>
          <w:numId w:val="2"/>
        </w:numPr>
        <w:shd w:val="clear" w:color="auto" w:fill="FFFFFF"/>
        <w:tabs>
          <w:tab w:val="left" w:pos="178"/>
        </w:tabs>
        <w:spacing w:line="322" w:lineRule="exact"/>
        <w:ind w:left="24"/>
        <w:rPr>
          <w:sz w:val="28"/>
          <w:szCs w:val="28"/>
        </w:rPr>
      </w:pPr>
      <w:r>
        <w:rPr>
          <w:spacing w:val="-1"/>
          <w:sz w:val="28"/>
          <w:szCs w:val="28"/>
        </w:rPr>
        <w:t>пропаганда здорового образа жизни;</w:t>
      </w:r>
    </w:p>
    <w:p w:rsidR="00F45B59" w:rsidRDefault="00F45B59" w:rsidP="00F45B59">
      <w:pPr>
        <w:numPr>
          <w:ilvl w:val="0"/>
          <w:numId w:val="2"/>
        </w:numPr>
        <w:shd w:val="clear" w:color="auto" w:fill="FFFFFF"/>
        <w:tabs>
          <w:tab w:val="left" w:pos="178"/>
        </w:tabs>
        <w:spacing w:line="322" w:lineRule="exact"/>
        <w:ind w:left="24"/>
        <w:rPr>
          <w:sz w:val="28"/>
          <w:szCs w:val="28"/>
        </w:rPr>
      </w:pPr>
      <w:r>
        <w:rPr>
          <w:spacing w:val="-3"/>
          <w:sz w:val="28"/>
          <w:szCs w:val="28"/>
        </w:rPr>
        <w:t>экология;</w:t>
      </w:r>
    </w:p>
    <w:p w:rsidR="00F45B59" w:rsidRDefault="00F45B59" w:rsidP="00F45B59">
      <w:pPr>
        <w:numPr>
          <w:ilvl w:val="0"/>
          <w:numId w:val="2"/>
        </w:numPr>
        <w:shd w:val="clear" w:color="auto" w:fill="FFFFFF"/>
        <w:tabs>
          <w:tab w:val="left" w:pos="178"/>
        </w:tabs>
        <w:spacing w:line="322" w:lineRule="exact"/>
        <w:ind w:left="24"/>
        <w:rPr>
          <w:sz w:val="28"/>
          <w:szCs w:val="28"/>
        </w:rPr>
      </w:pPr>
      <w:r>
        <w:rPr>
          <w:sz w:val="28"/>
          <w:szCs w:val="28"/>
        </w:rPr>
        <w:t>работе с социально незащищёнными категориями населения.</w:t>
      </w:r>
    </w:p>
    <w:p w:rsidR="00F45B59" w:rsidRDefault="00F45B59" w:rsidP="00F45B59">
      <w:pPr>
        <w:shd w:val="clear" w:color="auto" w:fill="FFFFFF"/>
        <w:tabs>
          <w:tab w:val="left" w:pos="710"/>
        </w:tabs>
        <w:spacing w:before="5" w:line="322" w:lineRule="exact"/>
        <w:ind w:left="19"/>
        <w:rPr>
          <w:sz w:val="28"/>
          <w:szCs w:val="28"/>
        </w:rPr>
      </w:pPr>
      <w:r>
        <w:rPr>
          <w:spacing w:val="-7"/>
          <w:sz w:val="28"/>
          <w:szCs w:val="28"/>
        </w:rPr>
        <w:t>2.3.3.</w:t>
      </w:r>
      <w:r>
        <w:rPr>
          <w:sz w:val="28"/>
          <w:szCs w:val="28"/>
        </w:rPr>
        <w:tab/>
        <w:t>Участие работников Учреждения:</w:t>
      </w:r>
    </w:p>
    <w:p w:rsidR="00F45B59" w:rsidRDefault="00F45B59" w:rsidP="00F45B59">
      <w:pPr>
        <w:numPr>
          <w:ilvl w:val="0"/>
          <w:numId w:val="4"/>
        </w:numPr>
        <w:shd w:val="clear" w:color="auto" w:fill="FFFFFF"/>
        <w:tabs>
          <w:tab w:val="left" w:pos="269"/>
        </w:tabs>
        <w:spacing w:line="322" w:lineRule="exact"/>
        <w:ind w:right="34"/>
        <w:jc w:val="both"/>
        <w:rPr>
          <w:sz w:val="28"/>
          <w:szCs w:val="28"/>
        </w:rPr>
      </w:pPr>
      <w:r>
        <w:rPr>
          <w:sz w:val="28"/>
          <w:szCs w:val="28"/>
        </w:rPr>
        <w:t>в проведении межведомственных мероприятий на муниципальном и региональном уровне;</w:t>
      </w:r>
    </w:p>
    <w:p w:rsidR="00F45B59" w:rsidRPr="000044CB" w:rsidRDefault="00F45B59" w:rsidP="00F45B59">
      <w:pPr>
        <w:numPr>
          <w:ilvl w:val="0"/>
          <w:numId w:val="4"/>
        </w:numPr>
        <w:shd w:val="clear" w:color="auto" w:fill="FFFFFF"/>
        <w:tabs>
          <w:tab w:val="left" w:pos="269"/>
        </w:tabs>
        <w:spacing w:line="322" w:lineRule="exact"/>
        <w:ind w:right="24"/>
        <w:jc w:val="both"/>
        <w:rPr>
          <w:sz w:val="28"/>
          <w:szCs w:val="28"/>
        </w:rPr>
      </w:pPr>
      <w:r>
        <w:rPr>
          <w:sz w:val="28"/>
          <w:szCs w:val="28"/>
        </w:rPr>
        <w:t xml:space="preserve">в привлечении внебюджетных средств (расширение спектра и объёма платных услуг, работа с благотворителями и спонсорами, привлечение </w:t>
      </w:r>
      <w:proofErr w:type="spellStart"/>
      <w:r>
        <w:rPr>
          <w:sz w:val="28"/>
          <w:szCs w:val="28"/>
        </w:rPr>
        <w:t>грантовых</w:t>
      </w:r>
      <w:proofErr w:type="spellEnd"/>
      <w:r>
        <w:rPr>
          <w:sz w:val="28"/>
          <w:szCs w:val="28"/>
        </w:rPr>
        <w:t xml:space="preserve"> средств);</w:t>
      </w:r>
    </w:p>
    <w:p w:rsidR="00F45B59" w:rsidRDefault="00F45B59" w:rsidP="00F45B59">
      <w:pPr>
        <w:rPr>
          <w:sz w:val="2"/>
          <w:szCs w:val="2"/>
        </w:rPr>
      </w:pPr>
    </w:p>
    <w:p w:rsidR="00F45B59" w:rsidRDefault="00F45B59" w:rsidP="00F45B59">
      <w:pPr>
        <w:numPr>
          <w:ilvl w:val="0"/>
          <w:numId w:val="5"/>
        </w:numPr>
        <w:shd w:val="clear" w:color="auto" w:fill="FFFFFF"/>
        <w:tabs>
          <w:tab w:val="left" w:pos="168"/>
        </w:tabs>
        <w:spacing w:line="322" w:lineRule="exact"/>
        <w:ind w:left="10"/>
        <w:rPr>
          <w:sz w:val="28"/>
          <w:szCs w:val="28"/>
        </w:rPr>
      </w:pPr>
      <w:r>
        <w:rPr>
          <w:sz w:val="28"/>
          <w:szCs w:val="28"/>
        </w:rPr>
        <w:t>во внутрикорпоративных методических и образовательных мероприятиях;</w:t>
      </w:r>
    </w:p>
    <w:p w:rsidR="00F45B59" w:rsidRDefault="00F45B59" w:rsidP="00F45B59">
      <w:pPr>
        <w:numPr>
          <w:ilvl w:val="0"/>
          <w:numId w:val="5"/>
        </w:numPr>
        <w:shd w:val="clear" w:color="auto" w:fill="FFFFFF"/>
        <w:tabs>
          <w:tab w:val="left" w:pos="168"/>
        </w:tabs>
        <w:spacing w:line="322" w:lineRule="exact"/>
        <w:ind w:left="10"/>
        <w:rPr>
          <w:sz w:val="28"/>
          <w:szCs w:val="28"/>
        </w:rPr>
      </w:pPr>
      <w:r>
        <w:rPr>
          <w:sz w:val="28"/>
          <w:szCs w:val="28"/>
        </w:rPr>
        <w:t>в профессиональных конкурсах разного уровня;</w:t>
      </w:r>
    </w:p>
    <w:p w:rsidR="00F45B59" w:rsidRDefault="00F45B59" w:rsidP="00F45B59">
      <w:pPr>
        <w:shd w:val="clear" w:color="auto" w:fill="FFFFFF"/>
        <w:tabs>
          <w:tab w:val="left" w:pos="250"/>
        </w:tabs>
        <w:spacing w:line="322" w:lineRule="exact"/>
        <w:ind w:left="5" w:right="29"/>
        <w:jc w:val="both"/>
      </w:pPr>
      <w:r>
        <w:rPr>
          <w:sz w:val="28"/>
          <w:szCs w:val="28"/>
        </w:rPr>
        <w:lastRenderedPageBreak/>
        <w:t>-</w:t>
      </w:r>
      <w:r>
        <w:rPr>
          <w:sz w:val="28"/>
          <w:szCs w:val="28"/>
        </w:rPr>
        <w:tab/>
        <w:t>в подготовке к участию в конкурсах разного уровня пользователей</w:t>
      </w:r>
      <w:r>
        <w:rPr>
          <w:sz w:val="28"/>
          <w:szCs w:val="28"/>
        </w:rPr>
        <w:br/>
        <w:t>Учреждения.</w:t>
      </w:r>
    </w:p>
    <w:p w:rsidR="00F45B59" w:rsidRDefault="00F45B59" w:rsidP="00F45B59">
      <w:pPr>
        <w:shd w:val="clear" w:color="auto" w:fill="FFFFFF"/>
        <w:tabs>
          <w:tab w:val="left" w:pos="826"/>
        </w:tabs>
        <w:spacing w:line="322" w:lineRule="exact"/>
        <w:ind w:left="10" w:right="24"/>
        <w:jc w:val="both"/>
      </w:pPr>
      <w:r>
        <w:rPr>
          <w:spacing w:val="-6"/>
          <w:sz w:val="28"/>
          <w:szCs w:val="28"/>
        </w:rPr>
        <w:t>2.3.4.</w:t>
      </w:r>
      <w:r>
        <w:rPr>
          <w:sz w:val="28"/>
          <w:szCs w:val="28"/>
        </w:rPr>
        <w:tab/>
        <w:t>Выполнение разовых поручений, не входящих в круг основных</w:t>
      </w:r>
      <w:r>
        <w:rPr>
          <w:sz w:val="28"/>
          <w:szCs w:val="28"/>
        </w:rPr>
        <w:br/>
        <w:t>обязанностей, отсутствие претензий по сопровождению мероприятий</w:t>
      </w:r>
      <w:r>
        <w:rPr>
          <w:sz w:val="28"/>
          <w:szCs w:val="28"/>
        </w:rPr>
        <w:br/>
        <w:t>Учреждения (для административных и технических работников</w:t>
      </w:r>
      <w:r>
        <w:rPr>
          <w:sz w:val="28"/>
          <w:szCs w:val="28"/>
        </w:rPr>
        <w:br/>
        <w:t>учреждения).</w:t>
      </w:r>
    </w:p>
    <w:p w:rsidR="00F45B59" w:rsidRPr="000044CB" w:rsidRDefault="00F45B59" w:rsidP="00F45B59">
      <w:pPr>
        <w:shd w:val="clear" w:color="auto" w:fill="FFFFFF"/>
        <w:tabs>
          <w:tab w:val="left" w:pos="710"/>
        </w:tabs>
        <w:spacing w:line="322" w:lineRule="exact"/>
        <w:ind w:left="19"/>
      </w:pPr>
      <w:r>
        <w:rPr>
          <w:spacing w:val="-6"/>
          <w:sz w:val="28"/>
          <w:szCs w:val="28"/>
        </w:rPr>
        <w:t>2.3.5.</w:t>
      </w:r>
      <w:r>
        <w:rPr>
          <w:sz w:val="28"/>
          <w:szCs w:val="28"/>
        </w:rPr>
        <w:tab/>
        <w:t>Активное самообразование и постоянное повышение квалификации.</w:t>
      </w:r>
    </w:p>
    <w:p w:rsidR="00F45B59" w:rsidRDefault="00F45B59" w:rsidP="00F45B59">
      <w:pPr>
        <w:shd w:val="clear" w:color="auto" w:fill="FFFFFF"/>
        <w:tabs>
          <w:tab w:val="left" w:pos="610"/>
        </w:tabs>
        <w:spacing w:line="322" w:lineRule="exact"/>
        <w:ind w:right="14"/>
        <w:jc w:val="both"/>
      </w:pPr>
      <w:r>
        <w:rPr>
          <w:spacing w:val="-8"/>
          <w:sz w:val="28"/>
          <w:szCs w:val="28"/>
        </w:rPr>
        <w:t>2.4.5.</w:t>
      </w:r>
      <w:r>
        <w:rPr>
          <w:sz w:val="28"/>
          <w:szCs w:val="28"/>
        </w:rPr>
        <w:tab/>
        <w:t>Премия за качество выполняемых работ работнику Учреждения не</w:t>
      </w:r>
      <w:r>
        <w:rPr>
          <w:sz w:val="28"/>
          <w:szCs w:val="28"/>
        </w:rPr>
        <w:br/>
        <w:t>начисляется в следующих случаях:</w:t>
      </w:r>
    </w:p>
    <w:p w:rsidR="00F45B59" w:rsidRDefault="00F45B59" w:rsidP="00F45B59">
      <w:pPr>
        <w:numPr>
          <w:ilvl w:val="0"/>
          <w:numId w:val="6"/>
        </w:numPr>
        <w:shd w:val="clear" w:color="auto" w:fill="FFFFFF"/>
        <w:tabs>
          <w:tab w:val="left" w:pos="250"/>
        </w:tabs>
        <w:spacing w:line="322" w:lineRule="exact"/>
        <w:ind w:left="5" w:right="14"/>
        <w:jc w:val="both"/>
        <w:rPr>
          <w:sz w:val="28"/>
          <w:szCs w:val="28"/>
        </w:rPr>
      </w:pPr>
      <w:r>
        <w:rPr>
          <w:sz w:val="28"/>
          <w:szCs w:val="28"/>
        </w:rPr>
        <w:t>привлечения в установленном законодательством Российской Федерации порядке работника Учреждения к административной или уголовной ответственности;</w:t>
      </w:r>
    </w:p>
    <w:p w:rsidR="00F45B59" w:rsidRDefault="00F45B59" w:rsidP="00F45B59">
      <w:pPr>
        <w:numPr>
          <w:ilvl w:val="0"/>
          <w:numId w:val="6"/>
        </w:numPr>
        <w:shd w:val="clear" w:color="auto" w:fill="FFFFFF"/>
        <w:tabs>
          <w:tab w:val="left" w:pos="250"/>
        </w:tabs>
        <w:spacing w:line="322" w:lineRule="exact"/>
        <w:ind w:left="5"/>
        <w:jc w:val="both"/>
        <w:rPr>
          <w:sz w:val="28"/>
          <w:szCs w:val="28"/>
        </w:rPr>
      </w:pPr>
      <w:r>
        <w:rPr>
          <w:sz w:val="28"/>
          <w:szCs w:val="28"/>
        </w:rPr>
        <w:t>наложения дисциплинарного взыскания на работника Учреждения за неисполнение или ненадлежащее исполнение по его вине возложенных на него функций и полномочий в расчётном периоде:</w:t>
      </w:r>
    </w:p>
    <w:p w:rsidR="00F45B59" w:rsidRDefault="00F45B59" w:rsidP="00F45B59">
      <w:pPr>
        <w:shd w:val="clear" w:color="auto" w:fill="FFFFFF"/>
        <w:tabs>
          <w:tab w:val="left" w:pos="408"/>
        </w:tabs>
        <w:spacing w:line="322" w:lineRule="exact"/>
        <w:ind w:left="19" w:right="10"/>
        <w:jc w:val="both"/>
      </w:pPr>
      <w:r>
        <w:rPr>
          <w:sz w:val="28"/>
          <w:szCs w:val="28"/>
        </w:rPr>
        <w:t>-</w:t>
      </w:r>
      <w:r>
        <w:rPr>
          <w:sz w:val="28"/>
          <w:szCs w:val="28"/>
        </w:rPr>
        <w:tab/>
        <w:t>наличия факторов грубого нарушения финансово- хозяйственной</w:t>
      </w:r>
      <w:r>
        <w:rPr>
          <w:sz w:val="28"/>
          <w:szCs w:val="28"/>
        </w:rPr>
        <w:br/>
        <w:t>дисциплины, а также нанесения работником Учреждения своей</w:t>
      </w:r>
      <w:r>
        <w:rPr>
          <w:sz w:val="28"/>
          <w:szCs w:val="28"/>
        </w:rPr>
        <w:br/>
        <w:t>деятельностью или бездеятельностью материального ущерба Учреждению;</w:t>
      </w:r>
    </w:p>
    <w:p w:rsidR="00F45B59" w:rsidRDefault="00F45B59" w:rsidP="00F45B59">
      <w:pPr>
        <w:shd w:val="clear" w:color="auto" w:fill="FFFFFF"/>
        <w:tabs>
          <w:tab w:val="left" w:pos="250"/>
        </w:tabs>
        <w:spacing w:line="322" w:lineRule="exact"/>
        <w:ind w:left="29" w:right="10"/>
        <w:jc w:val="both"/>
      </w:pPr>
      <w:r>
        <w:rPr>
          <w:sz w:val="28"/>
          <w:szCs w:val="28"/>
        </w:rPr>
        <w:t>-</w:t>
      </w:r>
      <w:r>
        <w:rPr>
          <w:sz w:val="28"/>
          <w:szCs w:val="28"/>
        </w:rPr>
        <w:tab/>
        <w:t>появление работника Учреждения на работе в нетрезвом состоянии или</w:t>
      </w:r>
      <w:r>
        <w:rPr>
          <w:sz w:val="28"/>
          <w:szCs w:val="28"/>
        </w:rPr>
        <w:br/>
        <w:t>совершения прогула без уважительной причины.</w:t>
      </w:r>
    </w:p>
    <w:p w:rsidR="00F45B59" w:rsidRPr="003018C8" w:rsidRDefault="00F45B59" w:rsidP="00F45B59">
      <w:pPr>
        <w:jc w:val="both"/>
        <w:rPr>
          <w:sz w:val="28"/>
          <w:szCs w:val="28"/>
        </w:rPr>
      </w:pPr>
    </w:p>
    <w:p w:rsidR="00F45B59" w:rsidRDefault="00F45B59" w:rsidP="00F45B59">
      <w:pPr>
        <w:jc w:val="both"/>
        <w:rPr>
          <w:sz w:val="28"/>
          <w:szCs w:val="28"/>
        </w:rPr>
      </w:pPr>
    </w:p>
    <w:p w:rsidR="00F45B59" w:rsidRDefault="00F45B59" w:rsidP="00F45B59">
      <w:pPr>
        <w:jc w:val="both"/>
        <w:rPr>
          <w:sz w:val="28"/>
          <w:szCs w:val="28"/>
        </w:rPr>
      </w:pPr>
    </w:p>
    <w:p w:rsidR="00F45B59" w:rsidRDefault="00F45B59" w:rsidP="00F45B59">
      <w:pPr>
        <w:jc w:val="both"/>
        <w:rPr>
          <w:sz w:val="28"/>
          <w:szCs w:val="28"/>
        </w:rPr>
      </w:pPr>
    </w:p>
    <w:p w:rsidR="00F45B59" w:rsidRDefault="00F45B59" w:rsidP="00F45B59">
      <w:pPr>
        <w:jc w:val="both"/>
        <w:rPr>
          <w:sz w:val="28"/>
          <w:szCs w:val="28"/>
        </w:rPr>
      </w:pPr>
    </w:p>
    <w:p w:rsidR="00F45B59" w:rsidRDefault="00F45B59" w:rsidP="00F45B59">
      <w:pPr>
        <w:jc w:val="both"/>
        <w:rPr>
          <w:sz w:val="28"/>
          <w:szCs w:val="28"/>
        </w:rPr>
      </w:pPr>
    </w:p>
    <w:p w:rsidR="00F45B59" w:rsidRDefault="00F45B59" w:rsidP="00F45B59">
      <w:pPr>
        <w:pStyle w:val="ConsPlusNormal"/>
        <w:widowControl/>
        <w:ind w:firstLine="0"/>
        <w:jc w:val="both"/>
        <w:rPr>
          <w:rFonts w:ascii="Times New Roman" w:hAnsi="Times New Roman"/>
          <w:sz w:val="25"/>
          <w:szCs w:val="25"/>
        </w:rPr>
        <w:sectPr w:rsidR="00F45B59" w:rsidSect="001A0D9D">
          <w:footerReference w:type="default" r:id="rId5"/>
          <w:pgSz w:w="11906" w:h="16838"/>
          <w:pgMar w:top="1134" w:right="851" w:bottom="1134" w:left="1701" w:header="720" w:footer="720" w:gutter="0"/>
          <w:pgNumType w:start="0"/>
          <w:cols w:space="720"/>
          <w:docGrid w:linePitch="360"/>
        </w:sectPr>
      </w:pPr>
    </w:p>
    <w:p w:rsidR="00F45B59" w:rsidRPr="00C73518" w:rsidRDefault="00F45B59" w:rsidP="00F45B59">
      <w:pPr>
        <w:tabs>
          <w:tab w:val="left" w:pos="360"/>
        </w:tabs>
        <w:spacing w:line="384" w:lineRule="auto"/>
        <w:jc w:val="both"/>
      </w:pPr>
    </w:p>
    <w:p w:rsidR="00F45B59" w:rsidRPr="00F45B59" w:rsidRDefault="00F45B59" w:rsidP="00F45B59">
      <w:pPr>
        <w:ind w:firstLine="708"/>
      </w:pPr>
    </w:p>
    <w:sectPr w:rsidR="00F45B59" w:rsidRPr="00F45B59" w:rsidSect="0085380F">
      <w:pgSz w:w="11909" w:h="16834" w:code="9"/>
      <w:pgMar w:top="1134" w:right="850" w:bottom="1134"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94" w:rsidRDefault="00F45B59" w:rsidP="001A0D9D">
    <w:pPr>
      <w:pStyle w:val="a9"/>
    </w:pPr>
  </w:p>
  <w:p w:rsidR="004A5528" w:rsidRPr="001A0D9D" w:rsidRDefault="00F45B59" w:rsidP="001A0D9D">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982136"/>
    <w:lvl w:ilvl="0">
      <w:numFmt w:val="bullet"/>
      <w:lvlText w:val="*"/>
      <w:lvlJc w:val="left"/>
    </w:lvl>
  </w:abstractNum>
  <w:abstractNum w:abstractNumId="1">
    <w:nsid w:val="04CE11A3"/>
    <w:multiLevelType w:val="singleLevel"/>
    <w:tmpl w:val="869A3ECC"/>
    <w:lvl w:ilvl="0">
      <w:start w:val="1"/>
      <w:numFmt w:val="decimal"/>
      <w:lvlText w:val="2.%1."/>
      <w:legacy w:legacy="1" w:legacySpace="0" w:legacyIndent="624"/>
      <w:lvlJc w:val="left"/>
      <w:rPr>
        <w:rFonts w:ascii="Times New Roman" w:hAnsi="Times New Roman" w:cs="Times New Roman" w:hint="default"/>
      </w:rPr>
    </w:lvl>
  </w:abstractNum>
  <w:abstractNum w:abstractNumId="2">
    <w:nsid w:val="08624A21"/>
    <w:multiLevelType w:val="hybridMultilevel"/>
    <w:tmpl w:val="6414A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4F0E45"/>
    <w:multiLevelType w:val="singleLevel"/>
    <w:tmpl w:val="4AC006F2"/>
    <w:lvl w:ilvl="0">
      <w:start w:val="1"/>
      <w:numFmt w:val="decimal"/>
      <w:lvlText w:val="4.3.%1."/>
      <w:legacy w:legacy="1" w:legacySpace="0" w:legacyIndent="744"/>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1"/>
  </w:num>
  <w:num w:numId="4">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63"/>
  <w:displayHorizontalDrawingGridEvery w:val="2"/>
  <w:displayVerticalDrawingGridEvery w:val="2"/>
  <w:characterSpacingControl w:val="doNotCompress"/>
  <w:compat>
    <w:applyBreakingRules/>
  </w:compat>
  <w:rsids>
    <w:rsidRoot w:val="00942791"/>
    <w:rsid w:val="000007C5"/>
    <w:rsid w:val="00000DDF"/>
    <w:rsid w:val="00001494"/>
    <w:rsid w:val="00002D3F"/>
    <w:rsid w:val="00004640"/>
    <w:rsid w:val="0000583E"/>
    <w:rsid w:val="00005FE1"/>
    <w:rsid w:val="00006226"/>
    <w:rsid w:val="000074AE"/>
    <w:rsid w:val="00007767"/>
    <w:rsid w:val="00010657"/>
    <w:rsid w:val="00011687"/>
    <w:rsid w:val="00012B94"/>
    <w:rsid w:val="000133AC"/>
    <w:rsid w:val="00013C07"/>
    <w:rsid w:val="00013C7A"/>
    <w:rsid w:val="000144BA"/>
    <w:rsid w:val="00014E62"/>
    <w:rsid w:val="00016342"/>
    <w:rsid w:val="00016D5E"/>
    <w:rsid w:val="000177CB"/>
    <w:rsid w:val="00017CD1"/>
    <w:rsid w:val="000206BE"/>
    <w:rsid w:val="00020E6C"/>
    <w:rsid w:val="000214F4"/>
    <w:rsid w:val="00021568"/>
    <w:rsid w:val="00021F08"/>
    <w:rsid w:val="00022216"/>
    <w:rsid w:val="00022ABF"/>
    <w:rsid w:val="00023055"/>
    <w:rsid w:val="0002319B"/>
    <w:rsid w:val="000238CC"/>
    <w:rsid w:val="000238E2"/>
    <w:rsid w:val="00023E61"/>
    <w:rsid w:val="00024664"/>
    <w:rsid w:val="00024BE0"/>
    <w:rsid w:val="00024F52"/>
    <w:rsid w:val="00025114"/>
    <w:rsid w:val="00025149"/>
    <w:rsid w:val="0002539F"/>
    <w:rsid w:val="00025AD1"/>
    <w:rsid w:val="00025C49"/>
    <w:rsid w:val="00026BFB"/>
    <w:rsid w:val="00026D8C"/>
    <w:rsid w:val="00027429"/>
    <w:rsid w:val="00027531"/>
    <w:rsid w:val="000277B0"/>
    <w:rsid w:val="000312C0"/>
    <w:rsid w:val="000332E0"/>
    <w:rsid w:val="0003335E"/>
    <w:rsid w:val="00033BD8"/>
    <w:rsid w:val="00033EEB"/>
    <w:rsid w:val="00034200"/>
    <w:rsid w:val="00034988"/>
    <w:rsid w:val="00034A7B"/>
    <w:rsid w:val="0003557B"/>
    <w:rsid w:val="000355EE"/>
    <w:rsid w:val="000367C7"/>
    <w:rsid w:val="00037D24"/>
    <w:rsid w:val="00037E7C"/>
    <w:rsid w:val="00037F93"/>
    <w:rsid w:val="00040535"/>
    <w:rsid w:val="00041820"/>
    <w:rsid w:val="000425CB"/>
    <w:rsid w:val="00042954"/>
    <w:rsid w:val="00046348"/>
    <w:rsid w:val="0004727B"/>
    <w:rsid w:val="00050E52"/>
    <w:rsid w:val="0005103C"/>
    <w:rsid w:val="000512A4"/>
    <w:rsid w:val="00051B8E"/>
    <w:rsid w:val="00051BC7"/>
    <w:rsid w:val="00051D2E"/>
    <w:rsid w:val="000527C3"/>
    <w:rsid w:val="00052A8C"/>
    <w:rsid w:val="000530EB"/>
    <w:rsid w:val="000531A6"/>
    <w:rsid w:val="00053A43"/>
    <w:rsid w:val="00054F6F"/>
    <w:rsid w:val="00055EA0"/>
    <w:rsid w:val="000563A8"/>
    <w:rsid w:val="00057416"/>
    <w:rsid w:val="00057D18"/>
    <w:rsid w:val="0006058F"/>
    <w:rsid w:val="000614A1"/>
    <w:rsid w:val="00061632"/>
    <w:rsid w:val="00062E23"/>
    <w:rsid w:val="0006378E"/>
    <w:rsid w:val="00065292"/>
    <w:rsid w:val="0006578E"/>
    <w:rsid w:val="0006589D"/>
    <w:rsid w:val="00065ED8"/>
    <w:rsid w:val="000661E3"/>
    <w:rsid w:val="000663BA"/>
    <w:rsid w:val="0006645C"/>
    <w:rsid w:val="00066CB8"/>
    <w:rsid w:val="000703B7"/>
    <w:rsid w:val="00070DD4"/>
    <w:rsid w:val="00070F5E"/>
    <w:rsid w:val="0007160F"/>
    <w:rsid w:val="000723C9"/>
    <w:rsid w:val="0007321B"/>
    <w:rsid w:val="00074354"/>
    <w:rsid w:val="00074662"/>
    <w:rsid w:val="000752CB"/>
    <w:rsid w:val="00075761"/>
    <w:rsid w:val="00075FB8"/>
    <w:rsid w:val="000776F6"/>
    <w:rsid w:val="00077FF8"/>
    <w:rsid w:val="00081623"/>
    <w:rsid w:val="0008164E"/>
    <w:rsid w:val="0008192A"/>
    <w:rsid w:val="000821D0"/>
    <w:rsid w:val="0008264D"/>
    <w:rsid w:val="00083A06"/>
    <w:rsid w:val="00083A3E"/>
    <w:rsid w:val="0008495B"/>
    <w:rsid w:val="00084D7D"/>
    <w:rsid w:val="00085682"/>
    <w:rsid w:val="000867B6"/>
    <w:rsid w:val="000867EF"/>
    <w:rsid w:val="000874C9"/>
    <w:rsid w:val="000876D2"/>
    <w:rsid w:val="00087C6E"/>
    <w:rsid w:val="00087D06"/>
    <w:rsid w:val="000903D1"/>
    <w:rsid w:val="00090D6D"/>
    <w:rsid w:val="000919AD"/>
    <w:rsid w:val="00092049"/>
    <w:rsid w:val="0009249A"/>
    <w:rsid w:val="000927B0"/>
    <w:rsid w:val="00092F1D"/>
    <w:rsid w:val="000931DB"/>
    <w:rsid w:val="0009430C"/>
    <w:rsid w:val="000947C4"/>
    <w:rsid w:val="000953E6"/>
    <w:rsid w:val="00096B5C"/>
    <w:rsid w:val="00096BE0"/>
    <w:rsid w:val="000973B3"/>
    <w:rsid w:val="000974CE"/>
    <w:rsid w:val="00097567"/>
    <w:rsid w:val="00097889"/>
    <w:rsid w:val="000A03F4"/>
    <w:rsid w:val="000A0569"/>
    <w:rsid w:val="000A0B68"/>
    <w:rsid w:val="000A0C70"/>
    <w:rsid w:val="000A17CE"/>
    <w:rsid w:val="000A20DB"/>
    <w:rsid w:val="000A2316"/>
    <w:rsid w:val="000A2C0D"/>
    <w:rsid w:val="000A2C5F"/>
    <w:rsid w:val="000A3F36"/>
    <w:rsid w:val="000A3F9C"/>
    <w:rsid w:val="000A4543"/>
    <w:rsid w:val="000A4EE6"/>
    <w:rsid w:val="000A5257"/>
    <w:rsid w:val="000A54F7"/>
    <w:rsid w:val="000A5B1E"/>
    <w:rsid w:val="000B0208"/>
    <w:rsid w:val="000B0930"/>
    <w:rsid w:val="000B1346"/>
    <w:rsid w:val="000B1542"/>
    <w:rsid w:val="000B1BD2"/>
    <w:rsid w:val="000B1E1F"/>
    <w:rsid w:val="000B2543"/>
    <w:rsid w:val="000B284C"/>
    <w:rsid w:val="000B2935"/>
    <w:rsid w:val="000B2A3C"/>
    <w:rsid w:val="000B43D4"/>
    <w:rsid w:val="000B50EF"/>
    <w:rsid w:val="000B53C2"/>
    <w:rsid w:val="000B5414"/>
    <w:rsid w:val="000B5E6F"/>
    <w:rsid w:val="000B6FAE"/>
    <w:rsid w:val="000C0535"/>
    <w:rsid w:val="000C0797"/>
    <w:rsid w:val="000C2470"/>
    <w:rsid w:val="000C3E35"/>
    <w:rsid w:val="000C458C"/>
    <w:rsid w:val="000C45DF"/>
    <w:rsid w:val="000C4DA2"/>
    <w:rsid w:val="000C52C8"/>
    <w:rsid w:val="000C6528"/>
    <w:rsid w:val="000C6DD4"/>
    <w:rsid w:val="000C72D4"/>
    <w:rsid w:val="000C75A2"/>
    <w:rsid w:val="000C771C"/>
    <w:rsid w:val="000C77EC"/>
    <w:rsid w:val="000C7C07"/>
    <w:rsid w:val="000C7CDD"/>
    <w:rsid w:val="000D0077"/>
    <w:rsid w:val="000D0927"/>
    <w:rsid w:val="000D0DA2"/>
    <w:rsid w:val="000D3059"/>
    <w:rsid w:val="000D3623"/>
    <w:rsid w:val="000D3879"/>
    <w:rsid w:val="000D421C"/>
    <w:rsid w:val="000D4241"/>
    <w:rsid w:val="000D4C97"/>
    <w:rsid w:val="000D5B3F"/>
    <w:rsid w:val="000D65F4"/>
    <w:rsid w:val="000D6AAB"/>
    <w:rsid w:val="000D7CE2"/>
    <w:rsid w:val="000E15EB"/>
    <w:rsid w:val="000E188A"/>
    <w:rsid w:val="000E27D7"/>
    <w:rsid w:val="000E2A9D"/>
    <w:rsid w:val="000E2B3B"/>
    <w:rsid w:val="000E3175"/>
    <w:rsid w:val="000E32C1"/>
    <w:rsid w:val="000E3ADA"/>
    <w:rsid w:val="000E4D6C"/>
    <w:rsid w:val="000E51EE"/>
    <w:rsid w:val="000E5594"/>
    <w:rsid w:val="000E609B"/>
    <w:rsid w:val="000E6B4A"/>
    <w:rsid w:val="000F0273"/>
    <w:rsid w:val="000F03A9"/>
    <w:rsid w:val="000F054C"/>
    <w:rsid w:val="000F07B4"/>
    <w:rsid w:val="000F0C58"/>
    <w:rsid w:val="000F0E6A"/>
    <w:rsid w:val="000F1401"/>
    <w:rsid w:val="000F1B44"/>
    <w:rsid w:val="000F4E63"/>
    <w:rsid w:val="000F5FC7"/>
    <w:rsid w:val="000F5FD0"/>
    <w:rsid w:val="000F7214"/>
    <w:rsid w:val="000F7F82"/>
    <w:rsid w:val="00101362"/>
    <w:rsid w:val="00101AAF"/>
    <w:rsid w:val="00102F09"/>
    <w:rsid w:val="00103689"/>
    <w:rsid w:val="0010437A"/>
    <w:rsid w:val="001044E7"/>
    <w:rsid w:val="00105069"/>
    <w:rsid w:val="001050FE"/>
    <w:rsid w:val="001052A9"/>
    <w:rsid w:val="0010565D"/>
    <w:rsid w:val="00105A7D"/>
    <w:rsid w:val="00105D60"/>
    <w:rsid w:val="001060BF"/>
    <w:rsid w:val="0011006E"/>
    <w:rsid w:val="00110AD9"/>
    <w:rsid w:val="00111D0C"/>
    <w:rsid w:val="00111F78"/>
    <w:rsid w:val="001122F6"/>
    <w:rsid w:val="00112CEA"/>
    <w:rsid w:val="00113364"/>
    <w:rsid w:val="0011385E"/>
    <w:rsid w:val="00114723"/>
    <w:rsid w:val="0011500C"/>
    <w:rsid w:val="00115251"/>
    <w:rsid w:val="00115760"/>
    <w:rsid w:val="00115CC6"/>
    <w:rsid w:val="00115D7C"/>
    <w:rsid w:val="00115FD7"/>
    <w:rsid w:val="00116EBA"/>
    <w:rsid w:val="00117874"/>
    <w:rsid w:val="001178B7"/>
    <w:rsid w:val="00117965"/>
    <w:rsid w:val="001204ED"/>
    <w:rsid w:val="00121282"/>
    <w:rsid w:val="00121384"/>
    <w:rsid w:val="00122CC8"/>
    <w:rsid w:val="00122F83"/>
    <w:rsid w:val="001238B8"/>
    <w:rsid w:val="001239E3"/>
    <w:rsid w:val="0012417D"/>
    <w:rsid w:val="0012494A"/>
    <w:rsid w:val="00124A08"/>
    <w:rsid w:val="0012513F"/>
    <w:rsid w:val="00125218"/>
    <w:rsid w:val="001255A6"/>
    <w:rsid w:val="00125D9C"/>
    <w:rsid w:val="0012684D"/>
    <w:rsid w:val="00127310"/>
    <w:rsid w:val="001276BE"/>
    <w:rsid w:val="00127C12"/>
    <w:rsid w:val="00130668"/>
    <w:rsid w:val="00130947"/>
    <w:rsid w:val="00131250"/>
    <w:rsid w:val="00131337"/>
    <w:rsid w:val="00131505"/>
    <w:rsid w:val="00131AE7"/>
    <w:rsid w:val="00131CE3"/>
    <w:rsid w:val="0013276E"/>
    <w:rsid w:val="001327F2"/>
    <w:rsid w:val="00132A9D"/>
    <w:rsid w:val="00133057"/>
    <w:rsid w:val="001335D6"/>
    <w:rsid w:val="0013392D"/>
    <w:rsid w:val="00133AF0"/>
    <w:rsid w:val="00134E7E"/>
    <w:rsid w:val="00136D67"/>
    <w:rsid w:val="00136EDB"/>
    <w:rsid w:val="00137E03"/>
    <w:rsid w:val="00141687"/>
    <w:rsid w:val="00142C02"/>
    <w:rsid w:val="00142E3C"/>
    <w:rsid w:val="0014377E"/>
    <w:rsid w:val="00143DE2"/>
    <w:rsid w:val="001447EE"/>
    <w:rsid w:val="001447F8"/>
    <w:rsid w:val="00145628"/>
    <w:rsid w:val="00145769"/>
    <w:rsid w:val="0014695D"/>
    <w:rsid w:val="00146DCF"/>
    <w:rsid w:val="001471E6"/>
    <w:rsid w:val="0014794B"/>
    <w:rsid w:val="00150395"/>
    <w:rsid w:val="0015144E"/>
    <w:rsid w:val="00151ED9"/>
    <w:rsid w:val="001520FC"/>
    <w:rsid w:val="00152DEB"/>
    <w:rsid w:val="001535D6"/>
    <w:rsid w:val="00153B24"/>
    <w:rsid w:val="001540F6"/>
    <w:rsid w:val="001545FB"/>
    <w:rsid w:val="001546D2"/>
    <w:rsid w:val="00154D7B"/>
    <w:rsid w:val="001559CB"/>
    <w:rsid w:val="00155D54"/>
    <w:rsid w:val="001566C5"/>
    <w:rsid w:val="001570CF"/>
    <w:rsid w:val="00157421"/>
    <w:rsid w:val="00157C11"/>
    <w:rsid w:val="00160250"/>
    <w:rsid w:val="00160C73"/>
    <w:rsid w:val="00160DE9"/>
    <w:rsid w:val="00160FE0"/>
    <w:rsid w:val="001621E4"/>
    <w:rsid w:val="001628FB"/>
    <w:rsid w:val="001631FC"/>
    <w:rsid w:val="00163962"/>
    <w:rsid w:val="00164CCE"/>
    <w:rsid w:val="00165518"/>
    <w:rsid w:val="001659D7"/>
    <w:rsid w:val="00165B1A"/>
    <w:rsid w:val="0016621F"/>
    <w:rsid w:val="001672AE"/>
    <w:rsid w:val="001675F9"/>
    <w:rsid w:val="0016768E"/>
    <w:rsid w:val="00167A62"/>
    <w:rsid w:val="00167EDF"/>
    <w:rsid w:val="00167FC0"/>
    <w:rsid w:val="0017069B"/>
    <w:rsid w:val="00170FD0"/>
    <w:rsid w:val="00172BD5"/>
    <w:rsid w:val="00172E32"/>
    <w:rsid w:val="00173E1F"/>
    <w:rsid w:val="001743F1"/>
    <w:rsid w:val="001752DF"/>
    <w:rsid w:val="00175395"/>
    <w:rsid w:val="0017544E"/>
    <w:rsid w:val="00175ABF"/>
    <w:rsid w:val="00175B9A"/>
    <w:rsid w:val="00176285"/>
    <w:rsid w:val="00176379"/>
    <w:rsid w:val="001770B6"/>
    <w:rsid w:val="00177D61"/>
    <w:rsid w:val="0018016F"/>
    <w:rsid w:val="00181292"/>
    <w:rsid w:val="00181360"/>
    <w:rsid w:val="00181745"/>
    <w:rsid w:val="00181CE1"/>
    <w:rsid w:val="00181E5F"/>
    <w:rsid w:val="00182518"/>
    <w:rsid w:val="00182BAA"/>
    <w:rsid w:val="00182F6F"/>
    <w:rsid w:val="00183AB6"/>
    <w:rsid w:val="00183D92"/>
    <w:rsid w:val="00184CD4"/>
    <w:rsid w:val="001900B4"/>
    <w:rsid w:val="001902CF"/>
    <w:rsid w:val="001913E5"/>
    <w:rsid w:val="00191C0B"/>
    <w:rsid w:val="00193303"/>
    <w:rsid w:val="00193C54"/>
    <w:rsid w:val="0019429B"/>
    <w:rsid w:val="0019429E"/>
    <w:rsid w:val="00194EDE"/>
    <w:rsid w:val="00195105"/>
    <w:rsid w:val="0019527C"/>
    <w:rsid w:val="00195DE6"/>
    <w:rsid w:val="00195E15"/>
    <w:rsid w:val="00196629"/>
    <w:rsid w:val="00196D64"/>
    <w:rsid w:val="001972D4"/>
    <w:rsid w:val="001A0656"/>
    <w:rsid w:val="001A07EB"/>
    <w:rsid w:val="001A119D"/>
    <w:rsid w:val="001A1734"/>
    <w:rsid w:val="001A1A00"/>
    <w:rsid w:val="001A22EE"/>
    <w:rsid w:val="001A25ED"/>
    <w:rsid w:val="001A34F7"/>
    <w:rsid w:val="001A3501"/>
    <w:rsid w:val="001A3ADD"/>
    <w:rsid w:val="001A42EA"/>
    <w:rsid w:val="001A4F9E"/>
    <w:rsid w:val="001A57FC"/>
    <w:rsid w:val="001A64CF"/>
    <w:rsid w:val="001B0504"/>
    <w:rsid w:val="001B0C3F"/>
    <w:rsid w:val="001B12E8"/>
    <w:rsid w:val="001B2026"/>
    <w:rsid w:val="001B3490"/>
    <w:rsid w:val="001B3AE3"/>
    <w:rsid w:val="001B3BE2"/>
    <w:rsid w:val="001B3F6A"/>
    <w:rsid w:val="001B426C"/>
    <w:rsid w:val="001B466B"/>
    <w:rsid w:val="001B48B0"/>
    <w:rsid w:val="001B5DED"/>
    <w:rsid w:val="001B6E36"/>
    <w:rsid w:val="001B7022"/>
    <w:rsid w:val="001B787C"/>
    <w:rsid w:val="001C039D"/>
    <w:rsid w:val="001C1307"/>
    <w:rsid w:val="001C2260"/>
    <w:rsid w:val="001C2892"/>
    <w:rsid w:val="001C3698"/>
    <w:rsid w:val="001C40F8"/>
    <w:rsid w:val="001C4366"/>
    <w:rsid w:val="001C4650"/>
    <w:rsid w:val="001C6A5B"/>
    <w:rsid w:val="001C6D1C"/>
    <w:rsid w:val="001D04C9"/>
    <w:rsid w:val="001D1E43"/>
    <w:rsid w:val="001D271F"/>
    <w:rsid w:val="001D3159"/>
    <w:rsid w:val="001D31A4"/>
    <w:rsid w:val="001D458A"/>
    <w:rsid w:val="001D4F61"/>
    <w:rsid w:val="001D5730"/>
    <w:rsid w:val="001D6CB5"/>
    <w:rsid w:val="001E02CD"/>
    <w:rsid w:val="001E0B84"/>
    <w:rsid w:val="001E162D"/>
    <w:rsid w:val="001E3039"/>
    <w:rsid w:val="001E325E"/>
    <w:rsid w:val="001E35F0"/>
    <w:rsid w:val="001E3B57"/>
    <w:rsid w:val="001E3E24"/>
    <w:rsid w:val="001E508C"/>
    <w:rsid w:val="001E5D3F"/>
    <w:rsid w:val="001E61A8"/>
    <w:rsid w:val="001E6644"/>
    <w:rsid w:val="001E704E"/>
    <w:rsid w:val="001E7289"/>
    <w:rsid w:val="001E769E"/>
    <w:rsid w:val="001E780B"/>
    <w:rsid w:val="001E7E1C"/>
    <w:rsid w:val="001F02ED"/>
    <w:rsid w:val="001F0796"/>
    <w:rsid w:val="001F0F0B"/>
    <w:rsid w:val="001F142B"/>
    <w:rsid w:val="001F1A78"/>
    <w:rsid w:val="001F1D09"/>
    <w:rsid w:val="001F2225"/>
    <w:rsid w:val="001F26A3"/>
    <w:rsid w:val="001F2EA2"/>
    <w:rsid w:val="001F3031"/>
    <w:rsid w:val="001F3CE5"/>
    <w:rsid w:val="001F4556"/>
    <w:rsid w:val="001F45CD"/>
    <w:rsid w:val="001F4BD1"/>
    <w:rsid w:val="001F512C"/>
    <w:rsid w:val="001F5359"/>
    <w:rsid w:val="001F5587"/>
    <w:rsid w:val="001F5C7E"/>
    <w:rsid w:val="001F6F8B"/>
    <w:rsid w:val="001F738A"/>
    <w:rsid w:val="001F7720"/>
    <w:rsid w:val="0020016C"/>
    <w:rsid w:val="002002F6"/>
    <w:rsid w:val="002003CB"/>
    <w:rsid w:val="002004FD"/>
    <w:rsid w:val="00200A65"/>
    <w:rsid w:val="002017C9"/>
    <w:rsid w:val="00201ECC"/>
    <w:rsid w:val="00203BA8"/>
    <w:rsid w:val="00204489"/>
    <w:rsid w:val="00204D8E"/>
    <w:rsid w:val="00205115"/>
    <w:rsid w:val="00205BF1"/>
    <w:rsid w:val="002066CF"/>
    <w:rsid w:val="00206715"/>
    <w:rsid w:val="00206CB0"/>
    <w:rsid w:val="00207897"/>
    <w:rsid w:val="00207B04"/>
    <w:rsid w:val="00210416"/>
    <w:rsid w:val="00210875"/>
    <w:rsid w:val="00210CD0"/>
    <w:rsid w:val="0021148E"/>
    <w:rsid w:val="002118BC"/>
    <w:rsid w:val="00211F97"/>
    <w:rsid w:val="00212510"/>
    <w:rsid w:val="002128FD"/>
    <w:rsid w:val="0021368B"/>
    <w:rsid w:val="002143BD"/>
    <w:rsid w:val="00214AD0"/>
    <w:rsid w:val="00214B8F"/>
    <w:rsid w:val="00215243"/>
    <w:rsid w:val="00215314"/>
    <w:rsid w:val="00216212"/>
    <w:rsid w:val="00217217"/>
    <w:rsid w:val="00217FD0"/>
    <w:rsid w:val="00220E11"/>
    <w:rsid w:val="00221AC4"/>
    <w:rsid w:val="0022205E"/>
    <w:rsid w:val="00222863"/>
    <w:rsid w:val="00222DCD"/>
    <w:rsid w:val="00223188"/>
    <w:rsid w:val="0022395D"/>
    <w:rsid w:val="00223D08"/>
    <w:rsid w:val="00224245"/>
    <w:rsid w:val="002243B8"/>
    <w:rsid w:val="00224C01"/>
    <w:rsid w:val="00225ED4"/>
    <w:rsid w:val="00226C7E"/>
    <w:rsid w:val="00227F5E"/>
    <w:rsid w:val="0023050A"/>
    <w:rsid w:val="002310A9"/>
    <w:rsid w:val="002326F3"/>
    <w:rsid w:val="00234553"/>
    <w:rsid w:val="00234E35"/>
    <w:rsid w:val="002353C5"/>
    <w:rsid w:val="0023555F"/>
    <w:rsid w:val="00236A22"/>
    <w:rsid w:val="00236D98"/>
    <w:rsid w:val="00236E58"/>
    <w:rsid w:val="00237468"/>
    <w:rsid w:val="00237723"/>
    <w:rsid w:val="002378DE"/>
    <w:rsid w:val="00241853"/>
    <w:rsid w:val="00241F0C"/>
    <w:rsid w:val="00241FBC"/>
    <w:rsid w:val="00242660"/>
    <w:rsid w:val="0024276A"/>
    <w:rsid w:val="00243407"/>
    <w:rsid w:val="0024360B"/>
    <w:rsid w:val="00243AEF"/>
    <w:rsid w:val="00243FFF"/>
    <w:rsid w:val="00244A84"/>
    <w:rsid w:val="00244BF4"/>
    <w:rsid w:val="002452AC"/>
    <w:rsid w:val="002457A4"/>
    <w:rsid w:val="00245C32"/>
    <w:rsid w:val="00245D0B"/>
    <w:rsid w:val="00245E36"/>
    <w:rsid w:val="00246004"/>
    <w:rsid w:val="0024662A"/>
    <w:rsid w:val="00247353"/>
    <w:rsid w:val="00250D28"/>
    <w:rsid w:val="00250F17"/>
    <w:rsid w:val="00251E8A"/>
    <w:rsid w:val="0025282F"/>
    <w:rsid w:val="002534AB"/>
    <w:rsid w:val="002540B4"/>
    <w:rsid w:val="00254DEA"/>
    <w:rsid w:val="00254EAD"/>
    <w:rsid w:val="0025532F"/>
    <w:rsid w:val="0025550B"/>
    <w:rsid w:val="002555CE"/>
    <w:rsid w:val="0025583E"/>
    <w:rsid w:val="002577C8"/>
    <w:rsid w:val="0025787B"/>
    <w:rsid w:val="00257F16"/>
    <w:rsid w:val="00260589"/>
    <w:rsid w:val="0026110C"/>
    <w:rsid w:val="0026112A"/>
    <w:rsid w:val="0026120C"/>
    <w:rsid w:val="00261748"/>
    <w:rsid w:val="002622A8"/>
    <w:rsid w:val="00262604"/>
    <w:rsid w:val="00262FDB"/>
    <w:rsid w:val="00263DCD"/>
    <w:rsid w:val="00265940"/>
    <w:rsid w:val="002703E4"/>
    <w:rsid w:val="00271101"/>
    <w:rsid w:val="002714E2"/>
    <w:rsid w:val="00272CE4"/>
    <w:rsid w:val="00272E4D"/>
    <w:rsid w:val="00272FC6"/>
    <w:rsid w:val="0027358E"/>
    <w:rsid w:val="0027378F"/>
    <w:rsid w:val="0027460E"/>
    <w:rsid w:val="00274637"/>
    <w:rsid w:val="0027495B"/>
    <w:rsid w:val="00274AF8"/>
    <w:rsid w:val="00275061"/>
    <w:rsid w:val="002768F4"/>
    <w:rsid w:val="0027707B"/>
    <w:rsid w:val="00277274"/>
    <w:rsid w:val="002775A6"/>
    <w:rsid w:val="00277CBB"/>
    <w:rsid w:val="002801E2"/>
    <w:rsid w:val="002807B9"/>
    <w:rsid w:val="00280AD4"/>
    <w:rsid w:val="00280AD6"/>
    <w:rsid w:val="00280CD3"/>
    <w:rsid w:val="00281643"/>
    <w:rsid w:val="002821E7"/>
    <w:rsid w:val="002826A8"/>
    <w:rsid w:val="00284321"/>
    <w:rsid w:val="00284F4C"/>
    <w:rsid w:val="00285172"/>
    <w:rsid w:val="00285C0C"/>
    <w:rsid w:val="0028625B"/>
    <w:rsid w:val="00287388"/>
    <w:rsid w:val="00287DC9"/>
    <w:rsid w:val="002905A5"/>
    <w:rsid w:val="00290B62"/>
    <w:rsid w:val="00290D70"/>
    <w:rsid w:val="0029205D"/>
    <w:rsid w:val="0029233C"/>
    <w:rsid w:val="00293F19"/>
    <w:rsid w:val="0029517A"/>
    <w:rsid w:val="002952F5"/>
    <w:rsid w:val="0029586D"/>
    <w:rsid w:val="00297302"/>
    <w:rsid w:val="00297653"/>
    <w:rsid w:val="002979A6"/>
    <w:rsid w:val="002A0C47"/>
    <w:rsid w:val="002A3261"/>
    <w:rsid w:val="002A3EBA"/>
    <w:rsid w:val="002A560A"/>
    <w:rsid w:val="002A5685"/>
    <w:rsid w:val="002A6368"/>
    <w:rsid w:val="002A6518"/>
    <w:rsid w:val="002A7AC2"/>
    <w:rsid w:val="002B016D"/>
    <w:rsid w:val="002B05F2"/>
    <w:rsid w:val="002B09E8"/>
    <w:rsid w:val="002B18AE"/>
    <w:rsid w:val="002B1D18"/>
    <w:rsid w:val="002B2CFA"/>
    <w:rsid w:val="002B34B8"/>
    <w:rsid w:val="002B4A69"/>
    <w:rsid w:val="002B54D6"/>
    <w:rsid w:val="002B5885"/>
    <w:rsid w:val="002B5C8F"/>
    <w:rsid w:val="002B62D7"/>
    <w:rsid w:val="002B704D"/>
    <w:rsid w:val="002B75F8"/>
    <w:rsid w:val="002C074D"/>
    <w:rsid w:val="002C0EC6"/>
    <w:rsid w:val="002C1334"/>
    <w:rsid w:val="002C16C7"/>
    <w:rsid w:val="002C2A73"/>
    <w:rsid w:val="002C2EB2"/>
    <w:rsid w:val="002C30CE"/>
    <w:rsid w:val="002C3D99"/>
    <w:rsid w:val="002C4CFB"/>
    <w:rsid w:val="002C5091"/>
    <w:rsid w:val="002C57F1"/>
    <w:rsid w:val="002C749E"/>
    <w:rsid w:val="002C777C"/>
    <w:rsid w:val="002D01FA"/>
    <w:rsid w:val="002D02AD"/>
    <w:rsid w:val="002D08C0"/>
    <w:rsid w:val="002D0A58"/>
    <w:rsid w:val="002D0C87"/>
    <w:rsid w:val="002D11CE"/>
    <w:rsid w:val="002D23D4"/>
    <w:rsid w:val="002D2AC4"/>
    <w:rsid w:val="002D2BD0"/>
    <w:rsid w:val="002D330A"/>
    <w:rsid w:val="002D4684"/>
    <w:rsid w:val="002D4D26"/>
    <w:rsid w:val="002D4F4C"/>
    <w:rsid w:val="002D5AF0"/>
    <w:rsid w:val="002D5FB6"/>
    <w:rsid w:val="002D72E1"/>
    <w:rsid w:val="002D7303"/>
    <w:rsid w:val="002D7403"/>
    <w:rsid w:val="002D75EB"/>
    <w:rsid w:val="002D7737"/>
    <w:rsid w:val="002E0961"/>
    <w:rsid w:val="002E0FBC"/>
    <w:rsid w:val="002E1637"/>
    <w:rsid w:val="002E26B6"/>
    <w:rsid w:val="002E2DE5"/>
    <w:rsid w:val="002E34FA"/>
    <w:rsid w:val="002E6510"/>
    <w:rsid w:val="002E7088"/>
    <w:rsid w:val="002E7309"/>
    <w:rsid w:val="002E7521"/>
    <w:rsid w:val="002E75DB"/>
    <w:rsid w:val="002E77B8"/>
    <w:rsid w:val="002E787C"/>
    <w:rsid w:val="002F0C67"/>
    <w:rsid w:val="002F1474"/>
    <w:rsid w:val="002F1506"/>
    <w:rsid w:val="002F1628"/>
    <w:rsid w:val="002F176A"/>
    <w:rsid w:val="002F1ADB"/>
    <w:rsid w:val="002F1EF5"/>
    <w:rsid w:val="002F268B"/>
    <w:rsid w:val="002F2C71"/>
    <w:rsid w:val="002F2DC6"/>
    <w:rsid w:val="002F3134"/>
    <w:rsid w:val="002F3C98"/>
    <w:rsid w:val="002F5565"/>
    <w:rsid w:val="002F5AA2"/>
    <w:rsid w:val="002F6DB2"/>
    <w:rsid w:val="002F75D0"/>
    <w:rsid w:val="002F786F"/>
    <w:rsid w:val="0030034A"/>
    <w:rsid w:val="0030045B"/>
    <w:rsid w:val="003005B6"/>
    <w:rsid w:val="00301932"/>
    <w:rsid w:val="00302636"/>
    <w:rsid w:val="00302B56"/>
    <w:rsid w:val="00303812"/>
    <w:rsid w:val="00303E7E"/>
    <w:rsid w:val="00304551"/>
    <w:rsid w:val="003045E8"/>
    <w:rsid w:val="00306694"/>
    <w:rsid w:val="003067AA"/>
    <w:rsid w:val="00306AEB"/>
    <w:rsid w:val="00307721"/>
    <w:rsid w:val="0030774B"/>
    <w:rsid w:val="00307771"/>
    <w:rsid w:val="00307A01"/>
    <w:rsid w:val="00310C36"/>
    <w:rsid w:val="00311354"/>
    <w:rsid w:val="00313122"/>
    <w:rsid w:val="00313243"/>
    <w:rsid w:val="003142D2"/>
    <w:rsid w:val="00315E73"/>
    <w:rsid w:val="0031659E"/>
    <w:rsid w:val="00316673"/>
    <w:rsid w:val="0031690F"/>
    <w:rsid w:val="00317122"/>
    <w:rsid w:val="0031793F"/>
    <w:rsid w:val="00317AF0"/>
    <w:rsid w:val="00320EF0"/>
    <w:rsid w:val="00321053"/>
    <w:rsid w:val="003212F0"/>
    <w:rsid w:val="00321661"/>
    <w:rsid w:val="00322738"/>
    <w:rsid w:val="003237D9"/>
    <w:rsid w:val="003238BB"/>
    <w:rsid w:val="00323A8E"/>
    <w:rsid w:val="00324740"/>
    <w:rsid w:val="00324CEB"/>
    <w:rsid w:val="00325673"/>
    <w:rsid w:val="00325C68"/>
    <w:rsid w:val="00326504"/>
    <w:rsid w:val="00326557"/>
    <w:rsid w:val="00326D17"/>
    <w:rsid w:val="00326D68"/>
    <w:rsid w:val="0032763D"/>
    <w:rsid w:val="00327721"/>
    <w:rsid w:val="00330239"/>
    <w:rsid w:val="00330B31"/>
    <w:rsid w:val="003314DA"/>
    <w:rsid w:val="00331708"/>
    <w:rsid w:val="00332838"/>
    <w:rsid w:val="00332A48"/>
    <w:rsid w:val="00332CEA"/>
    <w:rsid w:val="00333664"/>
    <w:rsid w:val="0033368D"/>
    <w:rsid w:val="0033609D"/>
    <w:rsid w:val="0033772C"/>
    <w:rsid w:val="00337BE4"/>
    <w:rsid w:val="003408A7"/>
    <w:rsid w:val="00340C39"/>
    <w:rsid w:val="00341118"/>
    <w:rsid w:val="0034115C"/>
    <w:rsid w:val="0034171D"/>
    <w:rsid w:val="003420FC"/>
    <w:rsid w:val="003428EE"/>
    <w:rsid w:val="00342986"/>
    <w:rsid w:val="003430CD"/>
    <w:rsid w:val="0034336C"/>
    <w:rsid w:val="0034382F"/>
    <w:rsid w:val="00343A01"/>
    <w:rsid w:val="003441DC"/>
    <w:rsid w:val="00344583"/>
    <w:rsid w:val="003448E8"/>
    <w:rsid w:val="003453FC"/>
    <w:rsid w:val="0034555A"/>
    <w:rsid w:val="00345A05"/>
    <w:rsid w:val="0034666D"/>
    <w:rsid w:val="00346D48"/>
    <w:rsid w:val="00346DFD"/>
    <w:rsid w:val="00350B19"/>
    <w:rsid w:val="00350DD5"/>
    <w:rsid w:val="00351347"/>
    <w:rsid w:val="003519CB"/>
    <w:rsid w:val="0035210C"/>
    <w:rsid w:val="0035237D"/>
    <w:rsid w:val="003527A6"/>
    <w:rsid w:val="00352CDD"/>
    <w:rsid w:val="0035389E"/>
    <w:rsid w:val="00354445"/>
    <w:rsid w:val="003548C0"/>
    <w:rsid w:val="00355208"/>
    <w:rsid w:val="003555A2"/>
    <w:rsid w:val="00356421"/>
    <w:rsid w:val="00357DC1"/>
    <w:rsid w:val="0036020B"/>
    <w:rsid w:val="00363ACB"/>
    <w:rsid w:val="003643AE"/>
    <w:rsid w:val="003653C2"/>
    <w:rsid w:val="00365992"/>
    <w:rsid w:val="00366B7F"/>
    <w:rsid w:val="00366F55"/>
    <w:rsid w:val="00367056"/>
    <w:rsid w:val="00367198"/>
    <w:rsid w:val="00367C2A"/>
    <w:rsid w:val="00370229"/>
    <w:rsid w:val="003708B7"/>
    <w:rsid w:val="0037099F"/>
    <w:rsid w:val="00370A16"/>
    <w:rsid w:val="00370E77"/>
    <w:rsid w:val="00371234"/>
    <w:rsid w:val="0037182B"/>
    <w:rsid w:val="003721BC"/>
    <w:rsid w:val="003724DD"/>
    <w:rsid w:val="00372B00"/>
    <w:rsid w:val="00373114"/>
    <w:rsid w:val="003731D0"/>
    <w:rsid w:val="0037390F"/>
    <w:rsid w:val="003740F3"/>
    <w:rsid w:val="00374789"/>
    <w:rsid w:val="00374CB9"/>
    <w:rsid w:val="00375AF2"/>
    <w:rsid w:val="00376195"/>
    <w:rsid w:val="00376FCC"/>
    <w:rsid w:val="00377244"/>
    <w:rsid w:val="00377BB1"/>
    <w:rsid w:val="00380C32"/>
    <w:rsid w:val="00381B85"/>
    <w:rsid w:val="00381F2E"/>
    <w:rsid w:val="00382B8D"/>
    <w:rsid w:val="003841E3"/>
    <w:rsid w:val="0038457C"/>
    <w:rsid w:val="00384EE8"/>
    <w:rsid w:val="00385BCC"/>
    <w:rsid w:val="00386AA9"/>
    <w:rsid w:val="00386F80"/>
    <w:rsid w:val="00387002"/>
    <w:rsid w:val="003873A2"/>
    <w:rsid w:val="00387B88"/>
    <w:rsid w:val="0039024F"/>
    <w:rsid w:val="00390C9C"/>
    <w:rsid w:val="003914B5"/>
    <w:rsid w:val="0039152F"/>
    <w:rsid w:val="003915D0"/>
    <w:rsid w:val="0039218F"/>
    <w:rsid w:val="00392889"/>
    <w:rsid w:val="00392A67"/>
    <w:rsid w:val="00392E11"/>
    <w:rsid w:val="00392FE1"/>
    <w:rsid w:val="003943D2"/>
    <w:rsid w:val="00395E38"/>
    <w:rsid w:val="003964E1"/>
    <w:rsid w:val="003965C0"/>
    <w:rsid w:val="003967EB"/>
    <w:rsid w:val="00397859"/>
    <w:rsid w:val="00397BCF"/>
    <w:rsid w:val="003A085C"/>
    <w:rsid w:val="003A0DA5"/>
    <w:rsid w:val="003A1476"/>
    <w:rsid w:val="003A1DE6"/>
    <w:rsid w:val="003A2125"/>
    <w:rsid w:val="003A2AEC"/>
    <w:rsid w:val="003A2EF5"/>
    <w:rsid w:val="003A3307"/>
    <w:rsid w:val="003A38A0"/>
    <w:rsid w:val="003A3FF7"/>
    <w:rsid w:val="003A4FDC"/>
    <w:rsid w:val="003A5E10"/>
    <w:rsid w:val="003A63D7"/>
    <w:rsid w:val="003A6A0D"/>
    <w:rsid w:val="003B019D"/>
    <w:rsid w:val="003B0AC0"/>
    <w:rsid w:val="003B1001"/>
    <w:rsid w:val="003B11D1"/>
    <w:rsid w:val="003B1544"/>
    <w:rsid w:val="003B2C31"/>
    <w:rsid w:val="003B32EA"/>
    <w:rsid w:val="003B3490"/>
    <w:rsid w:val="003B35A2"/>
    <w:rsid w:val="003B372A"/>
    <w:rsid w:val="003B3B91"/>
    <w:rsid w:val="003B4123"/>
    <w:rsid w:val="003B5132"/>
    <w:rsid w:val="003B51CC"/>
    <w:rsid w:val="003B5A29"/>
    <w:rsid w:val="003B5F8E"/>
    <w:rsid w:val="003B5F9B"/>
    <w:rsid w:val="003B6069"/>
    <w:rsid w:val="003B64C7"/>
    <w:rsid w:val="003B6F53"/>
    <w:rsid w:val="003C08FB"/>
    <w:rsid w:val="003C0CE3"/>
    <w:rsid w:val="003C0D07"/>
    <w:rsid w:val="003C1AE4"/>
    <w:rsid w:val="003C1DDF"/>
    <w:rsid w:val="003C22C3"/>
    <w:rsid w:val="003C23BE"/>
    <w:rsid w:val="003C34F7"/>
    <w:rsid w:val="003C4913"/>
    <w:rsid w:val="003C4AD8"/>
    <w:rsid w:val="003C520D"/>
    <w:rsid w:val="003C58AC"/>
    <w:rsid w:val="003C5D85"/>
    <w:rsid w:val="003C6005"/>
    <w:rsid w:val="003C63A0"/>
    <w:rsid w:val="003C6BFF"/>
    <w:rsid w:val="003C7443"/>
    <w:rsid w:val="003C756F"/>
    <w:rsid w:val="003C777A"/>
    <w:rsid w:val="003C7E44"/>
    <w:rsid w:val="003D19B5"/>
    <w:rsid w:val="003D26AC"/>
    <w:rsid w:val="003D2803"/>
    <w:rsid w:val="003D3209"/>
    <w:rsid w:val="003D35A7"/>
    <w:rsid w:val="003D3718"/>
    <w:rsid w:val="003D3B6B"/>
    <w:rsid w:val="003D3E29"/>
    <w:rsid w:val="003D4218"/>
    <w:rsid w:val="003D555D"/>
    <w:rsid w:val="003D5593"/>
    <w:rsid w:val="003D5AA0"/>
    <w:rsid w:val="003D5F13"/>
    <w:rsid w:val="003D600E"/>
    <w:rsid w:val="003D650A"/>
    <w:rsid w:val="003E04E5"/>
    <w:rsid w:val="003E0EE3"/>
    <w:rsid w:val="003E1077"/>
    <w:rsid w:val="003E219B"/>
    <w:rsid w:val="003E327F"/>
    <w:rsid w:val="003E39C9"/>
    <w:rsid w:val="003E3ABA"/>
    <w:rsid w:val="003E3E6F"/>
    <w:rsid w:val="003E47AC"/>
    <w:rsid w:val="003E494A"/>
    <w:rsid w:val="003E658C"/>
    <w:rsid w:val="003E682B"/>
    <w:rsid w:val="003E684F"/>
    <w:rsid w:val="003E7006"/>
    <w:rsid w:val="003E763A"/>
    <w:rsid w:val="003F00E8"/>
    <w:rsid w:val="003F0E09"/>
    <w:rsid w:val="003F104C"/>
    <w:rsid w:val="003F33CC"/>
    <w:rsid w:val="003F3BD9"/>
    <w:rsid w:val="003F3BFC"/>
    <w:rsid w:val="003F567D"/>
    <w:rsid w:val="003F5981"/>
    <w:rsid w:val="00400A33"/>
    <w:rsid w:val="00400ADD"/>
    <w:rsid w:val="00400B93"/>
    <w:rsid w:val="00400CDD"/>
    <w:rsid w:val="004013CC"/>
    <w:rsid w:val="00401C4A"/>
    <w:rsid w:val="00402817"/>
    <w:rsid w:val="004037DC"/>
    <w:rsid w:val="00403FC6"/>
    <w:rsid w:val="0040408F"/>
    <w:rsid w:val="00404AFD"/>
    <w:rsid w:val="00405FDB"/>
    <w:rsid w:val="00406132"/>
    <w:rsid w:val="004061FB"/>
    <w:rsid w:val="004062B6"/>
    <w:rsid w:val="00406654"/>
    <w:rsid w:val="00406BA3"/>
    <w:rsid w:val="0040770E"/>
    <w:rsid w:val="00407BB5"/>
    <w:rsid w:val="004108AA"/>
    <w:rsid w:val="00411FDA"/>
    <w:rsid w:val="00412F92"/>
    <w:rsid w:val="0041499C"/>
    <w:rsid w:val="00415C52"/>
    <w:rsid w:val="00416025"/>
    <w:rsid w:val="0041613A"/>
    <w:rsid w:val="004165F7"/>
    <w:rsid w:val="00416BC3"/>
    <w:rsid w:val="00416FA2"/>
    <w:rsid w:val="00416FDE"/>
    <w:rsid w:val="004179E6"/>
    <w:rsid w:val="00417F10"/>
    <w:rsid w:val="004205BE"/>
    <w:rsid w:val="00420753"/>
    <w:rsid w:val="00420924"/>
    <w:rsid w:val="00422A51"/>
    <w:rsid w:val="00423870"/>
    <w:rsid w:val="00423ACF"/>
    <w:rsid w:val="00424197"/>
    <w:rsid w:val="004254EB"/>
    <w:rsid w:val="00425D05"/>
    <w:rsid w:val="004264DE"/>
    <w:rsid w:val="00426A73"/>
    <w:rsid w:val="0043195B"/>
    <w:rsid w:val="00432638"/>
    <w:rsid w:val="00432A01"/>
    <w:rsid w:val="00432A07"/>
    <w:rsid w:val="00432BE5"/>
    <w:rsid w:val="0043410D"/>
    <w:rsid w:val="00434226"/>
    <w:rsid w:val="00434C0B"/>
    <w:rsid w:val="00436962"/>
    <w:rsid w:val="004379F0"/>
    <w:rsid w:val="00437E72"/>
    <w:rsid w:val="00440D76"/>
    <w:rsid w:val="004418C0"/>
    <w:rsid w:val="00441D8E"/>
    <w:rsid w:val="004449C5"/>
    <w:rsid w:val="004449FD"/>
    <w:rsid w:val="00445417"/>
    <w:rsid w:val="004454A4"/>
    <w:rsid w:val="0044554C"/>
    <w:rsid w:val="00445C3A"/>
    <w:rsid w:val="00445F92"/>
    <w:rsid w:val="004461D3"/>
    <w:rsid w:val="00446376"/>
    <w:rsid w:val="00446BCB"/>
    <w:rsid w:val="004477E2"/>
    <w:rsid w:val="00450574"/>
    <w:rsid w:val="00450883"/>
    <w:rsid w:val="00450A43"/>
    <w:rsid w:val="00451949"/>
    <w:rsid w:val="00451A4E"/>
    <w:rsid w:val="0045271B"/>
    <w:rsid w:val="004528CE"/>
    <w:rsid w:val="004532F9"/>
    <w:rsid w:val="004543F5"/>
    <w:rsid w:val="0045500E"/>
    <w:rsid w:val="00455472"/>
    <w:rsid w:val="004558BD"/>
    <w:rsid w:val="00456336"/>
    <w:rsid w:val="004565F4"/>
    <w:rsid w:val="00457FC5"/>
    <w:rsid w:val="0046083B"/>
    <w:rsid w:val="004618C8"/>
    <w:rsid w:val="00461E19"/>
    <w:rsid w:val="00462568"/>
    <w:rsid w:val="004625FD"/>
    <w:rsid w:val="00463372"/>
    <w:rsid w:val="004636F0"/>
    <w:rsid w:val="00464551"/>
    <w:rsid w:val="004649BA"/>
    <w:rsid w:val="00464F77"/>
    <w:rsid w:val="004667B9"/>
    <w:rsid w:val="00471169"/>
    <w:rsid w:val="00471EEC"/>
    <w:rsid w:val="004733C6"/>
    <w:rsid w:val="00475553"/>
    <w:rsid w:val="00475BF7"/>
    <w:rsid w:val="0047715B"/>
    <w:rsid w:val="004775ED"/>
    <w:rsid w:val="004800A9"/>
    <w:rsid w:val="00481FCE"/>
    <w:rsid w:val="00483275"/>
    <w:rsid w:val="00483FBD"/>
    <w:rsid w:val="00484597"/>
    <w:rsid w:val="004845EF"/>
    <w:rsid w:val="0048472E"/>
    <w:rsid w:val="00484E09"/>
    <w:rsid w:val="00484ED6"/>
    <w:rsid w:val="00484FE7"/>
    <w:rsid w:val="0048602F"/>
    <w:rsid w:val="004860D6"/>
    <w:rsid w:val="00486967"/>
    <w:rsid w:val="0048777C"/>
    <w:rsid w:val="00487BF0"/>
    <w:rsid w:val="004901C2"/>
    <w:rsid w:val="00490391"/>
    <w:rsid w:val="00490CDE"/>
    <w:rsid w:val="00490E1B"/>
    <w:rsid w:val="00490EAC"/>
    <w:rsid w:val="00491742"/>
    <w:rsid w:val="004924D8"/>
    <w:rsid w:val="00492652"/>
    <w:rsid w:val="00493026"/>
    <w:rsid w:val="00494644"/>
    <w:rsid w:val="00494D8F"/>
    <w:rsid w:val="00495275"/>
    <w:rsid w:val="0049565B"/>
    <w:rsid w:val="00495775"/>
    <w:rsid w:val="00495A76"/>
    <w:rsid w:val="00497716"/>
    <w:rsid w:val="004A10CB"/>
    <w:rsid w:val="004A1C30"/>
    <w:rsid w:val="004A2900"/>
    <w:rsid w:val="004A293F"/>
    <w:rsid w:val="004A2E88"/>
    <w:rsid w:val="004A4544"/>
    <w:rsid w:val="004A58CC"/>
    <w:rsid w:val="004A5F9D"/>
    <w:rsid w:val="004A6655"/>
    <w:rsid w:val="004A72EC"/>
    <w:rsid w:val="004A799F"/>
    <w:rsid w:val="004A7DD5"/>
    <w:rsid w:val="004B0464"/>
    <w:rsid w:val="004B052F"/>
    <w:rsid w:val="004B05D7"/>
    <w:rsid w:val="004B0AE6"/>
    <w:rsid w:val="004B1293"/>
    <w:rsid w:val="004B12B8"/>
    <w:rsid w:val="004B1606"/>
    <w:rsid w:val="004B1770"/>
    <w:rsid w:val="004B1A7D"/>
    <w:rsid w:val="004B32D5"/>
    <w:rsid w:val="004B3C66"/>
    <w:rsid w:val="004B4726"/>
    <w:rsid w:val="004B556F"/>
    <w:rsid w:val="004B55C7"/>
    <w:rsid w:val="004B5824"/>
    <w:rsid w:val="004B5E2A"/>
    <w:rsid w:val="004B61DC"/>
    <w:rsid w:val="004B6320"/>
    <w:rsid w:val="004B683B"/>
    <w:rsid w:val="004B69E2"/>
    <w:rsid w:val="004B6D80"/>
    <w:rsid w:val="004B7024"/>
    <w:rsid w:val="004B76A0"/>
    <w:rsid w:val="004B7AD5"/>
    <w:rsid w:val="004C0902"/>
    <w:rsid w:val="004C0960"/>
    <w:rsid w:val="004C0A76"/>
    <w:rsid w:val="004C13F1"/>
    <w:rsid w:val="004C195C"/>
    <w:rsid w:val="004C2841"/>
    <w:rsid w:val="004C28C6"/>
    <w:rsid w:val="004C3D8A"/>
    <w:rsid w:val="004C42AB"/>
    <w:rsid w:val="004C43E3"/>
    <w:rsid w:val="004C5675"/>
    <w:rsid w:val="004C6435"/>
    <w:rsid w:val="004C6D52"/>
    <w:rsid w:val="004C6DC9"/>
    <w:rsid w:val="004C7700"/>
    <w:rsid w:val="004C7E65"/>
    <w:rsid w:val="004C7EF4"/>
    <w:rsid w:val="004D00F9"/>
    <w:rsid w:val="004D0AED"/>
    <w:rsid w:val="004D12CD"/>
    <w:rsid w:val="004D132C"/>
    <w:rsid w:val="004D18A8"/>
    <w:rsid w:val="004D1E89"/>
    <w:rsid w:val="004D1EAD"/>
    <w:rsid w:val="004D1F24"/>
    <w:rsid w:val="004D2625"/>
    <w:rsid w:val="004D2A47"/>
    <w:rsid w:val="004D2B26"/>
    <w:rsid w:val="004D37D6"/>
    <w:rsid w:val="004D3A02"/>
    <w:rsid w:val="004D3E6A"/>
    <w:rsid w:val="004D5AFD"/>
    <w:rsid w:val="004D7261"/>
    <w:rsid w:val="004E00A9"/>
    <w:rsid w:val="004E1522"/>
    <w:rsid w:val="004E1667"/>
    <w:rsid w:val="004E179D"/>
    <w:rsid w:val="004E1BEC"/>
    <w:rsid w:val="004E36A4"/>
    <w:rsid w:val="004E3D32"/>
    <w:rsid w:val="004E588A"/>
    <w:rsid w:val="004E60F6"/>
    <w:rsid w:val="004E6271"/>
    <w:rsid w:val="004E6451"/>
    <w:rsid w:val="004E6AFF"/>
    <w:rsid w:val="004E7C86"/>
    <w:rsid w:val="004F035F"/>
    <w:rsid w:val="004F09BC"/>
    <w:rsid w:val="004F1C0B"/>
    <w:rsid w:val="004F2E11"/>
    <w:rsid w:val="004F3133"/>
    <w:rsid w:val="004F37EC"/>
    <w:rsid w:val="004F3D7B"/>
    <w:rsid w:val="004F3FEA"/>
    <w:rsid w:val="004F41DD"/>
    <w:rsid w:val="004F4307"/>
    <w:rsid w:val="004F4B45"/>
    <w:rsid w:val="004F575F"/>
    <w:rsid w:val="004F58AE"/>
    <w:rsid w:val="004F5E31"/>
    <w:rsid w:val="004F7138"/>
    <w:rsid w:val="004F796C"/>
    <w:rsid w:val="004F7D09"/>
    <w:rsid w:val="0050020F"/>
    <w:rsid w:val="00500A50"/>
    <w:rsid w:val="00500EB9"/>
    <w:rsid w:val="00500FD1"/>
    <w:rsid w:val="00501D6B"/>
    <w:rsid w:val="00501F76"/>
    <w:rsid w:val="00503638"/>
    <w:rsid w:val="0050439A"/>
    <w:rsid w:val="0050450D"/>
    <w:rsid w:val="00504765"/>
    <w:rsid w:val="0050550B"/>
    <w:rsid w:val="00505993"/>
    <w:rsid w:val="00506031"/>
    <w:rsid w:val="0050693B"/>
    <w:rsid w:val="00506B25"/>
    <w:rsid w:val="00506BCE"/>
    <w:rsid w:val="005073C9"/>
    <w:rsid w:val="00507656"/>
    <w:rsid w:val="00507F87"/>
    <w:rsid w:val="005120E8"/>
    <w:rsid w:val="00512368"/>
    <w:rsid w:val="0051265D"/>
    <w:rsid w:val="00512ED7"/>
    <w:rsid w:val="00513E1D"/>
    <w:rsid w:val="00514EA4"/>
    <w:rsid w:val="00516997"/>
    <w:rsid w:val="00516E06"/>
    <w:rsid w:val="00517457"/>
    <w:rsid w:val="0051751A"/>
    <w:rsid w:val="00517953"/>
    <w:rsid w:val="005201C2"/>
    <w:rsid w:val="005203FE"/>
    <w:rsid w:val="005207C4"/>
    <w:rsid w:val="00520936"/>
    <w:rsid w:val="00520DA8"/>
    <w:rsid w:val="00520E14"/>
    <w:rsid w:val="00520F2A"/>
    <w:rsid w:val="005210EA"/>
    <w:rsid w:val="00522EF9"/>
    <w:rsid w:val="0052418A"/>
    <w:rsid w:val="005243BF"/>
    <w:rsid w:val="00524836"/>
    <w:rsid w:val="00524F93"/>
    <w:rsid w:val="0052522E"/>
    <w:rsid w:val="00525719"/>
    <w:rsid w:val="00525B47"/>
    <w:rsid w:val="00525E4B"/>
    <w:rsid w:val="005260FE"/>
    <w:rsid w:val="00526C60"/>
    <w:rsid w:val="00526DB1"/>
    <w:rsid w:val="00527922"/>
    <w:rsid w:val="00527AF2"/>
    <w:rsid w:val="0053036A"/>
    <w:rsid w:val="00530E56"/>
    <w:rsid w:val="0053198B"/>
    <w:rsid w:val="00532336"/>
    <w:rsid w:val="0053238E"/>
    <w:rsid w:val="0053288C"/>
    <w:rsid w:val="00533497"/>
    <w:rsid w:val="0053387D"/>
    <w:rsid w:val="00533F22"/>
    <w:rsid w:val="0053418C"/>
    <w:rsid w:val="0053440D"/>
    <w:rsid w:val="00535E9D"/>
    <w:rsid w:val="00536B97"/>
    <w:rsid w:val="00537052"/>
    <w:rsid w:val="00537334"/>
    <w:rsid w:val="005409EC"/>
    <w:rsid w:val="00542BD4"/>
    <w:rsid w:val="00542CD8"/>
    <w:rsid w:val="00542F1E"/>
    <w:rsid w:val="005445DE"/>
    <w:rsid w:val="00544C22"/>
    <w:rsid w:val="005508A5"/>
    <w:rsid w:val="005516F4"/>
    <w:rsid w:val="00551B27"/>
    <w:rsid w:val="00552386"/>
    <w:rsid w:val="00552622"/>
    <w:rsid w:val="00552BBC"/>
    <w:rsid w:val="005534A1"/>
    <w:rsid w:val="00553589"/>
    <w:rsid w:val="005552BC"/>
    <w:rsid w:val="00555353"/>
    <w:rsid w:val="005553C6"/>
    <w:rsid w:val="00555A94"/>
    <w:rsid w:val="00556318"/>
    <w:rsid w:val="0055676C"/>
    <w:rsid w:val="00556C0D"/>
    <w:rsid w:val="00557155"/>
    <w:rsid w:val="00557342"/>
    <w:rsid w:val="005573BB"/>
    <w:rsid w:val="00557983"/>
    <w:rsid w:val="00560048"/>
    <w:rsid w:val="005604C3"/>
    <w:rsid w:val="00560F08"/>
    <w:rsid w:val="005613CB"/>
    <w:rsid w:val="00561B2E"/>
    <w:rsid w:val="0056210D"/>
    <w:rsid w:val="00563562"/>
    <w:rsid w:val="005664D6"/>
    <w:rsid w:val="005671C9"/>
    <w:rsid w:val="00571040"/>
    <w:rsid w:val="0057209C"/>
    <w:rsid w:val="0057258E"/>
    <w:rsid w:val="00573489"/>
    <w:rsid w:val="0057356C"/>
    <w:rsid w:val="00573790"/>
    <w:rsid w:val="005739B1"/>
    <w:rsid w:val="00574194"/>
    <w:rsid w:val="0057567F"/>
    <w:rsid w:val="005757CA"/>
    <w:rsid w:val="00575E41"/>
    <w:rsid w:val="00576170"/>
    <w:rsid w:val="00577724"/>
    <w:rsid w:val="0057774E"/>
    <w:rsid w:val="00577953"/>
    <w:rsid w:val="00577D92"/>
    <w:rsid w:val="005801E9"/>
    <w:rsid w:val="0058094C"/>
    <w:rsid w:val="00580D32"/>
    <w:rsid w:val="00580FFA"/>
    <w:rsid w:val="00581063"/>
    <w:rsid w:val="00581BC1"/>
    <w:rsid w:val="0058239D"/>
    <w:rsid w:val="00583391"/>
    <w:rsid w:val="005837A4"/>
    <w:rsid w:val="00583A87"/>
    <w:rsid w:val="00585226"/>
    <w:rsid w:val="005854FF"/>
    <w:rsid w:val="00585606"/>
    <w:rsid w:val="00585A1C"/>
    <w:rsid w:val="00585ED9"/>
    <w:rsid w:val="00586CAE"/>
    <w:rsid w:val="00586D8F"/>
    <w:rsid w:val="00586FF9"/>
    <w:rsid w:val="00587022"/>
    <w:rsid w:val="00587802"/>
    <w:rsid w:val="00590B37"/>
    <w:rsid w:val="00591CA1"/>
    <w:rsid w:val="00592072"/>
    <w:rsid w:val="00593062"/>
    <w:rsid w:val="00593C4C"/>
    <w:rsid w:val="00593D08"/>
    <w:rsid w:val="00594160"/>
    <w:rsid w:val="00594FC8"/>
    <w:rsid w:val="00595BF6"/>
    <w:rsid w:val="00595C8E"/>
    <w:rsid w:val="00595F57"/>
    <w:rsid w:val="005965E9"/>
    <w:rsid w:val="00596998"/>
    <w:rsid w:val="0059705A"/>
    <w:rsid w:val="005A0294"/>
    <w:rsid w:val="005A2381"/>
    <w:rsid w:val="005A2D5B"/>
    <w:rsid w:val="005A3D4F"/>
    <w:rsid w:val="005A5577"/>
    <w:rsid w:val="005A59A5"/>
    <w:rsid w:val="005A5CC0"/>
    <w:rsid w:val="005A66F1"/>
    <w:rsid w:val="005A672E"/>
    <w:rsid w:val="005A72A9"/>
    <w:rsid w:val="005A72C1"/>
    <w:rsid w:val="005A73A2"/>
    <w:rsid w:val="005A78EA"/>
    <w:rsid w:val="005B08A2"/>
    <w:rsid w:val="005B1F15"/>
    <w:rsid w:val="005B4E19"/>
    <w:rsid w:val="005B4E1E"/>
    <w:rsid w:val="005B53DB"/>
    <w:rsid w:val="005B58BE"/>
    <w:rsid w:val="005B5A36"/>
    <w:rsid w:val="005B5C0F"/>
    <w:rsid w:val="005B5D3A"/>
    <w:rsid w:val="005B6246"/>
    <w:rsid w:val="005B631F"/>
    <w:rsid w:val="005B7370"/>
    <w:rsid w:val="005B7518"/>
    <w:rsid w:val="005B7F35"/>
    <w:rsid w:val="005C05DF"/>
    <w:rsid w:val="005C0786"/>
    <w:rsid w:val="005C0EBB"/>
    <w:rsid w:val="005C1262"/>
    <w:rsid w:val="005C1401"/>
    <w:rsid w:val="005C1EF8"/>
    <w:rsid w:val="005C1F47"/>
    <w:rsid w:val="005C2408"/>
    <w:rsid w:val="005C2681"/>
    <w:rsid w:val="005C2B5C"/>
    <w:rsid w:val="005C3E61"/>
    <w:rsid w:val="005C428E"/>
    <w:rsid w:val="005C4F1F"/>
    <w:rsid w:val="005C5A50"/>
    <w:rsid w:val="005C60F2"/>
    <w:rsid w:val="005C642D"/>
    <w:rsid w:val="005C69EF"/>
    <w:rsid w:val="005D0B3B"/>
    <w:rsid w:val="005D102B"/>
    <w:rsid w:val="005D14C1"/>
    <w:rsid w:val="005D15AC"/>
    <w:rsid w:val="005D3655"/>
    <w:rsid w:val="005D38CB"/>
    <w:rsid w:val="005D4361"/>
    <w:rsid w:val="005D5A85"/>
    <w:rsid w:val="005D5C71"/>
    <w:rsid w:val="005D6B83"/>
    <w:rsid w:val="005D7231"/>
    <w:rsid w:val="005D7485"/>
    <w:rsid w:val="005D7A49"/>
    <w:rsid w:val="005E0040"/>
    <w:rsid w:val="005E01EA"/>
    <w:rsid w:val="005E0B74"/>
    <w:rsid w:val="005E0B7D"/>
    <w:rsid w:val="005E0BEE"/>
    <w:rsid w:val="005E1AAB"/>
    <w:rsid w:val="005E2F3F"/>
    <w:rsid w:val="005E31E6"/>
    <w:rsid w:val="005E3597"/>
    <w:rsid w:val="005E376A"/>
    <w:rsid w:val="005E3A83"/>
    <w:rsid w:val="005E3AA2"/>
    <w:rsid w:val="005E3BFA"/>
    <w:rsid w:val="005E434F"/>
    <w:rsid w:val="005E60A1"/>
    <w:rsid w:val="005E6508"/>
    <w:rsid w:val="005E6E89"/>
    <w:rsid w:val="005E777A"/>
    <w:rsid w:val="005E7D83"/>
    <w:rsid w:val="005F0C4A"/>
    <w:rsid w:val="005F0CF4"/>
    <w:rsid w:val="005F13EC"/>
    <w:rsid w:val="005F1858"/>
    <w:rsid w:val="005F27E7"/>
    <w:rsid w:val="005F3A59"/>
    <w:rsid w:val="005F41DC"/>
    <w:rsid w:val="005F50E3"/>
    <w:rsid w:val="005F54D4"/>
    <w:rsid w:val="005F6591"/>
    <w:rsid w:val="005F65D0"/>
    <w:rsid w:val="005F6801"/>
    <w:rsid w:val="005F70D1"/>
    <w:rsid w:val="006003BF"/>
    <w:rsid w:val="00601169"/>
    <w:rsid w:val="00602F9D"/>
    <w:rsid w:val="0060316B"/>
    <w:rsid w:val="00603F9B"/>
    <w:rsid w:val="00604085"/>
    <w:rsid w:val="00605975"/>
    <w:rsid w:val="00605C83"/>
    <w:rsid w:val="00605E01"/>
    <w:rsid w:val="00605F47"/>
    <w:rsid w:val="006060FC"/>
    <w:rsid w:val="006068AC"/>
    <w:rsid w:val="00607010"/>
    <w:rsid w:val="006077E3"/>
    <w:rsid w:val="00607B05"/>
    <w:rsid w:val="006101E8"/>
    <w:rsid w:val="0061062F"/>
    <w:rsid w:val="006112A1"/>
    <w:rsid w:val="00613900"/>
    <w:rsid w:val="00613DC0"/>
    <w:rsid w:val="0061410C"/>
    <w:rsid w:val="006144D4"/>
    <w:rsid w:val="0061545C"/>
    <w:rsid w:val="006157C3"/>
    <w:rsid w:val="0061707B"/>
    <w:rsid w:val="006204E5"/>
    <w:rsid w:val="00621462"/>
    <w:rsid w:val="00621864"/>
    <w:rsid w:val="0062269A"/>
    <w:rsid w:val="0062284C"/>
    <w:rsid w:val="006230BE"/>
    <w:rsid w:val="006238BB"/>
    <w:rsid w:val="00624CC9"/>
    <w:rsid w:val="00625477"/>
    <w:rsid w:val="00625BA7"/>
    <w:rsid w:val="00625DA5"/>
    <w:rsid w:val="00625F6F"/>
    <w:rsid w:val="0062631D"/>
    <w:rsid w:val="006272AB"/>
    <w:rsid w:val="006276D0"/>
    <w:rsid w:val="00630022"/>
    <w:rsid w:val="0063213E"/>
    <w:rsid w:val="0063334A"/>
    <w:rsid w:val="00633632"/>
    <w:rsid w:val="00633869"/>
    <w:rsid w:val="00633890"/>
    <w:rsid w:val="00633C2A"/>
    <w:rsid w:val="00634408"/>
    <w:rsid w:val="0063443C"/>
    <w:rsid w:val="006349CD"/>
    <w:rsid w:val="00634D30"/>
    <w:rsid w:val="00634D93"/>
    <w:rsid w:val="00634DA8"/>
    <w:rsid w:val="00634FA9"/>
    <w:rsid w:val="00636044"/>
    <w:rsid w:val="00636535"/>
    <w:rsid w:val="00637264"/>
    <w:rsid w:val="0063735F"/>
    <w:rsid w:val="0063779C"/>
    <w:rsid w:val="006377D3"/>
    <w:rsid w:val="00640F27"/>
    <w:rsid w:val="0064109A"/>
    <w:rsid w:val="006421B0"/>
    <w:rsid w:val="006423A5"/>
    <w:rsid w:val="00642A98"/>
    <w:rsid w:val="00642EDB"/>
    <w:rsid w:val="006430BE"/>
    <w:rsid w:val="00643406"/>
    <w:rsid w:val="00643459"/>
    <w:rsid w:val="00643A64"/>
    <w:rsid w:val="006440CB"/>
    <w:rsid w:val="00644E1B"/>
    <w:rsid w:val="00644E1D"/>
    <w:rsid w:val="00645386"/>
    <w:rsid w:val="006453F9"/>
    <w:rsid w:val="00645D46"/>
    <w:rsid w:val="00645DC3"/>
    <w:rsid w:val="006477CE"/>
    <w:rsid w:val="00650068"/>
    <w:rsid w:val="00650550"/>
    <w:rsid w:val="006517B9"/>
    <w:rsid w:val="00652796"/>
    <w:rsid w:val="006528C0"/>
    <w:rsid w:val="00652CF0"/>
    <w:rsid w:val="006538A6"/>
    <w:rsid w:val="0065445B"/>
    <w:rsid w:val="0065551E"/>
    <w:rsid w:val="00655697"/>
    <w:rsid w:val="00656F90"/>
    <w:rsid w:val="00657120"/>
    <w:rsid w:val="00657291"/>
    <w:rsid w:val="006608E8"/>
    <w:rsid w:val="00661A93"/>
    <w:rsid w:val="006629FC"/>
    <w:rsid w:val="00662FE4"/>
    <w:rsid w:val="00664868"/>
    <w:rsid w:val="00664974"/>
    <w:rsid w:val="006667F8"/>
    <w:rsid w:val="00666B4B"/>
    <w:rsid w:val="00666E6C"/>
    <w:rsid w:val="006673FE"/>
    <w:rsid w:val="00667596"/>
    <w:rsid w:val="0067060F"/>
    <w:rsid w:val="00671B26"/>
    <w:rsid w:val="00671E7A"/>
    <w:rsid w:val="00672302"/>
    <w:rsid w:val="00672476"/>
    <w:rsid w:val="00674C1A"/>
    <w:rsid w:val="00674D11"/>
    <w:rsid w:val="00676DBF"/>
    <w:rsid w:val="00677C28"/>
    <w:rsid w:val="00680754"/>
    <w:rsid w:val="006816EF"/>
    <w:rsid w:val="00681D79"/>
    <w:rsid w:val="00681EE3"/>
    <w:rsid w:val="0068218E"/>
    <w:rsid w:val="0068231F"/>
    <w:rsid w:val="00683469"/>
    <w:rsid w:val="00683DFE"/>
    <w:rsid w:val="006840B4"/>
    <w:rsid w:val="00684198"/>
    <w:rsid w:val="00685CC6"/>
    <w:rsid w:val="006868E4"/>
    <w:rsid w:val="00687E7E"/>
    <w:rsid w:val="0069105D"/>
    <w:rsid w:val="00691787"/>
    <w:rsid w:val="00691EAB"/>
    <w:rsid w:val="00692381"/>
    <w:rsid w:val="00692442"/>
    <w:rsid w:val="00692448"/>
    <w:rsid w:val="006927AA"/>
    <w:rsid w:val="00692D2A"/>
    <w:rsid w:val="00692D88"/>
    <w:rsid w:val="00692EEF"/>
    <w:rsid w:val="006945AB"/>
    <w:rsid w:val="0069571C"/>
    <w:rsid w:val="00695EEC"/>
    <w:rsid w:val="00696208"/>
    <w:rsid w:val="00697863"/>
    <w:rsid w:val="00697868"/>
    <w:rsid w:val="006A04AD"/>
    <w:rsid w:val="006A111B"/>
    <w:rsid w:val="006A1122"/>
    <w:rsid w:val="006A2057"/>
    <w:rsid w:val="006A254F"/>
    <w:rsid w:val="006A2773"/>
    <w:rsid w:val="006A354E"/>
    <w:rsid w:val="006A3E30"/>
    <w:rsid w:val="006A3E51"/>
    <w:rsid w:val="006A48D6"/>
    <w:rsid w:val="006A5F5E"/>
    <w:rsid w:val="006A64D8"/>
    <w:rsid w:val="006A74C7"/>
    <w:rsid w:val="006A7659"/>
    <w:rsid w:val="006A7D8D"/>
    <w:rsid w:val="006B0523"/>
    <w:rsid w:val="006B1257"/>
    <w:rsid w:val="006B172A"/>
    <w:rsid w:val="006B1FF6"/>
    <w:rsid w:val="006B3437"/>
    <w:rsid w:val="006B3CB6"/>
    <w:rsid w:val="006B3F80"/>
    <w:rsid w:val="006B3FFA"/>
    <w:rsid w:val="006B4212"/>
    <w:rsid w:val="006B5272"/>
    <w:rsid w:val="006B579B"/>
    <w:rsid w:val="006B662B"/>
    <w:rsid w:val="006B66EC"/>
    <w:rsid w:val="006B69F8"/>
    <w:rsid w:val="006B7204"/>
    <w:rsid w:val="006C0599"/>
    <w:rsid w:val="006C0BF1"/>
    <w:rsid w:val="006C107E"/>
    <w:rsid w:val="006C1EAA"/>
    <w:rsid w:val="006C1FBB"/>
    <w:rsid w:val="006C2230"/>
    <w:rsid w:val="006C22B1"/>
    <w:rsid w:val="006C2FFE"/>
    <w:rsid w:val="006C42BE"/>
    <w:rsid w:val="006C4557"/>
    <w:rsid w:val="006C6031"/>
    <w:rsid w:val="006C69E6"/>
    <w:rsid w:val="006C7FB8"/>
    <w:rsid w:val="006D008A"/>
    <w:rsid w:val="006D0336"/>
    <w:rsid w:val="006D03B2"/>
    <w:rsid w:val="006D06EE"/>
    <w:rsid w:val="006D0C83"/>
    <w:rsid w:val="006D0D2B"/>
    <w:rsid w:val="006D13C1"/>
    <w:rsid w:val="006D29BB"/>
    <w:rsid w:val="006D303E"/>
    <w:rsid w:val="006D329A"/>
    <w:rsid w:val="006D36D4"/>
    <w:rsid w:val="006D3786"/>
    <w:rsid w:val="006D39CD"/>
    <w:rsid w:val="006D3A01"/>
    <w:rsid w:val="006D3C6F"/>
    <w:rsid w:val="006D3DD6"/>
    <w:rsid w:val="006D42F8"/>
    <w:rsid w:val="006D4715"/>
    <w:rsid w:val="006D4869"/>
    <w:rsid w:val="006D6190"/>
    <w:rsid w:val="006D6D6D"/>
    <w:rsid w:val="006D6FDE"/>
    <w:rsid w:val="006D7DF0"/>
    <w:rsid w:val="006E05E4"/>
    <w:rsid w:val="006E0E02"/>
    <w:rsid w:val="006E13AF"/>
    <w:rsid w:val="006E23CA"/>
    <w:rsid w:val="006E3345"/>
    <w:rsid w:val="006E43D2"/>
    <w:rsid w:val="006E552F"/>
    <w:rsid w:val="006E5B93"/>
    <w:rsid w:val="006E6BCB"/>
    <w:rsid w:val="006F077E"/>
    <w:rsid w:val="006F0F0C"/>
    <w:rsid w:val="006F14E5"/>
    <w:rsid w:val="006F28F8"/>
    <w:rsid w:val="006F2BC2"/>
    <w:rsid w:val="006F2D78"/>
    <w:rsid w:val="006F35C0"/>
    <w:rsid w:val="006F3D7E"/>
    <w:rsid w:val="006F4567"/>
    <w:rsid w:val="006F4A2A"/>
    <w:rsid w:val="006F5383"/>
    <w:rsid w:val="006F5BF2"/>
    <w:rsid w:val="006F5E5F"/>
    <w:rsid w:val="006F688F"/>
    <w:rsid w:val="006F6E41"/>
    <w:rsid w:val="006F7830"/>
    <w:rsid w:val="006F78E4"/>
    <w:rsid w:val="006F7BA8"/>
    <w:rsid w:val="007007C1"/>
    <w:rsid w:val="00700ED9"/>
    <w:rsid w:val="007019A3"/>
    <w:rsid w:val="007025BB"/>
    <w:rsid w:val="00702DFE"/>
    <w:rsid w:val="00704D8D"/>
    <w:rsid w:val="00704E8D"/>
    <w:rsid w:val="007065A8"/>
    <w:rsid w:val="00706DC4"/>
    <w:rsid w:val="00706FBD"/>
    <w:rsid w:val="00707863"/>
    <w:rsid w:val="00710294"/>
    <w:rsid w:val="007116A0"/>
    <w:rsid w:val="00711AB0"/>
    <w:rsid w:val="00711D49"/>
    <w:rsid w:val="0071304A"/>
    <w:rsid w:val="00713402"/>
    <w:rsid w:val="00713A28"/>
    <w:rsid w:val="007142F8"/>
    <w:rsid w:val="00714F22"/>
    <w:rsid w:val="007171CB"/>
    <w:rsid w:val="0071796E"/>
    <w:rsid w:val="007179F9"/>
    <w:rsid w:val="007201D1"/>
    <w:rsid w:val="00721A28"/>
    <w:rsid w:val="00721A8A"/>
    <w:rsid w:val="00721DE2"/>
    <w:rsid w:val="007223CF"/>
    <w:rsid w:val="0072257A"/>
    <w:rsid w:val="00723485"/>
    <w:rsid w:val="007241AE"/>
    <w:rsid w:val="0072435E"/>
    <w:rsid w:val="00724438"/>
    <w:rsid w:val="007249A7"/>
    <w:rsid w:val="00724FFA"/>
    <w:rsid w:val="007254D5"/>
    <w:rsid w:val="007256A2"/>
    <w:rsid w:val="007257A3"/>
    <w:rsid w:val="00725861"/>
    <w:rsid w:val="00725E2C"/>
    <w:rsid w:val="007260C8"/>
    <w:rsid w:val="00727A38"/>
    <w:rsid w:val="0073075D"/>
    <w:rsid w:val="007316F0"/>
    <w:rsid w:val="00731817"/>
    <w:rsid w:val="00731AA2"/>
    <w:rsid w:val="007320A3"/>
    <w:rsid w:val="00732568"/>
    <w:rsid w:val="00732B0D"/>
    <w:rsid w:val="00732BB0"/>
    <w:rsid w:val="0073301C"/>
    <w:rsid w:val="00733056"/>
    <w:rsid w:val="00734013"/>
    <w:rsid w:val="00734871"/>
    <w:rsid w:val="007348F9"/>
    <w:rsid w:val="00735223"/>
    <w:rsid w:val="007352FB"/>
    <w:rsid w:val="007357EC"/>
    <w:rsid w:val="007359D0"/>
    <w:rsid w:val="007365CE"/>
    <w:rsid w:val="007368EC"/>
    <w:rsid w:val="00736A2A"/>
    <w:rsid w:val="00736AE0"/>
    <w:rsid w:val="00736E43"/>
    <w:rsid w:val="00736FCD"/>
    <w:rsid w:val="00737193"/>
    <w:rsid w:val="007419AA"/>
    <w:rsid w:val="007422D0"/>
    <w:rsid w:val="00742786"/>
    <w:rsid w:val="00742E7B"/>
    <w:rsid w:val="007430F6"/>
    <w:rsid w:val="007435D0"/>
    <w:rsid w:val="007445B3"/>
    <w:rsid w:val="00744AFB"/>
    <w:rsid w:val="00745223"/>
    <w:rsid w:val="00745D2F"/>
    <w:rsid w:val="00746514"/>
    <w:rsid w:val="00746C2D"/>
    <w:rsid w:val="00747250"/>
    <w:rsid w:val="0075118D"/>
    <w:rsid w:val="007512C9"/>
    <w:rsid w:val="0075181C"/>
    <w:rsid w:val="00751EC6"/>
    <w:rsid w:val="00751F6C"/>
    <w:rsid w:val="0075214C"/>
    <w:rsid w:val="007527A6"/>
    <w:rsid w:val="0075286F"/>
    <w:rsid w:val="007528F5"/>
    <w:rsid w:val="00752B7A"/>
    <w:rsid w:val="0075342B"/>
    <w:rsid w:val="007535DE"/>
    <w:rsid w:val="00753B13"/>
    <w:rsid w:val="00755343"/>
    <w:rsid w:val="00755933"/>
    <w:rsid w:val="007567F0"/>
    <w:rsid w:val="00757170"/>
    <w:rsid w:val="007579DD"/>
    <w:rsid w:val="00757AE1"/>
    <w:rsid w:val="00757DB0"/>
    <w:rsid w:val="0076071F"/>
    <w:rsid w:val="0076080E"/>
    <w:rsid w:val="007609E2"/>
    <w:rsid w:val="00761A3F"/>
    <w:rsid w:val="007623D6"/>
    <w:rsid w:val="007630AD"/>
    <w:rsid w:val="00764E7E"/>
    <w:rsid w:val="007656FA"/>
    <w:rsid w:val="00765903"/>
    <w:rsid w:val="0076644C"/>
    <w:rsid w:val="00766CA0"/>
    <w:rsid w:val="00767153"/>
    <w:rsid w:val="00767ED8"/>
    <w:rsid w:val="00767EFA"/>
    <w:rsid w:val="0077011E"/>
    <w:rsid w:val="00770168"/>
    <w:rsid w:val="007704DD"/>
    <w:rsid w:val="007705B0"/>
    <w:rsid w:val="00770CB0"/>
    <w:rsid w:val="00771059"/>
    <w:rsid w:val="007714BC"/>
    <w:rsid w:val="007718B4"/>
    <w:rsid w:val="00772732"/>
    <w:rsid w:val="00772E22"/>
    <w:rsid w:val="00773383"/>
    <w:rsid w:val="00773714"/>
    <w:rsid w:val="0077387D"/>
    <w:rsid w:val="007738F2"/>
    <w:rsid w:val="00774B9E"/>
    <w:rsid w:val="007751D9"/>
    <w:rsid w:val="007760D3"/>
    <w:rsid w:val="0077743C"/>
    <w:rsid w:val="007774AB"/>
    <w:rsid w:val="0077761B"/>
    <w:rsid w:val="007776AF"/>
    <w:rsid w:val="007778A7"/>
    <w:rsid w:val="00777F48"/>
    <w:rsid w:val="0078007F"/>
    <w:rsid w:val="00780278"/>
    <w:rsid w:val="0078027F"/>
    <w:rsid w:val="0078035C"/>
    <w:rsid w:val="00780CA9"/>
    <w:rsid w:val="00780CD4"/>
    <w:rsid w:val="00781D5D"/>
    <w:rsid w:val="00782539"/>
    <w:rsid w:val="0078317B"/>
    <w:rsid w:val="007837B4"/>
    <w:rsid w:val="00783D6D"/>
    <w:rsid w:val="0078521F"/>
    <w:rsid w:val="00785EB0"/>
    <w:rsid w:val="00786834"/>
    <w:rsid w:val="007868A2"/>
    <w:rsid w:val="00786D4B"/>
    <w:rsid w:val="0078755B"/>
    <w:rsid w:val="007879B8"/>
    <w:rsid w:val="00787F32"/>
    <w:rsid w:val="00791CED"/>
    <w:rsid w:val="00791F8B"/>
    <w:rsid w:val="00791FA4"/>
    <w:rsid w:val="00792CB2"/>
    <w:rsid w:val="00793A2F"/>
    <w:rsid w:val="007959EC"/>
    <w:rsid w:val="00796297"/>
    <w:rsid w:val="007962DB"/>
    <w:rsid w:val="007969E1"/>
    <w:rsid w:val="007A080D"/>
    <w:rsid w:val="007A0F72"/>
    <w:rsid w:val="007A1174"/>
    <w:rsid w:val="007A129B"/>
    <w:rsid w:val="007A1405"/>
    <w:rsid w:val="007A1559"/>
    <w:rsid w:val="007A1997"/>
    <w:rsid w:val="007A1B51"/>
    <w:rsid w:val="007A2055"/>
    <w:rsid w:val="007A2165"/>
    <w:rsid w:val="007A281E"/>
    <w:rsid w:val="007A2F8C"/>
    <w:rsid w:val="007A394D"/>
    <w:rsid w:val="007A3A51"/>
    <w:rsid w:val="007A4F49"/>
    <w:rsid w:val="007A4F4C"/>
    <w:rsid w:val="007A549C"/>
    <w:rsid w:val="007A6CBD"/>
    <w:rsid w:val="007A7075"/>
    <w:rsid w:val="007A72F8"/>
    <w:rsid w:val="007A79B1"/>
    <w:rsid w:val="007B0C77"/>
    <w:rsid w:val="007B2287"/>
    <w:rsid w:val="007B23F5"/>
    <w:rsid w:val="007B257B"/>
    <w:rsid w:val="007B2D14"/>
    <w:rsid w:val="007B4006"/>
    <w:rsid w:val="007B4958"/>
    <w:rsid w:val="007B4D30"/>
    <w:rsid w:val="007B50E7"/>
    <w:rsid w:val="007B5C16"/>
    <w:rsid w:val="007B62A0"/>
    <w:rsid w:val="007B7393"/>
    <w:rsid w:val="007B760A"/>
    <w:rsid w:val="007C0173"/>
    <w:rsid w:val="007C04D4"/>
    <w:rsid w:val="007C0E7E"/>
    <w:rsid w:val="007C1326"/>
    <w:rsid w:val="007C1833"/>
    <w:rsid w:val="007C23C1"/>
    <w:rsid w:val="007C28A3"/>
    <w:rsid w:val="007C2B16"/>
    <w:rsid w:val="007C37E6"/>
    <w:rsid w:val="007C4718"/>
    <w:rsid w:val="007C4B6B"/>
    <w:rsid w:val="007C4CC5"/>
    <w:rsid w:val="007C6223"/>
    <w:rsid w:val="007C6B95"/>
    <w:rsid w:val="007C6F6E"/>
    <w:rsid w:val="007C75AF"/>
    <w:rsid w:val="007C7644"/>
    <w:rsid w:val="007C77B1"/>
    <w:rsid w:val="007C7DFF"/>
    <w:rsid w:val="007C7ED4"/>
    <w:rsid w:val="007D00D1"/>
    <w:rsid w:val="007D03FB"/>
    <w:rsid w:val="007D21B2"/>
    <w:rsid w:val="007D2201"/>
    <w:rsid w:val="007D2270"/>
    <w:rsid w:val="007D2592"/>
    <w:rsid w:val="007D26BB"/>
    <w:rsid w:val="007D2E52"/>
    <w:rsid w:val="007D32CC"/>
    <w:rsid w:val="007D36FA"/>
    <w:rsid w:val="007D3DC1"/>
    <w:rsid w:val="007D4758"/>
    <w:rsid w:val="007D4DDA"/>
    <w:rsid w:val="007D584B"/>
    <w:rsid w:val="007D6153"/>
    <w:rsid w:val="007E0425"/>
    <w:rsid w:val="007E0D29"/>
    <w:rsid w:val="007E10F9"/>
    <w:rsid w:val="007E122F"/>
    <w:rsid w:val="007E144A"/>
    <w:rsid w:val="007E1D21"/>
    <w:rsid w:val="007E2151"/>
    <w:rsid w:val="007E2394"/>
    <w:rsid w:val="007E29FB"/>
    <w:rsid w:val="007E32C7"/>
    <w:rsid w:val="007E3A7C"/>
    <w:rsid w:val="007E5064"/>
    <w:rsid w:val="007E56C2"/>
    <w:rsid w:val="007E5EA8"/>
    <w:rsid w:val="007E5F9C"/>
    <w:rsid w:val="007E7B5D"/>
    <w:rsid w:val="007F0A5C"/>
    <w:rsid w:val="007F119C"/>
    <w:rsid w:val="007F132A"/>
    <w:rsid w:val="007F3AB7"/>
    <w:rsid w:val="007F4BD4"/>
    <w:rsid w:val="007F4CE4"/>
    <w:rsid w:val="007F4F32"/>
    <w:rsid w:val="007F515B"/>
    <w:rsid w:val="007F53BE"/>
    <w:rsid w:val="007F645E"/>
    <w:rsid w:val="007F67EC"/>
    <w:rsid w:val="007F69FC"/>
    <w:rsid w:val="007F7AFA"/>
    <w:rsid w:val="0080220C"/>
    <w:rsid w:val="008027D9"/>
    <w:rsid w:val="0080349B"/>
    <w:rsid w:val="00803BC9"/>
    <w:rsid w:val="00804084"/>
    <w:rsid w:val="008041A0"/>
    <w:rsid w:val="0080435B"/>
    <w:rsid w:val="008044FC"/>
    <w:rsid w:val="0080681F"/>
    <w:rsid w:val="008079E7"/>
    <w:rsid w:val="00807A54"/>
    <w:rsid w:val="0081024D"/>
    <w:rsid w:val="0081059E"/>
    <w:rsid w:val="00811184"/>
    <w:rsid w:val="00812D0F"/>
    <w:rsid w:val="0081345E"/>
    <w:rsid w:val="00813DD7"/>
    <w:rsid w:val="008140F2"/>
    <w:rsid w:val="0081468E"/>
    <w:rsid w:val="00815025"/>
    <w:rsid w:val="008158B1"/>
    <w:rsid w:val="00815CAF"/>
    <w:rsid w:val="00815FAA"/>
    <w:rsid w:val="0081671F"/>
    <w:rsid w:val="00816B91"/>
    <w:rsid w:val="008173FA"/>
    <w:rsid w:val="00817587"/>
    <w:rsid w:val="00817A6B"/>
    <w:rsid w:val="00817A88"/>
    <w:rsid w:val="00820392"/>
    <w:rsid w:val="00820A5C"/>
    <w:rsid w:val="0082161D"/>
    <w:rsid w:val="00822805"/>
    <w:rsid w:val="00822911"/>
    <w:rsid w:val="00822941"/>
    <w:rsid w:val="00822EAF"/>
    <w:rsid w:val="00823567"/>
    <w:rsid w:val="00823E57"/>
    <w:rsid w:val="00824DC3"/>
    <w:rsid w:val="008253BA"/>
    <w:rsid w:val="008263CF"/>
    <w:rsid w:val="008265E8"/>
    <w:rsid w:val="00826A3C"/>
    <w:rsid w:val="00826DD6"/>
    <w:rsid w:val="008274CE"/>
    <w:rsid w:val="0082766A"/>
    <w:rsid w:val="00830179"/>
    <w:rsid w:val="00830662"/>
    <w:rsid w:val="00830A1B"/>
    <w:rsid w:val="00830DE4"/>
    <w:rsid w:val="008311E6"/>
    <w:rsid w:val="008313F3"/>
    <w:rsid w:val="0083179B"/>
    <w:rsid w:val="008328EF"/>
    <w:rsid w:val="00833C48"/>
    <w:rsid w:val="00834243"/>
    <w:rsid w:val="00834B79"/>
    <w:rsid w:val="008356F2"/>
    <w:rsid w:val="00837650"/>
    <w:rsid w:val="008377B8"/>
    <w:rsid w:val="0084039A"/>
    <w:rsid w:val="00840995"/>
    <w:rsid w:val="00840B53"/>
    <w:rsid w:val="008420EA"/>
    <w:rsid w:val="008421FE"/>
    <w:rsid w:val="00842693"/>
    <w:rsid w:val="00842BBF"/>
    <w:rsid w:val="0084306B"/>
    <w:rsid w:val="00843F72"/>
    <w:rsid w:val="00844EEF"/>
    <w:rsid w:val="00844F43"/>
    <w:rsid w:val="008465F6"/>
    <w:rsid w:val="00846633"/>
    <w:rsid w:val="00846C4E"/>
    <w:rsid w:val="0084738E"/>
    <w:rsid w:val="00850CFE"/>
    <w:rsid w:val="0085266A"/>
    <w:rsid w:val="0085286A"/>
    <w:rsid w:val="0085380F"/>
    <w:rsid w:val="008540FF"/>
    <w:rsid w:val="0085488F"/>
    <w:rsid w:val="00854964"/>
    <w:rsid w:val="00854970"/>
    <w:rsid w:val="00854C39"/>
    <w:rsid w:val="00855AF2"/>
    <w:rsid w:val="00855C1F"/>
    <w:rsid w:val="008568F2"/>
    <w:rsid w:val="00856DE0"/>
    <w:rsid w:val="00857255"/>
    <w:rsid w:val="00857324"/>
    <w:rsid w:val="00857AE5"/>
    <w:rsid w:val="00857AED"/>
    <w:rsid w:val="0086063F"/>
    <w:rsid w:val="008614F7"/>
    <w:rsid w:val="00862297"/>
    <w:rsid w:val="00862629"/>
    <w:rsid w:val="00862914"/>
    <w:rsid w:val="008635C9"/>
    <w:rsid w:val="00863AA7"/>
    <w:rsid w:val="00864968"/>
    <w:rsid w:val="00867B5B"/>
    <w:rsid w:val="008702CA"/>
    <w:rsid w:val="008705EC"/>
    <w:rsid w:val="0087062B"/>
    <w:rsid w:val="008706B6"/>
    <w:rsid w:val="00871D7B"/>
    <w:rsid w:val="00871F04"/>
    <w:rsid w:val="008726D4"/>
    <w:rsid w:val="00872732"/>
    <w:rsid w:val="008747AF"/>
    <w:rsid w:val="00874F69"/>
    <w:rsid w:val="008752D9"/>
    <w:rsid w:val="00875DBA"/>
    <w:rsid w:val="00876746"/>
    <w:rsid w:val="00876ECE"/>
    <w:rsid w:val="00876ED2"/>
    <w:rsid w:val="00877608"/>
    <w:rsid w:val="008776B2"/>
    <w:rsid w:val="00877D94"/>
    <w:rsid w:val="00877E94"/>
    <w:rsid w:val="0088044D"/>
    <w:rsid w:val="00880617"/>
    <w:rsid w:val="00880AE6"/>
    <w:rsid w:val="00880DD1"/>
    <w:rsid w:val="0088107B"/>
    <w:rsid w:val="008815AE"/>
    <w:rsid w:val="00881944"/>
    <w:rsid w:val="0088215F"/>
    <w:rsid w:val="00883619"/>
    <w:rsid w:val="00883EFE"/>
    <w:rsid w:val="0088446B"/>
    <w:rsid w:val="00884B28"/>
    <w:rsid w:val="00885374"/>
    <w:rsid w:val="00885881"/>
    <w:rsid w:val="00885A46"/>
    <w:rsid w:val="00885C2E"/>
    <w:rsid w:val="0088643C"/>
    <w:rsid w:val="008870D8"/>
    <w:rsid w:val="00887211"/>
    <w:rsid w:val="0088756C"/>
    <w:rsid w:val="00887D86"/>
    <w:rsid w:val="00887E7A"/>
    <w:rsid w:val="00890C84"/>
    <w:rsid w:val="00890D43"/>
    <w:rsid w:val="00890FB7"/>
    <w:rsid w:val="00891067"/>
    <w:rsid w:val="00891DDC"/>
    <w:rsid w:val="00892001"/>
    <w:rsid w:val="00892715"/>
    <w:rsid w:val="00892720"/>
    <w:rsid w:val="00892D6D"/>
    <w:rsid w:val="008936D9"/>
    <w:rsid w:val="00893B52"/>
    <w:rsid w:val="00894263"/>
    <w:rsid w:val="008948B2"/>
    <w:rsid w:val="00894B09"/>
    <w:rsid w:val="00895564"/>
    <w:rsid w:val="008963F0"/>
    <w:rsid w:val="008970F0"/>
    <w:rsid w:val="00897894"/>
    <w:rsid w:val="008979CB"/>
    <w:rsid w:val="00897E1A"/>
    <w:rsid w:val="008A003B"/>
    <w:rsid w:val="008A137B"/>
    <w:rsid w:val="008A1DFD"/>
    <w:rsid w:val="008A2458"/>
    <w:rsid w:val="008A2925"/>
    <w:rsid w:val="008A2D09"/>
    <w:rsid w:val="008A2F34"/>
    <w:rsid w:val="008A3637"/>
    <w:rsid w:val="008A3751"/>
    <w:rsid w:val="008A3BC2"/>
    <w:rsid w:val="008A42E4"/>
    <w:rsid w:val="008A46C3"/>
    <w:rsid w:val="008A5793"/>
    <w:rsid w:val="008A668A"/>
    <w:rsid w:val="008A7372"/>
    <w:rsid w:val="008B096F"/>
    <w:rsid w:val="008B0FD5"/>
    <w:rsid w:val="008B1F01"/>
    <w:rsid w:val="008B2163"/>
    <w:rsid w:val="008B219D"/>
    <w:rsid w:val="008B2489"/>
    <w:rsid w:val="008B3466"/>
    <w:rsid w:val="008B35B0"/>
    <w:rsid w:val="008B3C0A"/>
    <w:rsid w:val="008B3E42"/>
    <w:rsid w:val="008B5435"/>
    <w:rsid w:val="008B64F6"/>
    <w:rsid w:val="008B69ED"/>
    <w:rsid w:val="008B6D63"/>
    <w:rsid w:val="008B6FEF"/>
    <w:rsid w:val="008B738D"/>
    <w:rsid w:val="008C0046"/>
    <w:rsid w:val="008C069A"/>
    <w:rsid w:val="008C0CAA"/>
    <w:rsid w:val="008C1A50"/>
    <w:rsid w:val="008C20BB"/>
    <w:rsid w:val="008C22E4"/>
    <w:rsid w:val="008C387A"/>
    <w:rsid w:val="008C3A8F"/>
    <w:rsid w:val="008C3EA4"/>
    <w:rsid w:val="008C3F57"/>
    <w:rsid w:val="008C490E"/>
    <w:rsid w:val="008C4A33"/>
    <w:rsid w:val="008C4B9C"/>
    <w:rsid w:val="008C4EA2"/>
    <w:rsid w:val="008C4F45"/>
    <w:rsid w:val="008C545A"/>
    <w:rsid w:val="008C5533"/>
    <w:rsid w:val="008C5696"/>
    <w:rsid w:val="008C6660"/>
    <w:rsid w:val="008C6B4B"/>
    <w:rsid w:val="008D03D9"/>
    <w:rsid w:val="008D0584"/>
    <w:rsid w:val="008D0645"/>
    <w:rsid w:val="008D12D6"/>
    <w:rsid w:val="008D1CAD"/>
    <w:rsid w:val="008D1DDD"/>
    <w:rsid w:val="008D23BC"/>
    <w:rsid w:val="008D2C0A"/>
    <w:rsid w:val="008D2C3D"/>
    <w:rsid w:val="008D3D37"/>
    <w:rsid w:val="008D4324"/>
    <w:rsid w:val="008D4476"/>
    <w:rsid w:val="008D5717"/>
    <w:rsid w:val="008D5741"/>
    <w:rsid w:val="008D608C"/>
    <w:rsid w:val="008D63C4"/>
    <w:rsid w:val="008D6D08"/>
    <w:rsid w:val="008D6DDB"/>
    <w:rsid w:val="008D7493"/>
    <w:rsid w:val="008D7901"/>
    <w:rsid w:val="008D7F9F"/>
    <w:rsid w:val="008E12DA"/>
    <w:rsid w:val="008E12EF"/>
    <w:rsid w:val="008E15E2"/>
    <w:rsid w:val="008E1A45"/>
    <w:rsid w:val="008E1E0D"/>
    <w:rsid w:val="008E2652"/>
    <w:rsid w:val="008E284A"/>
    <w:rsid w:val="008E2F61"/>
    <w:rsid w:val="008E3021"/>
    <w:rsid w:val="008E3433"/>
    <w:rsid w:val="008E36A4"/>
    <w:rsid w:val="008E38FB"/>
    <w:rsid w:val="008E395C"/>
    <w:rsid w:val="008E41A5"/>
    <w:rsid w:val="008E43D2"/>
    <w:rsid w:val="008E5895"/>
    <w:rsid w:val="008E7A3B"/>
    <w:rsid w:val="008F0982"/>
    <w:rsid w:val="008F0C95"/>
    <w:rsid w:val="008F2710"/>
    <w:rsid w:val="008F28D6"/>
    <w:rsid w:val="008F2E02"/>
    <w:rsid w:val="008F3B8B"/>
    <w:rsid w:val="008F4A3F"/>
    <w:rsid w:val="008F50AF"/>
    <w:rsid w:val="008F51CA"/>
    <w:rsid w:val="008F51D5"/>
    <w:rsid w:val="0090040D"/>
    <w:rsid w:val="00901001"/>
    <w:rsid w:val="009012A7"/>
    <w:rsid w:val="00901CDC"/>
    <w:rsid w:val="00901DD6"/>
    <w:rsid w:val="009029DE"/>
    <w:rsid w:val="009039BB"/>
    <w:rsid w:val="00903A5A"/>
    <w:rsid w:val="0090534B"/>
    <w:rsid w:val="009060DC"/>
    <w:rsid w:val="00906311"/>
    <w:rsid w:val="00906682"/>
    <w:rsid w:val="00906F66"/>
    <w:rsid w:val="0090730E"/>
    <w:rsid w:val="009075C4"/>
    <w:rsid w:val="00910214"/>
    <w:rsid w:val="0091032D"/>
    <w:rsid w:val="00910414"/>
    <w:rsid w:val="009108C5"/>
    <w:rsid w:val="00910D25"/>
    <w:rsid w:val="00912429"/>
    <w:rsid w:val="00912907"/>
    <w:rsid w:val="0091305E"/>
    <w:rsid w:val="009139BA"/>
    <w:rsid w:val="00913AD8"/>
    <w:rsid w:val="00913B2E"/>
    <w:rsid w:val="00913ED2"/>
    <w:rsid w:val="009147FD"/>
    <w:rsid w:val="00914872"/>
    <w:rsid w:val="0091561A"/>
    <w:rsid w:val="00916155"/>
    <w:rsid w:val="00916A00"/>
    <w:rsid w:val="00917264"/>
    <w:rsid w:val="00917BEC"/>
    <w:rsid w:val="00917C9D"/>
    <w:rsid w:val="00920040"/>
    <w:rsid w:val="00921B65"/>
    <w:rsid w:val="00921E13"/>
    <w:rsid w:val="0092263E"/>
    <w:rsid w:val="00923FB4"/>
    <w:rsid w:val="0092418D"/>
    <w:rsid w:val="009249BC"/>
    <w:rsid w:val="00924E69"/>
    <w:rsid w:val="00924EAC"/>
    <w:rsid w:val="00926590"/>
    <w:rsid w:val="009269B4"/>
    <w:rsid w:val="00927280"/>
    <w:rsid w:val="00927A71"/>
    <w:rsid w:val="00930C2C"/>
    <w:rsid w:val="00931A6E"/>
    <w:rsid w:val="00931CF9"/>
    <w:rsid w:val="009324A2"/>
    <w:rsid w:val="00933615"/>
    <w:rsid w:val="009359FA"/>
    <w:rsid w:val="0093666F"/>
    <w:rsid w:val="009366F3"/>
    <w:rsid w:val="00937044"/>
    <w:rsid w:val="00937098"/>
    <w:rsid w:val="009371DF"/>
    <w:rsid w:val="00937678"/>
    <w:rsid w:val="00937A79"/>
    <w:rsid w:val="00940200"/>
    <w:rsid w:val="00940228"/>
    <w:rsid w:val="009405D5"/>
    <w:rsid w:val="0094085B"/>
    <w:rsid w:val="00941CBB"/>
    <w:rsid w:val="00941CC0"/>
    <w:rsid w:val="00941F8E"/>
    <w:rsid w:val="00942791"/>
    <w:rsid w:val="00942B7E"/>
    <w:rsid w:val="009438CF"/>
    <w:rsid w:val="00943B23"/>
    <w:rsid w:val="00943B5D"/>
    <w:rsid w:val="0094410D"/>
    <w:rsid w:val="00944682"/>
    <w:rsid w:val="00944DFC"/>
    <w:rsid w:val="00944FDB"/>
    <w:rsid w:val="009454B2"/>
    <w:rsid w:val="00945595"/>
    <w:rsid w:val="009455F8"/>
    <w:rsid w:val="009467D5"/>
    <w:rsid w:val="00946814"/>
    <w:rsid w:val="00946E6A"/>
    <w:rsid w:val="009477D6"/>
    <w:rsid w:val="00947C00"/>
    <w:rsid w:val="00950DB7"/>
    <w:rsid w:val="00950E68"/>
    <w:rsid w:val="0095103B"/>
    <w:rsid w:val="009511CF"/>
    <w:rsid w:val="009527AC"/>
    <w:rsid w:val="009527E1"/>
    <w:rsid w:val="00953088"/>
    <w:rsid w:val="00953174"/>
    <w:rsid w:val="00953D02"/>
    <w:rsid w:val="009553A5"/>
    <w:rsid w:val="0095635E"/>
    <w:rsid w:val="00956C3B"/>
    <w:rsid w:val="0095701A"/>
    <w:rsid w:val="00957643"/>
    <w:rsid w:val="0095775D"/>
    <w:rsid w:val="00960888"/>
    <w:rsid w:val="00960B08"/>
    <w:rsid w:val="009623F6"/>
    <w:rsid w:val="00962B36"/>
    <w:rsid w:val="00962CD1"/>
    <w:rsid w:val="00962F22"/>
    <w:rsid w:val="00963012"/>
    <w:rsid w:val="0096317E"/>
    <w:rsid w:val="009631C2"/>
    <w:rsid w:val="00963879"/>
    <w:rsid w:val="009641BF"/>
    <w:rsid w:val="00964EDA"/>
    <w:rsid w:val="00965473"/>
    <w:rsid w:val="00965A95"/>
    <w:rsid w:val="009667F2"/>
    <w:rsid w:val="009672D0"/>
    <w:rsid w:val="0097005C"/>
    <w:rsid w:val="00970468"/>
    <w:rsid w:val="00970801"/>
    <w:rsid w:val="00970B7E"/>
    <w:rsid w:val="00971172"/>
    <w:rsid w:val="009718F7"/>
    <w:rsid w:val="00971E6E"/>
    <w:rsid w:val="00973AED"/>
    <w:rsid w:val="00973CA9"/>
    <w:rsid w:val="0097728D"/>
    <w:rsid w:val="00977322"/>
    <w:rsid w:val="00977427"/>
    <w:rsid w:val="0098034C"/>
    <w:rsid w:val="009809F7"/>
    <w:rsid w:val="00982800"/>
    <w:rsid w:val="00982B2A"/>
    <w:rsid w:val="00983245"/>
    <w:rsid w:val="00984523"/>
    <w:rsid w:val="00984DE5"/>
    <w:rsid w:val="00985320"/>
    <w:rsid w:val="0098584A"/>
    <w:rsid w:val="00986400"/>
    <w:rsid w:val="00986764"/>
    <w:rsid w:val="00986D3B"/>
    <w:rsid w:val="00987D4F"/>
    <w:rsid w:val="00990B93"/>
    <w:rsid w:val="0099136A"/>
    <w:rsid w:val="0099215B"/>
    <w:rsid w:val="00992D35"/>
    <w:rsid w:val="0099369A"/>
    <w:rsid w:val="009936AC"/>
    <w:rsid w:val="00993932"/>
    <w:rsid w:val="00994B0B"/>
    <w:rsid w:val="00994C19"/>
    <w:rsid w:val="00994D3A"/>
    <w:rsid w:val="0099527B"/>
    <w:rsid w:val="00995EA0"/>
    <w:rsid w:val="00997390"/>
    <w:rsid w:val="009976A9"/>
    <w:rsid w:val="00997DA8"/>
    <w:rsid w:val="009A17A7"/>
    <w:rsid w:val="009A1984"/>
    <w:rsid w:val="009A2298"/>
    <w:rsid w:val="009A39CF"/>
    <w:rsid w:val="009A437C"/>
    <w:rsid w:val="009A5400"/>
    <w:rsid w:val="009A5F39"/>
    <w:rsid w:val="009A6A72"/>
    <w:rsid w:val="009A6DD3"/>
    <w:rsid w:val="009A6E62"/>
    <w:rsid w:val="009A6F4A"/>
    <w:rsid w:val="009B00EF"/>
    <w:rsid w:val="009B08A8"/>
    <w:rsid w:val="009B0ABF"/>
    <w:rsid w:val="009B1EAB"/>
    <w:rsid w:val="009B1EB4"/>
    <w:rsid w:val="009B2BC8"/>
    <w:rsid w:val="009B2E18"/>
    <w:rsid w:val="009B36A1"/>
    <w:rsid w:val="009B3F8F"/>
    <w:rsid w:val="009B4BE9"/>
    <w:rsid w:val="009B5042"/>
    <w:rsid w:val="009B5F8F"/>
    <w:rsid w:val="009B7BE9"/>
    <w:rsid w:val="009B7D3C"/>
    <w:rsid w:val="009C00DC"/>
    <w:rsid w:val="009C0543"/>
    <w:rsid w:val="009C05A1"/>
    <w:rsid w:val="009C07AC"/>
    <w:rsid w:val="009C0E37"/>
    <w:rsid w:val="009C1D8B"/>
    <w:rsid w:val="009C301F"/>
    <w:rsid w:val="009C3946"/>
    <w:rsid w:val="009C436D"/>
    <w:rsid w:val="009C6AA7"/>
    <w:rsid w:val="009C6CCE"/>
    <w:rsid w:val="009C7C50"/>
    <w:rsid w:val="009D0AA0"/>
    <w:rsid w:val="009D0B14"/>
    <w:rsid w:val="009D14A4"/>
    <w:rsid w:val="009D207E"/>
    <w:rsid w:val="009D2DDF"/>
    <w:rsid w:val="009D2F01"/>
    <w:rsid w:val="009D3131"/>
    <w:rsid w:val="009D4C55"/>
    <w:rsid w:val="009D4CB6"/>
    <w:rsid w:val="009D5A2E"/>
    <w:rsid w:val="009D5EF3"/>
    <w:rsid w:val="009D6437"/>
    <w:rsid w:val="009D6566"/>
    <w:rsid w:val="009D6CC2"/>
    <w:rsid w:val="009D6E8A"/>
    <w:rsid w:val="009D7668"/>
    <w:rsid w:val="009D7998"/>
    <w:rsid w:val="009D7E94"/>
    <w:rsid w:val="009E08BB"/>
    <w:rsid w:val="009E1473"/>
    <w:rsid w:val="009E1602"/>
    <w:rsid w:val="009E2685"/>
    <w:rsid w:val="009E275C"/>
    <w:rsid w:val="009E2BA9"/>
    <w:rsid w:val="009E30B9"/>
    <w:rsid w:val="009E3B2A"/>
    <w:rsid w:val="009E3CF3"/>
    <w:rsid w:val="009E4076"/>
    <w:rsid w:val="009E5382"/>
    <w:rsid w:val="009E57AF"/>
    <w:rsid w:val="009E6001"/>
    <w:rsid w:val="009E6303"/>
    <w:rsid w:val="009E68E8"/>
    <w:rsid w:val="009F010E"/>
    <w:rsid w:val="009F0889"/>
    <w:rsid w:val="009F11A1"/>
    <w:rsid w:val="009F1962"/>
    <w:rsid w:val="009F19A7"/>
    <w:rsid w:val="009F2043"/>
    <w:rsid w:val="009F44D9"/>
    <w:rsid w:val="009F47B4"/>
    <w:rsid w:val="009F47DB"/>
    <w:rsid w:val="009F4E66"/>
    <w:rsid w:val="009F4F12"/>
    <w:rsid w:val="009F53AB"/>
    <w:rsid w:val="009F7B8D"/>
    <w:rsid w:val="00A01770"/>
    <w:rsid w:val="00A01899"/>
    <w:rsid w:val="00A03686"/>
    <w:rsid w:val="00A0410F"/>
    <w:rsid w:val="00A04200"/>
    <w:rsid w:val="00A04906"/>
    <w:rsid w:val="00A0510A"/>
    <w:rsid w:val="00A05B71"/>
    <w:rsid w:val="00A077C5"/>
    <w:rsid w:val="00A07A50"/>
    <w:rsid w:val="00A10869"/>
    <w:rsid w:val="00A1086E"/>
    <w:rsid w:val="00A10A0C"/>
    <w:rsid w:val="00A12338"/>
    <w:rsid w:val="00A12AF3"/>
    <w:rsid w:val="00A12C3E"/>
    <w:rsid w:val="00A12C52"/>
    <w:rsid w:val="00A12C79"/>
    <w:rsid w:val="00A13BC5"/>
    <w:rsid w:val="00A13E5A"/>
    <w:rsid w:val="00A14165"/>
    <w:rsid w:val="00A157E4"/>
    <w:rsid w:val="00A1591E"/>
    <w:rsid w:val="00A15B26"/>
    <w:rsid w:val="00A15BE7"/>
    <w:rsid w:val="00A16D52"/>
    <w:rsid w:val="00A20527"/>
    <w:rsid w:val="00A20A20"/>
    <w:rsid w:val="00A20BDB"/>
    <w:rsid w:val="00A2221E"/>
    <w:rsid w:val="00A22DE7"/>
    <w:rsid w:val="00A245A4"/>
    <w:rsid w:val="00A24E5A"/>
    <w:rsid w:val="00A252CD"/>
    <w:rsid w:val="00A2551B"/>
    <w:rsid w:val="00A26201"/>
    <w:rsid w:val="00A30538"/>
    <w:rsid w:val="00A308A1"/>
    <w:rsid w:val="00A30D98"/>
    <w:rsid w:val="00A31112"/>
    <w:rsid w:val="00A31158"/>
    <w:rsid w:val="00A328A2"/>
    <w:rsid w:val="00A328C5"/>
    <w:rsid w:val="00A32D7F"/>
    <w:rsid w:val="00A32E77"/>
    <w:rsid w:val="00A33FC0"/>
    <w:rsid w:val="00A3462F"/>
    <w:rsid w:val="00A36384"/>
    <w:rsid w:val="00A3680A"/>
    <w:rsid w:val="00A36C3E"/>
    <w:rsid w:val="00A370C0"/>
    <w:rsid w:val="00A37334"/>
    <w:rsid w:val="00A3754F"/>
    <w:rsid w:val="00A375FB"/>
    <w:rsid w:val="00A377B8"/>
    <w:rsid w:val="00A40BE0"/>
    <w:rsid w:val="00A40F15"/>
    <w:rsid w:val="00A41006"/>
    <w:rsid w:val="00A42AF5"/>
    <w:rsid w:val="00A42C46"/>
    <w:rsid w:val="00A45413"/>
    <w:rsid w:val="00A457CA"/>
    <w:rsid w:val="00A45C97"/>
    <w:rsid w:val="00A45DCF"/>
    <w:rsid w:val="00A45E9D"/>
    <w:rsid w:val="00A46050"/>
    <w:rsid w:val="00A461E5"/>
    <w:rsid w:val="00A463E2"/>
    <w:rsid w:val="00A47A2A"/>
    <w:rsid w:val="00A47BED"/>
    <w:rsid w:val="00A47C1A"/>
    <w:rsid w:val="00A50136"/>
    <w:rsid w:val="00A5048C"/>
    <w:rsid w:val="00A50AC2"/>
    <w:rsid w:val="00A50D48"/>
    <w:rsid w:val="00A5258D"/>
    <w:rsid w:val="00A52ABD"/>
    <w:rsid w:val="00A52B4E"/>
    <w:rsid w:val="00A52E7F"/>
    <w:rsid w:val="00A535FF"/>
    <w:rsid w:val="00A53CA7"/>
    <w:rsid w:val="00A552CE"/>
    <w:rsid w:val="00A555A3"/>
    <w:rsid w:val="00A55E57"/>
    <w:rsid w:val="00A56100"/>
    <w:rsid w:val="00A56871"/>
    <w:rsid w:val="00A56EE0"/>
    <w:rsid w:val="00A6032B"/>
    <w:rsid w:val="00A604F2"/>
    <w:rsid w:val="00A6056F"/>
    <w:rsid w:val="00A605A2"/>
    <w:rsid w:val="00A606E2"/>
    <w:rsid w:val="00A60907"/>
    <w:rsid w:val="00A61C84"/>
    <w:rsid w:val="00A628C7"/>
    <w:rsid w:val="00A646FD"/>
    <w:rsid w:val="00A65168"/>
    <w:rsid w:val="00A652DB"/>
    <w:rsid w:val="00A6538E"/>
    <w:rsid w:val="00A656C2"/>
    <w:rsid w:val="00A657E6"/>
    <w:rsid w:val="00A66509"/>
    <w:rsid w:val="00A665CF"/>
    <w:rsid w:val="00A6720B"/>
    <w:rsid w:val="00A67775"/>
    <w:rsid w:val="00A702B8"/>
    <w:rsid w:val="00A7039E"/>
    <w:rsid w:val="00A7052D"/>
    <w:rsid w:val="00A706E3"/>
    <w:rsid w:val="00A70AEF"/>
    <w:rsid w:val="00A7116D"/>
    <w:rsid w:val="00A713F6"/>
    <w:rsid w:val="00A7190C"/>
    <w:rsid w:val="00A71BF7"/>
    <w:rsid w:val="00A73384"/>
    <w:rsid w:val="00A73F25"/>
    <w:rsid w:val="00A75E4C"/>
    <w:rsid w:val="00A77478"/>
    <w:rsid w:val="00A77A39"/>
    <w:rsid w:val="00A77F44"/>
    <w:rsid w:val="00A810A0"/>
    <w:rsid w:val="00A8154F"/>
    <w:rsid w:val="00A81841"/>
    <w:rsid w:val="00A818C0"/>
    <w:rsid w:val="00A8196E"/>
    <w:rsid w:val="00A8345D"/>
    <w:rsid w:val="00A843CB"/>
    <w:rsid w:val="00A8473E"/>
    <w:rsid w:val="00A85CA1"/>
    <w:rsid w:val="00A86051"/>
    <w:rsid w:val="00A86737"/>
    <w:rsid w:val="00A87F73"/>
    <w:rsid w:val="00A90149"/>
    <w:rsid w:val="00A907CB"/>
    <w:rsid w:val="00A90A49"/>
    <w:rsid w:val="00A9209A"/>
    <w:rsid w:val="00A920EF"/>
    <w:rsid w:val="00A92C03"/>
    <w:rsid w:val="00A92FAB"/>
    <w:rsid w:val="00A93B4D"/>
    <w:rsid w:val="00A93F29"/>
    <w:rsid w:val="00A93F80"/>
    <w:rsid w:val="00A9432E"/>
    <w:rsid w:val="00A94768"/>
    <w:rsid w:val="00A953AB"/>
    <w:rsid w:val="00A953BA"/>
    <w:rsid w:val="00A960EC"/>
    <w:rsid w:val="00A96422"/>
    <w:rsid w:val="00A96D67"/>
    <w:rsid w:val="00AA0B4E"/>
    <w:rsid w:val="00AA0F66"/>
    <w:rsid w:val="00AA1AE0"/>
    <w:rsid w:val="00AA1C26"/>
    <w:rsid w:val="00AA2ACB"/>
    <w:rsid w:val="00AA37E9"/>
    <w:rsid w:val="00AA408E"/>
    <w:rsid w:val="00AA4664"/>
    <w:rsid w:val="00AA487C"/>
    <w:rsid w:val="00AA4A67"/>
    <w:rsid w:val="00AA4AD8"/>
    <w:rsid w:val="00AA4BDC"/>
    <w:rsid w:val="00AA653E"/>
    <w:rsid w:val="00AA766E"/>
    <w:rsid w:val="00AA76F4"/>
    <w:rsid w:val="00AA7A07"/>
    <w:rsid w:val="00AB0223"/>
    <w:rsid w:val="00AB022C"/>
    <w:rsid w:val="00AB0B5D"/>
    <w:rsid w:val="00AB1F36"/>
    <w:rsid w:val="00AB2738"/>
    <w:rsid w:val="00AB298B"/>
    <w:rsid w:val="00AB34F4"/>
    <w:rsid w:val="00AB4094"/>
    <w:rsid w:val="00AB424B"/>
    <w:rsid w:val="00AB4384"/>
    <w:rsid w:val="00AB45E4"/>
    <w:rsid w:val="00AB4774"/>
    <w:rsid w:val="00AB4D16"/>
    <w:rsid w:val="00AB59A4"/>
    <w:rsid w:val="00AB65CC"/>
    <w:rsid w:val="00AB79C6"/>
    <w:rsid w:val="00AB7C1D"/>
    <w:rsid w:val="00AC05C5"/>
    <w:rsid w:val="00AC0E8E"/>
    <w:rsid w:val="00AC109B"/>
    <w:rsid w:val="00AC1761"/>
    <w:rsid w:val="00AC1E09"/>
    <w:rsid w:val="00AC23AF"/>
    <w:rsid w:val="00AC24AF"/>
    <w:rsid w:val="00AC2952"/>
    <w:rsid w:val="00AC3593"/>
    <w:rsid w:val="00AC471A"/>
    <w:rsid w:val="00AC4C21"/>
    <w:rsid w:val="00AC4D8D"/>
    <w:rsid w:val="00AC4FD0"/>
    <w:rsid w:val="00AC5331"/>
    <w:rsid w:val="00AC5A30"/>
    <w:rsid w:val="00AC6350"/>
    <w:rsid w:val="00AC7932"/>
    <w:rsid w:val="00AC79B8"/>
    <w:rsid w:val="00AD02F9"/>
    <w:rsid w:val="00AD16EA"/>
    <w:rsid w:val="00AD2051"/>
    <w:rsid w:val="00AD215E"/>
    <w:rsid w:val="00AD22CD"/>
    <w:rsid w:val="00AD37EB"/>
    <w:rsid w:val="00AD3C41"/>
    <w:rsid w:val="00AD426D"/>
    <w:rsid w:val="00AD512E"/>
    <w:rsid w:val="00AD5A7F"/>
    <w:rsid w:val="00AD5D16"/>
    <w:rsid w:val="00AD5D98"/>
    <w:rsid w:val="00AD638C"/>
    <w:rsid w:val="00AD6447"/>
    <w:rsid w:val="00AD6B20"/>
    <w:rsid w:val="00AD6D88"/>
    <w:rsid w:val="00AD775D"/>
    <w:rsid w:val="00AE12CF"/>
    <w:rsid w:val="00AE2055"/>
    <w:rsid w:val="00AE263D"/>
    <w:rsid w:val="00AE2929"/>
    <w:rsid w:val="00AE2CE6"/>
    <w:rsid w:val="00AE36BF"/>
    <w:rsid w:val="00AE3A9D"/>
    <w:rsid w:val="00AE3B56"/>
    <w:rsid w:val="00AE3E43"/>
    <w:rsid w:val="00AE4001"/>
    <w:rsid w:val="00AE495D"/>
    <w:rsid w:val="00AE6189"/>
    <w:rsid w:val="00AE63FF"/>
    <w:rsid w:val="00AE6B85"/>
    <w:rsid w:val="00AE708A"/>
    <w:rsid w:val="00AE7C8B"/>
    <w:rsid w:val="00AF0A80"/>
    <w:rsid w:val="00AF0ABA"/>
    <w:rsid w:val="00AF0F0A"/>
    <w:rsid w:val="00AF0F9E"/>
    <w:rsid w:val="00AF16EF"/>
    <w:rsid w:val="00AF1BBE"/>
    <w:rsid w:val="00AF21AE"/>
    <w:rsid w:val="00AF3994"/>
    <w:rsid w:val="00AF3CE0"/>
    <w:rsid w:val="00AF42BB"/>
    <w:rsid w:val="00AF4381"/>
    <w:rsid w:val="00AF487B"/>
    <w:rsid w:val="00AF4E8C"/>
    <w:rsid w:val="00AF4FDE"/>
    <w:rsid w:val="00AF5319"/>
    <w:rsid w:val="00AF693A"/>
    <w:rsid w:val="00AF6970"/>
    <w:rsid w:val="00AF6E5C"/>
    <w:rsid w:val="00AF75E1"/>
    <w:rsid w:val="00B001BF"/>
    <w:rsid w:val="00B0089B"/>
    <w:rsid w:val="00B00967"/>
    <w:rsid w:val="00B017AA"/>
    <w:rsid w:val="00B017C5"/>
    <w:rsid w:val="00B017E9"/>
    <w:rsid w:val="00B025E8"/>
    <w:rsid w:val="00B0374E"/>
    <w:rsid w:val="00B0387B"/>
    <w:rsid w:val="00B038E5"/>
    <w:rsid w:val="00B0445D"/>
    <w:rsid w:val="00B05541"/>
    <w:rsid w:val="00B06591"/>
    <w:rsid w:val="00B06ECC"/>
    <w:rsid w:val="00B0723D"/>
    <w:rsid w:val="00B07C59"/>
    <w:rsid w:val="00B10660"/>
    <w:rsid w:val="00B10A11"/>
    <w:rsid w:val="00B124FB"/>
    <w:rsid w:val="00B1277F"/>
    <w:rsid w:val="00B12DBF"/>
    <w:rsid w:val="00B1329B"/>
    <w:rsid w:val="00B13C29"/>
    <w:rsid w:val="00B13F1D"/>
    <w:rsid w:val="00B153D0"/>
    <w:rsid w:val="00B153D4"/>
    <w:rsid w:val="00B1567E"/>
    <w:rsid w:val="00B16E75"/>
    <w:rsid w:val="00B171C5"/>
    <w:rsid w:val="00B2018A"/>
    <w:rsid w:val="00B2047D"/>
    <w:rsid w:val="00B20EE9"/>
    <w:rsid w:val="00B20F36"/>
    <w:rsid w:val="00B215DE"/>
    <w:rsid w:val="00B21EBA"/>
    <w:rsid w:val="00B23D62"/>
    <w:rsid w:val="00B249D0"/>
    <w:rsid w:val="00B24BF4"/>
    <w:rsid w:val="00B255BC"/>
    <w:rsid w:val="00B2676C"/>
    <w:rsid w:val="00B26C32"/>
    <w:rsid w:val="00B26C97"/>
    <w:rsid w:val="00B26D7C"/>
    <w:rsid w:val="00B26F1B"/>
    <w:rsid w:val="00B26FE5"/>
    <w:rsid w:val="00B27E94"/>
    <w:rsid w:val="00B30040"/>
    <w:rsid w:val="00B300E5"/>
    <w:rsid w:val="00B30233"/>
    <w:rsid w:val="00B30E3C"/>
    <w:rsid w:val="00B31052"/>
    <w:rsid w:val="00B31712"/>
    <w:rsid w:val="00B3177D"/>
    <w:rsid w:val="00B32C4F"/>
    <w:rsid w:val="00B32F2B"/>
    <w:rsid w:val="00B3303C"/>
    <w:rsid w:val="00B332F4"/>
    <w:rsid w:val="00B33448"/>
    <w:rsid w:val="00B335C5"/>
    <w:rsid w:val="00B33B39"/>
    <w:rsid w:val="00B33F4F"/>
    <w:rsid w:val="00B3418F"/>
    <w:rsid w:val="00B341C3"/>
    <w:rsid w:val="00B34354"/>
    <w:rsid w:val="00B3447E"/>
    <w:rsid w:val="00B34AD4"/>
    <w:rsid w:val="00B35B98"/>
    <w:rsid w:val="00B3621E"/>
    <w:rsid w:val="00B372CD"/>
    <w:rsid w:val="00B37560"/>
    <w:rsid w:val="00B375E2"/>
    <w:rsid w:val="00B3781C"/>
    <w:rsid w:val="00B4107C"/>
    <w:rsid w:val="00B447F2"/>
    <w:rsid w:val="00B44A7B"/>
    <w:rsid w:val="00B45680"/>
    <w:rsid w:val="00B45B6A"/>
    <w:rsid w:val="00B45D47"/>
    <w:rsid w:val="00B4629B"/>
    <w:rsid w:val="00B470A0"/>
    <w:rsid w:val="00B4746B"/>
    <w:rsid w:val="00B47C24"/>
    <w:rsid w:val="00B47FC1"/>
    <w:rsid w:val="00B5084B"/>
    <w:rsid w:val="00B517B5"/>
    <w:rsid w:val="00B5233F"/>
    <w:rsid w:val="00B524BA"/>
    <w:rsid w:val="00B52BBC"/>
    <w:rsid w:val="00B557D5"/>
    <w:rsid w:val="00B561E0"/>
    <w:rsid w:val="00B566F8"/>
    <w:rsid w:val="00B56E32"/>
    <w:rsid w:val="00B57129"/>
    <w:rsid w:val="00B575A8"/>
    <w:rsid w:val="00B60498"/>
    <w:rsid w:val="00B611EB"/>
    <w:rsid w:val="00B61C0E"/>
    <w:rsid w:val="00B62C8C"/>
    <w:rsid w:val="00B62E1C"/>
    <w:rsid w:val="00B62FE7"/>
    <w:rsid w:val="00B63371"/>
    <w:rsid w:val="00B63ACF"/>
    <w:rsid w:val="00B6445A"/>
    <w:rsid w:val="00B65850"/>
    <w:rsid w:val="00B67A1B"/>
    <w:rsid w:val="00B7021E"/>
    <w:rsid w:val="00B70484"/>
    <w:rsid w:val="00B707D2"/>
    <w:rsid w:val="00B70946"/>
    <w:rsid w:val="00B70B8D"/>
    <w:rsid w:val="00B73951"/>
    <w:rsid w:val="00B74B23"/>
    <w:rsid w:val="00B75514"/>
    <w:rsid w:val="00B75DD4"/>
    <w:rsid w:val="00B76002"/>
    <w:rsid w:val="00B76544"/>
    <w:rsid w:val="00B77E15"/>
    <w:rsid w:val="00B800B6"/>
    <w:rsid w:val="00B801CC"/>
    <w:rsid w:val="00B802C9"/>
    <w:rsid w:val="00B81B03"/>
    <w:rsid w:val="00B84009"/>
    <w:rsid w:val="00B84277"/>
    <w:rsid w:val="00B84C26"/>
    <w:rsid w:val="00B84D7B"/>
    <w:rsid w:val="00B85060"/>
    <w:rsid w:val="00B853C8"/>
    <w:rsid w:val="00B8585D"/>
    <w:rsid w:val="00B8640F"/>
    <w:rsid w:val="00B8769F"/>
    <w:rsid w:val="00B90E54"/>
    <w:rsid w:val="00B90F3E"/>
    <w:rsid w:val="00B90F65"/>
    <w:rsid w:val="00B91439"/>
    <w:rsid w:val="00B91E20"/>
    <w:rsid w:val="00B9283C"/>
    <w:rsid w:val="00B92C70"/>
    <w:rsid w:val="00B92EB8"/>
    <w:rsid w:val="00B936E0"/>
    <w:rsid w:val="00B93786"/>
    <w:rsid w:val="00B9420E"/>
    <w:rsid w:val="00B95336"/>
    <w:rsid w:val="00B95B19"/>
    <w:rsid w:val="00B96D5E"/>
    <w:rsid w:val="00BA02DA"/>
    <w:rsid w:val="00BA06D0"/>
    <w:rsid w:val="00BA0AF6"/>
    <w:rsid w:val="00BA1174"/>
    <w:rsid w:val="00BA1203"/>
    <w:rsid w:val="00BA1731"/>
    <w:rsid w:val="00BA3576"/>
    <w:rsid w:val="00BA367E"/>
    <w:rsid w:val="00BA4B37"/>
    <w:rsid w:val="00BA4CFF"/>
    <w:rsid w:val="00BA56AA"/>
    <w:rsid w:val="00BA5BC1"/>
    <w:rsid w:val="00BA696A"/>
    <w:rsid w:val="00BA730E"/>
    <w:rsid w:val="00BA754A"/>
    <w:rsid w:val="00BA7CDF"/>
    <w:rsid w:val="00BA7D09"/>
    <w:rsid w:val="00BB05D3"/>
    <w:rsid w:val="00BB0A2D"/>
    <w:rsid w:val="00BB10A7"/>
    <w:rsid w:val="00BB13CE"/>
    <w:rsid w:val="00BB2507"/>
    <w:rsid w:val="00BB2D05"/>
    <w:rsid w:val="00BB37FE"/>
    <w:rsid w:val="00BB3C8B"/>
    <w:rsid w:val="00BB4682"/>
    <w:rsid w:val="00BB49B8"/>
    <w:rsid w:val="00BB50BB"/>
    <w:rsid w:val="00BB50EB"/>
    <w:rsid w:val="00BB7124"/>
    <w:rsid w:val="00BB7728"/>
    <w:rsid w:val="00BC0530"/>
    <w:rsid w:val="00BC0E1F"/>
    <w:rsid w:val="00BC1064"/>
    <w:rsid w:val="00BC1820"/>
    <w:rsid w:val="00BC275D"/>
    <w:rsid w:val="00BC2A62"/>
    <w:rsid w:val="00BC4425"/>
    <w:rsid w:val="00BC614D"/>
    <w:rsid w:val="00BC704B"/>
    <w:rsid w:val="00BC7458"/>
    <w:rsid w:val="00BD08A0"/>
    <w:rsid w:val="00BD0DAC"/>
    <w:rsid w:val="00BD1477"/>
    <w:rsid w:val="00BD2160"/>
    <w:rsid w:val="00BD26B9"/>
    <w:rsid w:val="00BD301A"/>
    <w:rsid w:val="00BD3A6C"/>
    <w:rsid w:val="00BD3BE8"/>
    <w:rsid w:val="00BD4636"/>
    <w:rsid w:val="00BD49FB"/>
    <w:rsid w:val="00BD4B91"/>
    <w:rsid w:val="00BD5274"/>
    <w:rsid w:val="00BD5E87"/>
    <w:rsid w:val="00BD612F"/>
    <w:rsid w:val="00BD7D23"/>
    <w:rsid w:val="00BE02AB"/>
    <w:rsid w:val="00BE02C7"/>
    <w:rsid w:val="00BE143C"/>
    <w:rsid w:val="00BE17A6"/>
    <w:rsid w:val="00BE1D33"/>
    <w:rsid w:val="00BE23C5"/>
    <w:rsid w:val="00BE26A1"/>
    <w:rsid w:val="00BE3309"/>
    <w:rsid w:val="00BE5F53"/>
    <w:rsid w:val="00BE678C"/>
    <w:rsid w:val="00BE6C8C"/>
    <w:rsid w:val="00BE6DCE"/>
    <w:rsid w:val="00BE715A"/>
    <w:rsid w:val="00BE71F3"/>
    <w:rsid w:val="00BE7A41"/>
    <w:rsid w:val="00BE7FAF"/>
    <w:rsid w:val="00BF0004"/>
    <w:rsid w:val="00BF0C55"/>
    <w:rsid w:val="00BF19E4"/>
    <w:rsid w:val="00BF2187"/>
    <w:rsid w:val="00BF3A68"/>
    <w:rsid w:val="00BF3CBA"/>
    <w:rsid w:val="00BF4EE7"/>
    <w:rsid w:val="00BF4FC7"/>
    <w:rsid w:val="00BF50B2"/>
    <w:rsid w:val="00BF5442"/>
    <w:rsid w:val="00BF560F"/>
    <w:rsid w:val="00BF6043"/>
    <w:rsid w:val="00BF622A"/>
    <w:rsid w:val="00BF6343"/>
    <w:rsid w:val="00BF66D3"/>
    <w:rsid w:val="00BF6BD8"/>
    <w:rsid w:val="00C0001F"/>
    <w:rsid w:val="00C0037E"/>
    <w:rsid w:val="00C00C78"/>
    <w:rsid w:val="00C01B1E"/>
    <w:rsid w:val="00C02097"/>
    <w:rsid w:val="00C02719"/>
    <w:rsid w:val="00C02E81"/>
    <w:rsid w:val="00C0375F"/>
    <w:rsid w:val="00C04705"/>
    <w:rsid w:val="00C048C1"/>
    <w:rsid w:val="00C04F96"/>
    <w:rsid w:val="00C04F9B"/>
    <w:rsid w:val="00C053D3"/>
    <w:rsid w:val="00C0659B"/>
    <w:rsid w:val="00C0746B"/>
    <w:rsid w:val="00C07C4C"/>
    <w:rsid w:val="00C100FB"/>
    <w:rsid w:val="00C103E9"/>
    <w:rsid w:val="00C10B29"/>
    <w:rsid w:val="00C10E08"/>
    <w:rsid w:val="00C113B8"/>
    <w:rsid w:val="00C1165B"/>
    <w:rsid w:val="00C116F2"/>
    <w:rsid w:val="00C12E68"/>
    <w:rsid w:val="00C132D2"/>
    <w:rsid w:val="00C1340F"/>
    <w:rsid w:val="00C14267"/>
    <w:rsid w:val="00C1466A"/>
    <w:rsid w:val="00C14E01"/>
    <w:rsid w:val="00C15BEB"/>
    <w:rsid w:val="00C15F20"/>
    <w:rsid w:val="00C16958"/>
    <w:rsid w:val="00C16C68"/>
    <w:rsid w:val="00C178F3"/>
    <w:rsid w:val="00C178F7"/>
    <w:rsid w:val="00C20FAF"/>
    <w:rsid w:val="00C20FD5"/>
    <w:rsid w:val="00C215A6"/>
    <w:rsid w:val="00C22D0F"/>
    <w:rsid w:val="00C24018"/>
    <w:rsid w:val="00C24117"/>
    <w:rsid w:val="00C252DA"/>
    <w:rsid w:val="00C256E1"/>
    <w:rsid w:val="00C25AC4"/>
    <w:rsid w:val="00C26547"/>
    <w:rsid w:val="00C2775E"/>
    <w:rsid w:val="00C27CFE"/>
    <w:rsid w:val="00C27D61"/>
    <w:rsid w:val="00C301D4"/>
    <w:rsid w:val="00C306CD"/>
    <w:rsid w:val="00C30B48"/>
    <w:rsid w:val="00C30DEA"/>
    <w:rsid w:val="00C315B4"/>
    <w:rsid w:val="00C3168E"/>
    <w:rsid w:val="00C31A33"/>
    <w:rsid w:val="00C3260C"/>
    <w:rsid w:val="00C329D6"/>
    <w:rsid w:val="00C33337"/>
    <w:rsid w:val="00C3398B"/>
    <w:rsid w:val="00C34A6D"/>
    <w:rsid w:val="00C34BFA"/>
    <w:rsid w:val="00C356C1"/>
    <w:rsid w:val="00C359DC"/>
    <w:rsid w:val="00C35BE1"/>
    <w:rsid w:val="00C3607C"/>
    <w:rsid w:val="00C36247"/>
    <w:rsid w:val="00C36492"/>
    <w:rsid w:val="00C36722"/>
    <w:rsid w:val="00C374FC"/>
    <w:rsid w:val="00C40106"/>
    <w:rsid w:val="00C4138C"/>
    <w:rsid w:val="00C416FA"/>
    <w:rsid w:val="00C4180A"/>
    <w:rsid w:val="00C4181B"/>
    <w:rsid w:val="00C41D5A"/>
    <w:rsid w:val="00C42128"/>
    <w:rsid w:val="00C4257D"/>
    <w:rsid w:val="00C4276A"/>
    <w:rsid w:val="00C42C7C"/>
    <w:rsid w:val="00C431F6"/>
    <w:rsid w:val="00C43234"/>
    <w:rsid w:val="00C44A3E"/>
    <w:rsid w:val="00C44C47"/>
    <w:rsid w:val="00C451A8"/>
    <w:rsid w:val="00C4540B"/>
    <w:rsid w:val="00C45CB3"/>
    <w:rsid w:val="00C46D7D"/>
    <w:rsid w:val="00C47F05"/>
    <w:rsid w:val="00C47FF3"/>
    <w:rsid w:val="00C5080F"/>
    <w:rsid w:val="00C50B0B"/>
    <w:rsid w:val="00C51078"/>
    <w:rsid w:val="00C51885"/>
    <w:rsid w:val="00C545E5"/>
    <w:rsid w:val="00C549A3"/>
    <w:rsid w:val="00C550BD"/>
    <w:rsid w:val="00C5595B"/>
    <w:rsid w:val="00C55BCE"/>
    <w:rsid w:val="00C56634"/>
    <w:rsid w:val="00C56647"/>
    <w:rsid w:val="00C567D0"/>
    <w:rsid w:val="00C568F3"/>
    <w:rsid w:val="00C56E6C"/>
    <w:rsid w:val="00C570F0"/>
    <w:rsid w:val="00C571A4"/>
    <w:rsid w:val="00C57532"/>
    <w:rsid w:val="00C57909"/>
    <w:rsid w:val="00C57949"/>
    <w:rsid w:val="00C57F83"/>
    <w:rsid w:val="00C605DF"/>
    <w:rsid w:val="00C614F0"/>
    <w:rsid w:val="00C623FC"/>
    <w:rsid w:val="00C62462"/>
    <w:rsid w:val="00C639FC"/>
    <w:rsid w:val="00C63E65"/>
    <w:rsid w:val="00C64605"/>
    <w:rsid w:val="00C64FE2"/>
    <w:rsid w:val="00C65E4A"/>
    <w:rsid w:val="00C65E87"/>
    <w:rsid w:val="00C663F4"/>
    <w:rsid w:val="00C669A5"/>
    <w:rsid w:val="00C675BA"/>
    <w:rsid w:val="00C702F6"/>
    <w:rsid w:val="00C709F8"/>
    <w:rsid w:val="00C70F55"/>
    <w:rsid w:val="00C71D4B"/>
    <w:rsid w:val="00C71DAF"/>
    <w:rsid w:val="00C7207F"/>
    <w:rsid w:val="00C72B12"/>
    <w:rsid w:val="00C72C0B"/>
    <w:rsid w:val="00C73301"/>
    <w:rsid w:val="00C7386F"/>
    <w:rsid w:val="00C73A99"/>
    <w:rsid w:val="00C73EF6"/>
    <w:rsid w:val="00C7469C"/>
    <w:rsid w:val="00C754E5"/>
    <w:rsid w:val="00C75B8A"/>
    <w:rsid w:val="00C75D5C"/>
    <w:rsid w:val="00C75EB9"/>
    <w:rsid w:val="00C76048"/>
    <w:rsid w:val="00C761DB"/>
    <w:rsid w:val="00C80035"/>
    <w:rsid w:val="00C80152"/>
    <w:rsid w:val="00C81306"/>
    <w:rsid w:val="00C813F0"/>
    <w:rsid w:val="00C83510"/>
    <w:rsid w:val="00C83677"/>
    <w:rsid w:val="00C83C98"/>
    <w:rsid w:val="00C83F07"/>
    <w:rsid w:val="00C84228"/>
    <w:rsid w:val="00C842A8"/>
    <w:rsid w:val="00C84D60"/>
    <w:rsid w:val="00C85F54"/>
    <w:rsid w:val="00C86071"/>
    <w:rsid w:val="00C868D7"/>
    <w:rsid w:val="00C87382"/>
    <w:rsid w:val="00C87688"/>
    <w:rsid w:val="00C9026F"/>
    <w:rsid w:val="00C905E9"/>
    <w:rsid w:val="00C90C64"/>
    <w:rsid w:val="00C914BD"/>
    <w:rsid w:val="00C91722"/>
    <w:rsid w:val="00C91D44"/>
    <w:rsid w:val="00C92249"/>
    <w:rsid w:val="00C94280"/>
    <w:rsid w:val="00C94C5D"/>
    <w:rsid w:val="00C95BD4"/>
    <w:rsid w:val="00C96E98"/>
    <w:rsid w:val="00CA0384"/>
    <w:rsid w:val="00CA2D54"/>
    <w:rsid w:val="00CA2E73"/>
    <w:rsid w:val="00CA46D8"/>
    <w:rsid w:val="00CA4A30"/>
    <w:rsid w:val="00CA50E1"/>
    <w:rsid w:val="00CA50E2"/>
    <w:rsid w:val="00CA597C"/>
    <w:rsid w:val="00CA5DD5"/>
    <w:rsid w:val="00CA7367"/>
    <w:rsid w:val="00CA7860"/>
    <w:rsid w:val="00CA7CB8"/>
    <w:rsid w:val="00CB0A15"/>
    <w:rsid w:val="00CB280A"/>
    <w:rsid w:val="00CB30B2"/>
    <w:rsid w:val="00CB3767"/>
    <w:rsid w:val="00CB3B0C"/>
    <w:rsid w:val="00CB4214"/>
    <w:rsid w:val="00CB4553"/>
    <w:rsid w:val="00CB462B"/>
    <w:rsid w:val="00CB4806"/>
    <w:rsid w:val="00CB4E9A"/>
    <w:rsid w:val="00CB55A1"/>
    <w:rsid w:val="00CB5705"/>
    <w:rsid w:val="00CB59F0"/>
    <w:rsid w:val="00CB5D4A"/>
    <w:rsid w:val="00CB6193"/>
    <w:rsid w:val="00CB6513"/>
    <w:rsid w:val="00CB6F48"/>
    <w:rsid w:val="00CB70AF"/>
    <w:rsid w:val="00CB77A1"/>
    <w:rsid w:val="00CB7D44"/>
    <w:rsid w:val="00CC02DB"/>
    <w:rsid w:val="00CC0675"/>
    <w:rsid w:val="00CC185B"/>
    <w:rsid w:val="00CC1953"/>
    <w:rsid w:val="00CC1E76"/>
    <w:rsid w:val="00CC570D"/>
    <w:rsid w:val="00CC5BE8"/>
    <w:rsid w:val="00CC62A6"/>
    <w:rsid w:val="00CC69E5"/>
    <w:rsid w:val="00CC6D35"/>
    <w:rsid w:val="00CC7156"/>
    <w:rsid w:val="00CC7718"/>
    <w:rsid w:val="00CC7CDB"/>
    <w:rsid w:val="00CD09DC"/>
    <w:rsid w:val="00CD0DBF"/>
    <w:rsid w:val="00CD12DA"/>
    <w:rsid w:val="00CD2266"/>
    <w:rsid w:val="00CD2730"/>
    <w:rsid w:val="00CD2B45"/>
    <w:rsid w:val="00CD2F3C"/>
    <w:rsid w:val="00CD3753"/>
    <w:rsid w:val="00CD3C5D"/>
    <w:rsid w:val="00CD3D6F"/>
    <w:rsid w:val="00CD44D6"/>
    <w:rsid w:val="00CD4821"/>
    <w:rsid w:val="00CD499C"/>
    <w:rsid w:val="00CD49F2"/>
    <w:rsid w:val="00CD4D7E"/>
    <w:rsid w:val="00CD55DF"/>
    <w:rsid w:val="00CD58ED"/>
    <w:rsid w:val="00CD5930"/>
    <w:rsid w:val="00CD61E9"/>
    <w:rsid w:val="00CD6DDB"/>
    <w:rsid w:val="00CD73B4"/>
    <w:rsid w:val="00CD78BF"/>
    <w:rsid w:val="00CE01F6"/>
    <w:rsid w:val="00CE05ED"/>
    <w:rsid w:val="00CE0E4D"/>
    <w:rsid w:val="00CE2746"/>
    <w:rsid w:val="00CE3EB0"/>
    <w:rsid w:val="00CE44E4"/>
    <w:rsid w:val="00CE46E5"/>
    <w:rsid w:val="00CE5CF7"/>
    <w:rsid w:val="00CE68CA"/>
    <w:rsid w:val="00CE6C06"/>
    <w:rsid w:val="00CE6D11"/>
    <w:rsid w:val="00CE7660"/>
    <w:rsid w:val="00CE7CA0"/>
    <w:rsid w:val="00CE7CEC"/>
    <w:rsid w:val="00CE7FB0"/>
    <w:rsid w:val="00CF0AEC"/>
    <w:rsid w:val="00CF0C1C"/>
    <w:rsid w:val="00CF27EE"/>
    <w:rsid w:val="00CF2A28"/>
    <w:rsid w:val="00CF32AB"/>
    <w:rsid w:val="00CF36D7"/>
    <w:rsid w:val="00CF5845"/>
    <w:rsid w:val="00CF5920"/>
    <w:rsid w:val="00CF64D1"/>
    <w:rsid w:val="00CF676E"/>
    <w:rsid w:val="00CF73AF"/>
    <w:rsid w:val="00CF76C2"/>
    <w:rsid w:val="00CF7D87"/>
    <w:rsid w:val="00D02A06"/>
    <w:rsid w:val="00D03727"/>
    <w:rsid w:val="00D03740"/>
    <w:rsid w:val="00D04B7B"/>
    <w:rsid w:val="00D052AD"/>
    <w:rsid w:val="00D064C4"/>
    <w:rsid w:val="00D06518"/>
    <w:rsid w:val="00D0674F"/>
    <w:rsid w:val="00D06CC9"/>
    <w:rsid w:val="00D06DBF"/>
    <w:rsid w:val="00D07154"/>
    <w:rsid w:val="00D072DB"/>
    <w:rsid w:val="00D07CC6"/>
    <w:rsid w:val="00D1038B"/>
    <w:rsid w:val="00D105EA"/>
    <w:rsid w:val="00D1077A"/>
    <w:rsid w:val="00D1199A"/>
    <w:rsid w:val="00D1216E"/>
    <w:rsid w:val="00D138A7"/>
    <w:rsid w:val="00D13E65"/>
    <w:rsid w:val="00D140A3"/>
    <w:rsid w:val="00D14DB9"/>
    <w:rsid w:val="00D14F37"/>
    <w:rsid w:val="00D15938"/>
    <w:rsid w:val="00D159F8"/>
    <w:rsid w:val="00D15B84"/>
    <w:rsid w:val="00D16841"/>
    <w:rsid w:val="00D169AA"/>
    <w:rsid w:val="00D1713E"/>
    <w:rsid w:val="00D2116D"/>
    <w:rsid w:val="00D21384"/>
    <w:rsid w:val="00D217DF"/>
    <w:rsid w:val="00D21D8B"/>
    <w:rsid w:val="00D21FE6"/>
    <w:rsid w:val="00D22E1A"/>
    <w:rsid w:val="00D25438"/>
    <w:rsid w:val="00D255C7"/>
    <w:rsid w:val="00D266E9"/>
    <w:rsid w:val="00D26AE4"/>
    <w:rsid w:val="00D273E8"/>
    <w:rsid w:val="00D27A27"/>
    <w:rsid w:val="00D30AA1"/>
    <w:rsid w:val="00D3103D"/>
    <w:rsid w:val="00D31109"/>
    <w:rsid w:val="00D31905"/>
    <w:rsid w:val="00D31C37"/>
    <w:rsid w:val="00D32DED"/>
    <w:rsid w:val="00D331C4"/>
    <w:rsid w:val="00D335DE"/>
    <w:rsid w:val="00D33639"/>
    <w:rsid w:val="00D34CEB"/>
    <w:rsid w:val="00D35092"/>
    <w:rsid w:val="00D35B31"/>
    <w:rsid w:val="00D36AFD"/>
    <w:rsid w:val="00D3722B"/>
    <w:rsid w:val="00D37301"/>
    <w:rsid w:val="00D377C3"/>
    <w:rsid w:val="00D3789F"/>
    <w:rsid w:val="00D37E2D"/>
    <w:rsid w:val="00D405F7"/>
    <w:rsid w:val="00D41281"/>
    <w:rsid w:val="00D4150D"/>
    <w:rsid w:val="00D41F8F"/>
    <w:rsid w:val="00D43963"/>
    <w:rsid w:val="00D43D95"/>
    <w:rsid w:val="00D43DA9"/>
    <w:rsid w:val="00D43DCF"/>
    <w:rsid w:val="00D44DE6"/>
    <w:rsid w:val="00D44EEB"/>
    <w:rsid w:val="00D4539C"/>
    <w:rsid w:val="00D454E7"/>
    <w:rsid w:val="00D45516"/>
    <w:rsid w:val="00D46019"/>
    <w:rsid w:val="00D46458"/>
    <w:rsid w:val="00D46856"/>
    <w:rsid w:val="00D47FBD"/>
    <w:rsid w:val="00D5117C"/>
    <w:rsid w:val="00D5214F"/>
    <w:rsid w:val="00D525C5"/>
    <w:rsid w:val="00D52612"/>
    <w:rsid w:val="00D53234"/>
    <w:rsid w:val="00D53770"/>
    <w:rsid w:val="00D53F0A"/>
    <w:rsid w:val="00D543EA"/>
    <w:rsid w:val="00D553D1"/>
    <w:rsid w:val="00D55537"/>
    <w:rsid w:val="00D555AA"/>
    <w:rsid w:val="00D558B0"/>
    <w:rsid w:val="00D55E36"/>
    <w:rsid w:val="00D55FFC"/>
    <w:rsid w:val="00D565C9"/>
    <w:rsid w:val="00D57DB2"/>
    <w:rsid w:val="00D60F03"/>
    <w:rsid w:val="00D6119F"/>
    <w:rsid w:val="00D61391"/>
    <w:rsid w:val="00D619BD"/>
    <w:rsid w:val="00D61E56"/>
    <w:rsid w:val="00D61E69"/>
    <w:rsid w:val="00D62261"/>
    <w:rsid w:val="00D62731"/>
    <w:rsid w:val="00D63B86"/>
    <w:rsid w:val="00D642F8"/>
    <w:rsid w:val="00D64C09"/>
    <w:rsid w:val="00D6568C"/>
    <w:rsid w:val="00D665D9"/>
    <w:rsid w:val="00D66F94"/>
    <w:rsid w:val="00D67E87"/>
    <w:rsid w:val="00D70B5F"/>
    <w:rsid w:val="00D70C7A"/>
    <w:rsid w:val="00D70EB5"/>
    <w:rsid w:val="00D7111E"/>
    <w:rsid w:val="00D716A1"/>
    <w:rsid w:val="00D71A9F"/>
    <w:rsid w:val="00D71B51"/>
    <w:rsid w:val="00D727ED"/>
    <w:rsid w:val="00D729AF"/>
    <w:rsid w:val="00D72CDE"/>
    <w:rsid w:val="00D72F87"/>
    <w:rsid w:val="00D73400"/>
    <w:rsid w:val="00D74652"/>
    <w:rsid w:val="00D7492D"/>
    <w:rsid w:val="00D75053"/>
    <w:rsid w:val="00D751ED"/>
    <w:rsid w:val="00D7566A"/>
    <w:rsid w:val="00D76A22"/>
    <w:rsid w:val="00D77C80"/>
    <w:rsid w:val="00D77DF3"/>
    <w:rsid w:val="00D8075A"/>
    <w:rsid w:val="00D81CAF"/>
    <w:rsid w:val="00D82171"/>
    <w:rsid w:val="00D82734"/>
    <w:rsid w:val="00D83A88"/>
    <w:rsid w:val="00D8434A"/>
    <w:rsid w:val="00D84A3F"/>
    <w:rsid w:val="00D84B3B"/>
    <w:rsid w:val="00D84BC9"/>
    <w:rsid w:val="00D85F77"/>
    <w:rsid w:val="00D866BE"/>
    <w:rsid w:val="00D867DB"/>
    <w:rsid w:val="00D879E7"/>
    <w:rsid w:val="00D904B7"/>
    <w:rsid w:val="00D921D1"/>
    <w:rsid w:val="00D9285F"/>
    <w:rsid w:val="00D93940"/>
    <w:rsid w:val="00D93F11"/>
    <w:rsid w:val="00D948BF"/>
    <w:rsid w:val="00D95673"/>
    <w:rsid w:val="00D956D4"/>
    <w:rsid w:val="00D960E6"/>
    <w:rsid w:val="00D97665"/>
    <w:rsid w:val="00DA02A9"/>
    <w:rsid w:val="00DA0A77"/>
    <w:rsid w:val="00DA0E8D"/>
    <w:rsid w:val="00DA163D"/>
    <w:rsid w:val="00DA1A42"/>
    <w:rsid w:val="00DA1C26"/>
    <w:rsid w:val="00DA20F2"/>
    <w:rsid w:val="00DA2520"/>
    <w:rsid w:val="00DA267A"/>
    <w:rsid w:val="00DA3AF7"/>
    <w:rsid w:val="00DA55FD"/>
    <w:rsid w:val="00DA581F"/>
    <w:rsid w:val="00DA5B32"/>
    <w:rsid w:val="00DA6A85"/>
    <w:rsid w:val="00DA6E2E"/>
    <w:rsid w:val="00DA7015"/>
    <w:rsid w:val="00DA713A"/>
    <w:rsid w:val="00DA738B"/>
    <w:rsid w:val="00DA74F2"/>
    <w:rsid w:val="00DB0C8E"/>
    <w:rsid w:val="00DB0D49"/>
    <w:rsid w:val="00DB0E30"/>
    <w:rsid w:val="00DB11AC"/>
    <w:rsid w:val="00DB1437"/>
    <w:rsid w:val="00DB15BF"/>
    <w:rsid w:val="00DB1967"/>
    <w:rsid w:val="00DB24D2"/>
    <w:rsid w:val="00DB344E"/>
    <w:rsid w:val="00DB459E"/>
    <w:rsid w:val="00DB4627"/>
    <w:rsid w:val="00DB511D"/>
    <w:rsid w:val="00DB5672"/>
    <w:rsid w:val="00DB57A1"/>
    <w:rsid w:val="00DB5C5C"/>
    <w:rsid w:val="00DB64AD"/>
    <w:rsid w:val="00DB6FC7"/>
    <w:rsid w:val="00DC038D"/>
    <w:rsid w:val="00DC1820"/>
    <w:rsid w:val="00DC1919"/>
    <w:rsid w:val="00DC1B13"/>
    <w:rsid w:val="00DC2FAC"/>
    <w:rsid w:val="00DC3662"/>
    <w:rsid w:val="00DC3D30"/>
    <w:rsid w:val="00DC4894"/>
    <w:rsid w:val="00DC4A01"/>
    <w:rsid w:val="00DC4F0D"/>
    <w:rsid w:val="00DC5076"/>
    <w:rsid w:val="00DC60FE"/>
    <w:rsid w:val="00DC716C"/>
    <w:rsid w:val="00DC71EF"/>
    <w:rsid w:val="00DC74D7"/>
    <w:rsid w:val="00DD0064"/>
    <w:rsid w:val="00DD1130"/>
    <w:rsid w:val="00DD1321"/>
    <w:rsid w:val="00DD17FB"/>
    <w:rsid w:val="00DD2196"/>
    <w:rsid w:val="00DD2E8C"/>
    <w:rsid w:val="00DD2ED6"/>
    <w:rsid w:val="00DD2EDE"/>
    <w:rsid w:val="00DD3443"/>
    <w:rsid w:val="00DD3C10"/>
    <w:rsid w:val="00DD40BD"/>
    <w:rsid w:val="00DD4352"/>
    <w:rsid w:val="00DD47B2"/>
    <w:rsid w:val="00DD47F6"/>
    <w:rsid w:val="00DD4AE5"/>
    <w:rsid w:val="00DD5070"/>
    <w:rsid w:val="00DD7759"/>
    <w:rsid w:val="00DD7D15"/>
    <w:rsid w:val="00DE0EC4"/>
    <w:rsid w:val="00DE1739"/>
    <w:rsid w:val="00DE2623"/>
    <w:rsid w:val="00DE2EDE"/>
    <w:rsid w:val="00DE2FAA"/>
    <w:rsid w:val="00DE34E3"/>
    <w:rsid w:val="00DE4893"/>
    <w:rsid w:val="00DE4C24"/>
    <w:rsid w:val="00DE5152"/>
    <w:rsid w:val="00DE5557"/>
    <w:rsid w:val="00DE564C"/>
    <w:rsid w:val="00DE6A17"/>
    <w:rsid w:val="00DE7020"/>
    <w:rsid w:val="00DF1395"/>
    <w:rsid w:val="00DF2520"/>
    <w:rsid w:val="00DF2641"/>
    <w:rsid w:val="00DF333F"/>
    <w:rsid w:val="00DF385D"/>
    <w:rsid w:val="00DF3B5D"/>
    <w:rsid w:val="00DF45DF"/>
    <w:rsid w:val="00DF4E06"/>
    <w:rsid w:val="00DF508E"/>
    <w:rsid w:val="00DF5B5B"/>
    <w:rsid w:val="00DF6991"/>
    <w:rsid w:val="00DF703C"/>
    <w:rsid w:val="00DF7925"/>
    <w:rsid w:val="00DF7A86"/>
    <w:rsid w:val="00E00BA6"/>
    <w:rsid w:val="00E00E14"/>
    <w:rsid w:val="00E017A3"/>
    <w:rsid w:val="00E01F38"/>
    <w:rsid w:val="00E0201B"/>
    <w:rsid w:val="00E025B1"/>
    <w:rsid w:val="00E02C61"/>
    <w:rsid w:val="00E0357C"/>
    <w:rsid w:val="00E04553"/>
    <w:rsid w:val="00E04CE4"/>
    <w:rsid w:val="00E05182"/>
    <w:rsid w:val="00E05346"/>
    <w:rsid w:val="00E059E7"/>
    <w:rsid w:val="00E0623E"/>
    <w:rsid w:val="00E10449"/>
    <w:rsid w:val="00E107C6"/>
    <w:rsid w:val="00E10A32"/>
    <w:rsid w:val="00E110AD"/>
    <w:rsid w:val="00E111D8"/>
    <w:rsid w:val="00E12373"/>
    <w:rsid w:val="00E12621"/>
    <w:rsid w:val="00E127B3"/>
    <w:rsid w:val="00E12E03"/>
    <w:rsid w:val="00E1340C"/>
    <w:rsid w:val="00E13BD3"/>
    <w:rsid w:val="00E1563A"/>
    <w:rsid w:val="00E16C1A"/>
    <w:rsid w:val="00E174DA"/>
    <w:rsid w:val="00E20079"/>
    <w:rsid w:val="00E206EC"/>
    <w:rsid w:val="00E20DF0"/>
    <w:rsid w:val="00E20F7D"/>
    <w:rsid w:val="00E210EB"/>
    <w:rsid w:val="00E2155A"/>
    <w:rsid w:val="00E225E1"/>
    <w:rsid w:val="00E22CED"/>
    <w:rsid w:val="00E23131"/>
    <w:rsid w:val="00E23BFA"/>
    <w:rsid w:val="00E2422B"/>
    <w:rsid w:val="00E249AA"/>
    <w:rsid w:val="00E250E0"/>
    <w:rsid w:val="00E2623B"/>
    <w:rsid w:val="00E272AB"/>
    <w:rsid w:val="00E277CB"/>
    <w:rsid w:val="00E30171"/>
    <w:rsid w:val="00E30515"/>
    <w:rsid w:val="00E30931"/>
    <w:rsid w:val="00E30A32"/>
    <w:rsid w:val="00E30BC8"/>
    <w:rsid w:val="00E31008"/>
    <w:rsid w:val="00E31302"/>
    <w:rsid w:val="00E315C6"/>
    <w:rsid w:val="00E318B4"/>
    <w:rsid w:val="00E31C39"/>
    <w:rsid w:val="00E3213D"/>
    <w:rsid w:val="00E322B1"/>
    <w:rsid w:val="00E32B43"/>
    <w:rsid w:val="00E32DA4"/>
    <w:rsid w:val="00E33C8E"/>
    <w:rsid w:val="00E34710"/>
    <w:rsid w:val="00E34B8A"/>
    <w:rsid w:val="00E34D3B"/>
    <w:rsid w:val="00E3568B"/>
    <w:rsid w:val="00E35DF7"/>
    <w:rsid w:val="00E3621B"/>
    <w:rsid w:val="00E36F2C"/>
    <w:rsid w:val="00E37079"/>
    <w:rsid w:val="00E37412"/>
    <w:rsid w:val="00E376B3"/>
    <w:rsid w:val="00E40102"/>
    <w:rsid w:val="00E40433"/>
    <w:rsid w:val="00E405CA"/>
    <w:rsid w:val="00E40CC3"/>
    <w:rsid w:val="00E41AB1"/>
    <w:rsid w:val="00E41E44"/>
    <w:rsid w:val="00E423B9"/>
    <w:rsid w:val="00E4299D"/>
    <w:rsid w:val="00E429AD"/>
    <w:rsid w:val="00E43041"/>
    <w:rsid w:val="00E43AF6"/>
    <w:rsid w:val="00E44D58"/>
    <w:rsid w:val="00E44ED2"/>
    <w:rsid w:val="00E4577B"/>
    <w:rsid w:val="00E46020"/>
    <w:rsid w:val="00E46309"/>
    <w:rsid w:val="00E46D72"/>
    <w:rsid w:val="00E46DED"/>
    <w:rsid w:val="00E47AD2"/>
    <w:rsid w:val="00E47E70"/>
    <w:rsid w:val="00E47EC8"/>
    <w:rsid w:val="00E5054F"/>
    <w:rsid w:val="00E50C49"/>
    <w:rsid w:val="00E517BE"/>
    <w:rsid w:val="00E51888"/>
    <w:rsid w:val="00E518FB"/>
    <w:rsid w:val="00E5234D"/>
    <w:rsid w:val="00E524E3"/>
    <w:rsid w:val="00E52584"/>
    <w:rsid w:val="00E529EB"/>
    <w:rsid w:val="00E53615"/>
    <w:rsid w:val="00E53CD6"/>
    <w:rsid w:val="00E54371"/>
    <w:rsid w:val="00E546DF"/>
    <w:rsid w:val="00E549F4"/>
    <w:rsid w:val="00E54B7E"/>
    <w:rsid w:val="00E5558A"/>
    <w:rsid w:val="00E555DD"/>
    <w:rsid w:val="00E55943"/>
    <w:rsid w:val="00E55F1D"/>
    <w:rsid w:val="00E56623"/>
    <w:rsid w:val="00E579CF"/>
    <w:rsid w:val="00E57D4D"/>
    <w:rsid w:val="00E606DE"/>
    <w:rsid w:val="00E60712"/>
    <w:rsid w:val="00E61315"/>
    <w:rsid w:val="00E61523"/>
    <w:rsid w:val="00E622C7"/>
    <w:rsid w:val="00E62C17"/>
    <w:rsid w:val="00E6468D"/>
    <w:rsid w:val="00E652FB"/>
    <w:rsid w:val="00E66DEF"/>
    <w:rsid w:val="00E67067"/>
    <w:rsid w:val="00E6728A"/>
    <w:rsid w:val="00E67F0C"/>
    <w:rsid w:val="00E7047A"/>
    <w:rsid w:val="00E706B4"/>
    <w:rsid w:val="00E70ACC"/>
    <w:rsid w:val="00E713C0"/>
    <w:rsid w:val="00E71B73"/>
    <w:rsid w:val="00E71C15"/>
    <w:rsid w:val="00E72E27"/>
    <w:rsid w:val="00E72FED"/>
    <w:rsid w:val="00E7305B"/>
    <w:rsid w:val="00E73AA6"/>
    <w:rsid w:val="00E74058"/>
    <w:rsid w:val="00E80074"/>
    <w:rsid w:val="00E800B7"/>
    <w:rsid w:val="00E800E8"/>
    <w:rsid w:val="00E805E8"/>
    <w:rsid w:val="00E8111D"/>
    <w:rsid w:val="00E81622"/>
    <w:rsid w:val="00E81698"/>
    <w:rsid w:val="00E81DDF"/>
    <w:rsid w:val="00E81FC3"/>
    <w:rsid w:val="00E82609"/>
    <w:rsid w:val="00E82D14"/>
    <w:rsid w:val="00E83A4D"/>
    <w:rsid w:val="00E83CC7"/>
    <w:rsid w:val="00E83DF5"/>
    <w:rsid w:val="00E84C17"/>
    <w:rsid w:val="00E85C5A"/>
    <w:rsid w:val="00E85F34"/>
    <w:rsid w:val="00E85F70"/>
    <w:rsid w:val="00E86A82"/>
    <w:rsid w:val="00E86F15"/>
    <w:rsid w:val="00E870A3"/>
    <w:rsid w:val="00E873BB"/>
    <w:rsid w:val="00E879C1"/>
    <w:rsid w:val="00E87C38"/>
    <w:rsid w:val="00E900CE"/>
    <w:rsid w:val="00E91017"/>
    <w:rsid w:val="00E91461"/>
    <w:rsid w:val="00E91855"/>
    <w:rsid w:val="00E91C09"/>
    <w:rsid w:val="00E9234F"/>
    <w:rsid w:val="00E9241A"/>
    <w:rsid w:val="00E93437"/>
    <w:rsid w:val="00E93B46"/>
    <w:rsid w:val="00E94378"/>
    <w:rsid w:val="00E94AF7"/>
    <w:rsid w:val="00E94B9D"/>
    <w:rsid w:val="00E94C5B"/>
    <w:rsid w:val="00E9511D"/>
    <w:rsid w:val="00E95390"/>
    <w:rsid w:val="00E956EE"/>
    <w:rsid w:val="00E958F6"/>
    <w:rsid w:val="00E96CF8"/>
    <w:rsid w:val="00E96E73"/>
    <w:rsid w:val="00EA070C"/>
    <w:rsid w:val="00EA0749"/>
    <w:rsid w:val="00EA1320"/>
    <w:rsid w:val="00EA1A8B"/>
    <w:rsid w:val="00EA1C43"/>
    <w:rsid w:val="00EA219D"/>
    <w:rsid w:val="00EA2280"/>
    <w:rsid w:val="00EA2A4F"/>
    <w:rsid w:val="00EA33EE"/>
    <w:rsid w:val="00EA382F"/>
    <w:rsid w:val="00EA4BEB"/>
    <w:rsid w:val="00EA4BFB"/>
    <w:rsid w:val="00EA4E5C"/>
    <w:rsid w:val="00EA5820"/>
    <w:rsid w:val="00EA6B61"/>
    <w:rsid w:val="00EA6ED2"/>
    <w:rsid w:val="00EB06D4"/>
    <w:rsid w:val="00EB094E"/>
    <w:rsid w:val="00EB1243"/>
    <w:rsid w:val="00EB1F73"/>
    <w:rsid w:val="00EB369C"/>
    <w:rsid w:val="00EB4B90"/>
    <w:rsid w:val="00EB50F3"/>
    <w:rsid w:val="00EB70AE"/>
    <w:rsid w:val="00EB71A5"/>
    <w:rsid w:val="00EB7E5A"/>
    <w:rsid w:val="00EC063F"/>
    <w:rsid w:val="00EC07EA"/>
    <w:rsid w:val="00EC1A43"/>
    <w:rsid w:val="00EC23AE"/>
    <w:rsid w:val="00EC2926"/>
    <w:rsid w:val="00EC2F87"/>
    <w:rsid w:val="00EC3EFE"/>
    <w:rsid w:val="00EC402D"/>
    <w:rsid w:val="00EC43E6"/>
    <w:rsid w:val="00EC4A52"/>
    <w:rsid w:val="00EC4BE7"/>
    <w:rsid w:val="00EC4DCB"/>
    <w:rsid w:val="00EC5248"/>
    <w:rsid w:val="00EC577C"/>
    <w:rsid w:val="00EC5861"/>
    <w:rsid w:val="00EC5AEF"/>
    <w:rsid w:val="00EC6808"/>
    <w:rsid w:val="00EC6DB5"/>
    <w:rsid w:val="00EC753D"/>
    <w:rsid w:val="00ED015A"/>
    <w:rsid w:val="00ED0291"/>
    <w:rsid w:val="00ED067A"/>
    <w:rsid w:val="00ED06CE"/>
    <w:rsid w:val="00ED0D3C"/>
    <w:rsid w:val="00ED126C"/>
    <w:rsid w:val="00ED1920"/>
    <w:rsid w:val="00ED1AE4"/>
    <w:rsid w:val="00ED1C01"/>
    <w:rsid w:val="00ED21DF"/>
    <w:rsid w:val="00ED2817"/>
    <w:rsid w:val="00ED2BF3"/>
    <w:rsid w:val="00ED4214"/>
    <w:rsid w:val="00ED441B"/>
    <w:rsid w:val="00ED4DC8"/>
    <w:rsid w:val="00ED6113"/>
    <w:rsid w:val="00ED6202"/>
    <w:rsid w:val="00ED6B8E"/>
    <w:rsid w:val="00ED6F8E"/>
    <w:rsid w:val="00ED739B"/>
    <w:rsid w:val="00EE1256"/>
    <w:rsid w:val="00EE13E1"/>
    <w:rsid w:val="00EE14AD"/>
    <w:rsid w:val="00EE3E6E"/>
    <w:rsid w:val="00EE48DD"/>
    <w:rsid w:val="00EE4CE3"/>
    <w:rsid w:val="00EE4FDA"/>
    <w:rsid w:val="00EE52E8"/>
    <w:rsid w:val="00EE534B"/>
    <w:rsid w:val="00EE6A58"/>
    <w:rsid w:val="00EE7676"/>
    <w:rsid w:val="00EE7C92"/>
    <w:rsid w:val="00EF05EF"/>
    <w:rsid w:val="00EF0D46"/>
    <w:rsid w:val="00EF2588"/>
    <w:rsid w:val="00EF2917"/>
    <w:rsid w:val="00EF2A7B"/>
    <w:rsid w:val="00EF32E0"/>
    <w:rsid w:val="00EF40D7"/>
    <w:rsid w:val="00EF4228"/>
    <w:rsid w:val="00EF469C"/>
    <w:rsid w:val="00EF5387"/>
    <w:rsid w:val="00EF5434"/>
    <w:rsid w:val="00EF6C65"/>
    <w:rsid w:val="00EF7447"/>
    <w:rsid w:val="00EF7796"/>
    <w:rsid w:val="00EF7AB3"/>
    <w:rsid w:val="00EF7B8D"/>
    <w:rsid w:val="00F00BA2"/>
    <w:rsid w:val="00F01223"/>
    <w:rsid w:val="00F019BD"/>
    <w:rsid w:val="00F0245D"/>
    <w:rsid w:val="00F02ABA"/>
    <w:rsid w:val="00F03686"/>
    <w:rsid w:val="00F03AD6"/>
    <w:rsid w:val="00F03AFD"/>
    <w:rsid w:val="00F03DFC"/>
    <w:rsid w:val="00F0417F"/>
    <w:rsid w:val="00F04A08"/>
    <w:rsid w:val="00F055A0"/>
    <w:rsid w:val="00F05623"/>
    <w:rsid w:val="00F05792"/>
    <w:rsid w:val="00F064A3"/>
    <w:rsid w:val="00F07E5D"/>
    <w:rsid w:val="00F07FC0"/>
    <w:rsid w:val="00F1060A"/>
    <w:rsid w:val="00F10ABA"/>
    <w:rsid w:val="00F11987"/>
    <w:rsid w:val="00F1263B"/>
    <w:rsid w:val="00F133BF"/>
    <w:rsid w:val="00F13761"/>
    <w:rsid w:val="00F138B8"/>
    <w:rsid w:val="00F13BED"/>
    <w:rsid w:val="00F14260"/>
    <w:rsid w:val="00F14286"/>
    <w:rsid w:val="00F15254"/>
    <w:rsid w:val="00F152C2"/>
    <w:rsid w:val="00F1589E"/>
    <w:rsid w:val="00F15AE4"/>
    <w:rsid w:val="00F16C80"/>
    <w:rsid w:val="00F1724C"/>
    <w:rsid w:val="00F17407"/>
    <w:rsid w:val="00F17964"/>
    <w:rsid w:val="00F179F6"/>
    <w:rsid w:val="00F2004B"/>
    <w:rsid w:val="00F21323"/>
    <w:rsid w:val="00F21A29"/>
    <w:rsid w:val="00F21B2E"/>
    <w:rsid w:val="00F21BE1"/>
    <w:rsid w:val="00F21DAF"/>
    <w:rsid w:val="00F22346"/>
    <w:rsid w:val="00F241D7"/>
    <w:rsid w:val="00F2536B"/>
    <w:rsid w:val="00F254AD"/>
    <w:rsid w:val="00F27269"/>
    <w:rsid w:val="00F275BE"/>
    <w:rsid w:val="00F27A0A"/>
    <w:rsid w:val="00F27AD8"/>
    <w:rsid w:val="00F3001D"/>
    <w:rsid w:val="00F30823"/>
    <w:rsid w:val="00F318A0"/>
    <w:rsid w:val="00F32253"/>
    <w:rsid w:val="00F326F2"/>
    <w:rsid w:val="00F32808"/>
    <w:rsid w:val="00F32E25"/>
    <w:rsid w:val="00F333E7"/>
    <w:rsid w:val="00F33D3F"/>
    <w:rsid w:val="00F3585D"/>
    <w:rsid w:val="00F358E8"/>
    <w:rsid w:val="00F35A5A"/>
    <w:rsid w:val="00F360F1"/>
    <w:rsid w:val="00F36968"/>
    <w:rsid w:val="00F36F9D"/>
    <w:rsid w:val="00F37CBB"/>
    <w:rsid w:val="00F40A84"/>
    <w:rsid w:val="00F41E5E"/>
    <w:rsid w:val="00F41E73"/>
    <w:rsid w:val="00F4321C"/>
    <w:rsid w:val="00F43A1B"/>
    <w:rsid w:val="00F4468B"/>
    <w:rsid w:val="00F44BF2"/>
    <w:rsid w:val="00F44D63"/>
    <w:rsid w:val="00F452F8"/>
    <w:rsid w:val="00F45B59"/>
    <w:rsid w:val="00F45BCF"/>
    <w:rsid w:val="00F4685A"/>
    <w:rsid w:val="00F46DDD"/>
    <w:rsid w:val="00F47552"/>
    <w:rsid w:val="00F47CE5"/>
    <w:rsid w:val="00F47D9F"/>
    <w:rsid w:val="00F50E47"/>
    <w:rsid w:val="00F5201D"/>
    <w:rsid w:val="00F53D64"/>
    <w:rsid w:val="00F55018"/>
    <w:rsid w:val="00F559DA"/>
    <w:rsid w:val="00F5666A"/>
    <w:rsid w:val="00F57656"/>
    <w:rsid w:val="00F602B6"/>
    <w:rsid w:val="00F60BB2"/>
    <w:rsid w:val="00F6128F"/>
    <w:rsid w:val="00F625CC"/>
    <w:rsid w:val="00F639C4"/>
    <w:rsid w:val="00F63A8C"/>
    <w:rsid w:val="00F63C0A"/>
    <w:rsid w:val="00F64DF8"/>
    <w:rsid w:val="00F64FE1"/>
    <w:rsid w:val="00F6535E"/>
    <w:rsid w:val="00F654C0"/>
    <w:rsid w:val="00F660EC"/>
    <w:rsid w:val="00F67744"/>
    <w:rsid w:val="00F67D0A"/>
    <w:rsid w:val="00F71AC0"/>
    <w:rsid w:val="00F723EB"/>
    <w:rsid w:val="00F7272A"/>
    <w:rsid w:val="00F72922"/>
    <w:rsid w:val="00F72978"/>
    <w:rsid w:val="00F72DD6"/>
    <w:rsid w:val="00F7318C"/>
    <w:rsid w:val="00F732BC"/>
    <w:rsid w:val="00F73B7E"/>
    <w:rsid w:val="00F74E3E"/>
    <w:rsid w:val="00F753DD"/>
    <w:rsid w:val="00F75902"/>
    <w:rsid w:val="00F7598C"/>
    <w:rsid w:val="00F76B74"/>
    <w:rsid w:val="00F76DDF"/>
    <w:rsid w:val="00F77AB3"/>
    <w:rsid w:val="00F801DD"/>
    <w:rsid w:val="00F8076A"/>
    <w:rsid w:val="00F808D8"/>
    <w:rsid w:val="00F80BDC"/>
    <w:rsid w:val="00F81777"/>
    <w:rsid w:val="00F817A9"/>
    <w:rsid w:val="00F825CA"/>
    <w:rsid w:val="00F83143"/>
    <w:rsid w:val="00F83387"/>
    <w:rsid w:val="00F836E1"/>
    <w:rsid w:val="00F845AE"/>
    <w:rsid w:val="00F84871"/>
    <w:rsid w:val="00F84BA5"/>
    <w:rsid w:val="00F84DCC"/>
    <w:rsid w:val="00F857F5"/>
    <w:rsid w:val="00F85C8F"/>
    <w:rsid w:val="00F866C3"/>
    <w:rsid w:val="00F86A00"/>
    <w:rsid w:val="00F86F4E"/>
    <w:rsid w:val="00F8748D"/>
    <w:rsid w:val="00F87C42"/>
    <w:rsid w:val="00F90101"/>
    <w:rsid w:val="00F906BA"/>
    <w:rsid w:val="00F90890"/>
    <w:rsid w:val="00F910C7"/>
    <w:rsid w:val="00F926AD"/>
    <w:rsid w:val="00F92E44"/>
    <w:rsid w:val="00F93053"/>
    <w:rsid w:val="00F9385E"/>
    <w:rsid w:val="00F93AA1"/>
    <w:rsid w:val="00F93FE7"/>
    <w:rsid w:val="00F940A4"/>
    <w:rsid w:val="00F94932"/>
    <w:rsid w:val="00F9494B"/>
    <w:rsid w:val="00F9570D"/>
    <w:rsid w:val="00F958CE"/>
    <w:rsid w:val="00F96303"/>
    <w:rsid w:val="00F96471"/>
    <w:rsid w:val="00F96956"/>
    <w:rsid w:val="00F96B1D"/>
    <w:rsid w:val="00F974FE"/>
    <w:rsid w:val="00FA0030"/>
    <w:rsid w:val="00FA0140"/>
    <w:rsid w:val="00FA01D1"/>
    <w:rsid w:val="00FA070A"/>
    <w:rsid w:val="00FA0FD7"/>
    <w:rsid w:val="00FA1A09"/>
    <w:rsid w:val="00FA1AA8"/>
    <w:rsid w:val="00FA1BC1"/>
    <w:rsid w:val="00FA2E3A"/>
    <w:rsid w:val="00FA2EA7"/>
    <w:rsid w:val="00FA307C"/>
    <w:rsid w:val="00FA37AB"/>
    <w:rsid w:val="00FA3ADC"/>
    <w:rsid w:val="00FA4D6F"/>
    <w:rsid w:val="00FA5A31"/>
    <w:rsid w:val="00FA62CD"/>
    <w:rsid w:val="00FA6315"/>
    <w:rsid w:val="00FA66F0"/>
    <w:rsid w:val="00FA675D"/>
    <w:rsid w:val="00FA6CBA"/>
    <w:rsid w:val="00FA73F9"/>
    <w:rsid w:val="00FA74A2"/>
    <w:rsid w:val="00FB0486"/>
    <w:rsid w:val="00FB04E0"/>
    <w:rsid w:val="00FB11CB"/>
    <w:rsid w:val="00FB13DA"/>
    <w:rsid w:val="00FB1996"/>
    <w:rsid w:val="00FB2C54"/>
    <w:rsid w:val="00FB328D"/>
    <w:rsid w:val="00FB3720"/>
    <w:rsid w:val="00FB4482"/>
    <w:rsid w:val="00FB46DA"/>
    <w:rsid w:val="00FB4950"/>
    <w:rsid w:val="00FB4DE7"/>
    <w:rsid w:val="00FB544A"/>
    <w:rsid w:val="00FB557A"/>
    <w:rsid w:val="00FB6D9A"/>
    <w:rsid w:val="00FB6E2C"/>
    <w:rsid w:val="00FB6F22"/>
    <w:rsid w:val="00FB73CB"/>
    <w:rsid w:val="00FB7DE8"/>
    <w:rsid w:val="00FC012A"/>
    <w:rsid w:val="00FC19A8"/>
    <w:rsid w:val="00FC2703"/>
    <w:rsid w:val="00FC2A6A"/>
    <w:rsid w:val="00FC2DB5"/>
    <w:rsid w:val="00FC2F70"/>
    <w:rsid w:val="00FC363F"/>
    <w:rsid w:val="00FC441A"/>
    <w:rsid w:val="00FC444B"/>
    <w:rsid w:val="00FC4C7A"/>
    <w:rsid w:val="00FC5241"/>
    <w:rsid w:val="00FC6A83"/>
    <w:rsid w:val="00FC76C1"/>
    <w:rsid w:val="00FC7D44"/>
    <w:rsid w:val="00FC7D9C"/>
    <w:rsid w:val="00FD05A2"/>
    <w:rsid w:val="00FD0DA4"/>
    <w:rsid w:val="00FD156F"/>
    <w:rsid w:val="00FD1965"/>
    <w:rsid w:val="00FD1A74"/>
    <w:rsid w:val="00FD1B07"/>
    <w:rsid w:val="00FD1CDA"/>
    <w:rsid w:val="00FD2D1D"/>
    <w:rsid w:val="00FD301A"/>
    <w:rsid w:val="00FD4F87"/>
    <w:rsid w:val="00FD5860"/>
    <w:rsid w:val="00FE1796"/>
    <w:rsid w:val="00FE17B3"/>
    <w:rsid w:val="00FE213C"/>
    <w:rsid w:val="00FE3958"/>
    <w:rsid w:val="00FE4586"/>
    <w:rsid w:val="00FE48C8"/>
    <w:rsid w:val="00FE48D8"/>
    <w:rsid w:val="00FE651B"/>
    <w:rsid w:val="00FE7BB2"/>
    <w:rsid w:val="00FF019F"/>
    <w:rsid w:val="00FF0EB7"/>
    <w:rsid w:val="00FF1F26"/>
    <w:rsid w:val="00FF325E"/>
    <w:rsid w:val="00FF47B9"/>
    <w:rsid w:val="00FF49DB"/>
    <w:rsid w:val="00FF542E"/>
    <w:rsid w:val="00FF57BF"/>
    <w:rsid w:val="00FF5A32"/>
    <w:rsid w:val="00FF5E80"/>
    <w:rsid w:val="00FF6727"/>
    <w:rsid w:val="00FF6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91"/>
    <w:pPr>
      <w:widowControl w:val="0"/>
      <w:autoSpaceDE w:val="0"/>
      <w:autoSpaceDN w:val="0"/>
      <w:adjustRightInd w:val="0"/>
      <w:spacing w:after="0" w:line="240" w:lineRule="auto"/>
    </w:pPr>
    <w:rPr>
      <w:rFonts w:ascii="Times New Roman" w:eastAsia="Times New Roman" w:hAnsi="Times New Roman" w:cs="Arial Unicode MS"/>
      <w:sz w:val="20"/>
      <w:szCs w:val="20"/>
      <w:lang w:eastAsia="ru-RU" w:bidi="bo-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3C5"/>
    <w:pPr>
      <w:spacing w:after="0" w:line="240" w:lineRule="auto"/>
    </w:pPr>
    <w:rPr>
      <w:rFonts w:ascii="Times New Roman" w:hAnsi="Times New Roman"/>
      <w:sz w:val="24"/>
    </w:rPr>
  </w:style>
  <w:style w:type="paragraph" w:styleId="a4">
    <w:name w:val="Balloon Text"/>
    <w:basedOn w:val="a"/>
    <w:link w:val="a5"/>
    <w:uiPriority w:val="99"/>
    <w:semiHidden/>
    <w:unhideWhenUsed/>
    <w:rsid w:val="00824DC3"/>
    <w:rPr>
      <w:rFonts w:ascii="Tahoma" w:hAnsi="Tahoma" w:cs="Tahoma"/>
      <w:sz w:val="16"/>
      <w:szCs w:val="23"/>
    </w:rPr>
  </w:style>
  <w:style w:type="character" w:customStyle="1" w:styleId="a5">
    <w:name w:val="Текст выноски Знак"/>
    <w:basedOn w:val="a0"/>
    <w:link w:val="a4"/>
    <w:uiPriority w:val="99"/>
    <w:semiHidden/>
    <w:rsid w:val="00824DC3"/>
    <w:rPr>
      <w:rFonts w:ascii="Tahoma" w:eastAsia="Times New Roman" w:hAnsi="Tahoma" w:cs="Tahoma"/>
      <w:sz w:val="16"/>
      <w:szCs w:val="23"/>
      <w:lang w:eastAsia="ru-RU" w:bidi="bo-CN"/>
    </w:rPr>
  </w:style>
  <w:style w:type="paragraph" w:styleId="a6">
    <w:name w:val="List Paragraph"/>
    <w:basedOn w:val="a"/>
    <w:qFormat/>
    <w:rsid w:val="00F45B59"/>
    <w:pPr>
      <w:widowControl/>
      <w:suppressAutoHyphens/>
      <w:autoSpaceDE/>
      <w:autoSpaceDN/>
      <w:adjustRightInd/>
      <w:spacing w:after="200" w:line="276" w:lineRule="auto"/>
      <w:ind w:left="720"/>
    </w:pPr>
    <w:rPr>
      <w:rFonts w:ascii="Calibri" w:eastAsia="Calibri" w:hAnsi="Calibri" w:cs="Times New Roman"/>
      <w:sz w:val="22"/>
      <w:szCs w:val="22"/>
      <w:lang w:eastAsia="ar-SA" w:bidi="ar-SA"/>
    </w:rPr>
  </w:style>
  <w:style w:type="paragraph" w:styleId="a7">
    <w:name w:val="header"/>
    <w:basedOn w:val="a"/>
    <w:link w:val="1"/>
    <w:uiPriority w:val="99"/>
    <w:rsid w:val="00F45B59"/>
    <w:pPr>
      <w:widowControl/>
      <w:tabs>
        <w:tab w:val="center" w:pos="4677"/>
        <w:tab w:val="right" w:pos="9355"/>
      </w:tabs>
      <w:suppressAutoHyphens/>
      <w:autoSpaceDE/>
      <w:autoSpaceDN/>
      <w:adjustRightInd/>
    </w:pPr>
    <w:rPr>
      <w:rFonts w:cs="Times New Roman"/>
      <w:sz w:val="24"/>
      <w:szCs w:val="24"/>
      <w:lang w:eastAsia="ar-SA" w:bidi="ar-SA"/>
    </w:rPr>
  </w:style>
  <w:style w:type="character" w:customStyle="1" w:styleId="a8">
    <w:name w:val="Верхний колонтитул Знак"/>
    <w:basedOn w:val="a0"/>
    <w:link w:val="a7"/>
    <w:uiPriority w:val="99"/>
    <w:semiHidden/>
    <w:rsid w:val="00F45B59"/>
    <w:rPr>
      <w:rFonts w:ascii="Times New Roman" w:eastAsia="Times New Roman" w:hAnsi="Times New Roman" w:cs="Arial Unicode MS"/>
      <w:sz w:val="20"/>
      <w:szCs w:val="29"/>
      <w:lang w:eastAsia="ru-RU" w:bidi="bo-CN"/>
    </w:rPr>
  </w:style>
  <w:style w:type="paragraph" w:customStyle="1" w:styleId="ConsPlusNormal">
    <w:name w:val="ConsPlusNormal"/>
    <w:uiPriority w:val="99"/>
    <w:rsid w:val="00F45B59"/>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footer"/>
    <w:basedOn w:val="a"/>
    <w:link w:val="aa"/>
    <w:uiPriority w:val="99"/>
    <w:rsid w:val="00F45B59"/>
    <w:pPr>
      <w:widowControl/>
      <w:tabs>
        <w:tab w:val="center" w:pos="4677"/>
        <w:tab w:val="right" w:pos="9355"/>
      </w:tabs>
      <w:suppressAutoHyphens/>
      <w:autoSpaceDE/>
      <w:autoSpaceDN/>
      <w:adjustRightInd/>
    </w:pPr>
    <w:rPr>
      <w:rFonts w:cs="Times New Roman"/>
      <w:sz w:val="24"/>
      <w:szCs w:val="24"/>
      <w:lang w:eastAsia="ar-SA" w:bidi="ar-SA"/>
    </w:rPr>
  </w:style>
  <w:style w:type="character" w:customStyle="1" w:styleId="aa">
    <w:name w:val="Нижний колонтитул Знак"/>
    <w:basedOn w:val="a0"/>
    <w:link w:val="a9"/>
    <w:uiPriority w:val="99"/>
    <w:rsid w:val="00F45B59"/>
    <w:rPr>
      <w:rFonts w:ascii="Times New Roman" w:eastAsia="Times New Roman" w:hAnsi="Times New Roman" w:cs="Times New Roman"/>
      <w:sz w:val="24"/>
      <w:szCs w:val="24"/>
      <w:lang w:eastAsia="ar-SA"/>
    </w:rPr>
  </w:style>
  <w:style w:type="paragraph" w:styleId="ab">
    <w:name w:val="Plain Text"/>
    <w:basedOn w:val="a"/>
    <w:link w:val="ac"/>
    <w:rsid w:val="00F45B59"/>
    <w:pPr>
      <w:widowControl/>
      <w:autoSpaceDE/>
      <w:autoSpaceDN/>
      <w:adjustRightInd/>
    </w:pPr>
    <w:rPr>
      <w:rFonts w:ascii="Courier New" w:hAnsi="Courier New"/>
      <w:lang/>
    </w:rPr>
  </w:style>
  <w:style w:type="character" w:customStyle="1" w:styleId="ac">
    <w:name w:val="Текст Знак"/>
    <w:basedOn w:val="a0"/>
    <w:link w:val="ab"/>
    <w:rsid w:val="00F45B59"/>
    <w:rPr>
      <w:rFonts w:ascii="Courier New" w:eastAsia="Times New Roman" w:hAnsi="Courier New" w:cs="Arial Unicode MS"/>
      <w:sz w:val="20"/>
      <w:szCs w:val="20"/>
      <w:lang w:bidi="bo-CN"/>
    </w:rPr>
  </w:style>
  <w:style w:type="character" w:customStyle="1" w:styleId="1">
    <w:name w:val="Верхний колонтитул Знак1"/>
    <w:basedOn w:val="a0"/>
    <w:link w:val="a7"/>
    <w:uiPriority w:val="99"/>
    <w:rsid w:val="00F45B5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6539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22</Pages>
  <Words>6153</Words>
  <Characters>35077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cp:lastModifiedBy>
  <cp:revision>4</cp:revision>
  <cp:lastPrinted>2015-02-01T09:45:00Z</cp:lastPrinted>
  <dcterms:created xsi:type="dcterms:W3CDTF">2015-01-29T08:57:00Z</dcterms:created>
  <dcterms:modified xsi:type="dcterms:W3CDTF">2015-02-06T04:28:00Z</dcterms:modified>
</cp:coreProperties>
</file>