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EB" w:rsidRDefault="001933EB" w:rsidP="001933EB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1933EB" w:rsidRDefault="001933EB" w:rsidP="001933EB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1933EB" w:rsidRDefault="001933EB" w:rsidP="001933EB">
      <w:pPr>
        <w:rPr>
          <w:bCs/>
        </w:rPr>
      </w:pPr>
    </w:p>
    <w:p w:rsidR="001933EB" w:rsidRDefault="001933EB" w:rsidP="001933EB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1933EB" w:rsidRDefault="001933EB" w:rsidP="001933EB">
      <w:pPr>
        <w:rPr>
          <w:b/>
          <w:sz w:val="28"/>
          <w:szCs w:val="28"/>
        </w:rPr>
      </w:pPr>
    </w:p>
    <w:p w:rsidR="001933EB" w:rsidRDefault="00953549" w:rsidP="00991005">
      <w:r>
        <w:t>22</w:t>
      </w:r>
      <w:r w:rsidR="001933EB" w:rsidRPr="00991005">
        <w:t xml:space="preserve">.06.2018            </w:t>
      </w:r>
      <w:r w:rsidR="001933EB" w:rsidRPr="00991005">
        <w:tab/>
        <w:t xml:space="preserve">                                                                                       </w:t>
      </w:r>
      <w:r w:rsidR="00991005">
        <w:t xml:space="preserve">                 </w:t>
      </w:r>
      <w:r>
        <w:t xml:space="preserve">   № 31</w:t>
      </w:r>
    </w:p>
    <w:p w:rsidR="00991005" w:rsidRPr="00991005" w:rsidRDefault="00991005" w:rsidP="00991005"/>
    <w:p w:rsidR="001933EB" w:rsidRPr="001933EB" w:rsidRDefault="001933EB" w:rsidP="001933EB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Об утверждении состава координационного</w:t>
      </w:r>
    </w:p>
    <w:p w:rsidR="001933EB" w:rsidRPr="001933EB" w:rsidRDefault="001933EB" w:rsidP="001933EB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и совещательного органа в области развития малого и</w:t>
      </w:r>
    </w:p>
    <w:p w:rsidR="001933EB" w:rsidRPr="001933EB" w:rsidRDefault="001933EB" w:rsidP="001933EB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среднего предпринимательства на территории муниципального образования</w:t>
      </w:r>
    </w:p>
    <w:p w:rsidR="001933EB" w:rsidRPr="001933EB" w:rsidRDefault="001933EB" w:rsidP="001933EB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«Новогоренское сельское поселение»</w:t>
      </w:r>
    </w:p>
    <w:p w:rsidR="001933EB" w:rsidRPr="001933EB" w:rsidRDefault="001933EB" w:rsidP="001933EB">
      <w:pPr>
        <w:jc w:val="center"/>
      </w:pPr>
    </w:p>
    <w:p w:rsidR="001933EB" w:rsidRPr="001933EB" w:rsidRDefault="001933EB" w:rsidP="001933EB">
      <w:pPr>
        <w:ind w:firstLine="708"/>
        <w:jc w:val="both"/>
      </w:pPr>
      <w:r w:rsidRPr="001933EB">
        <w:t xml:space="preserve">В соответствии с Федеральным законом от 24 июля 2007 года 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«Новогоренское сельское поселение», </w:t>
      </w:r>
    </w:p>
    <w:p w:rsidR="001933EB" w:rsidRPr="001933EB" w:rsidRDefault="001933EB" w:rsidP="00193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3E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933EB" w:rsidRPr="001933EB" w:rsidRDefault="001933EB" w:rsidP="001933EB">
      <w:pPr>
        <w:jc w:val="both"/>
      </w:pPr>
      <w:r w:rsidRPr="001933EB">
        <w:t xml:space="preserve">         1. Утвердить координационный и совещательный орган в области развития малого и среднего предпринимательства на территории муниципального образования «Новогоренское  сельское поселение» в следующем составе:</w:t>
      </w:r>
    </w:p>
    <w:tbl>
      <w:tblPr>
        <w:tblW w:w="0" w:type="auto"/>
        <w:tblLook w:val="04A0"/>
      </w:tblPr>
      <w:tblGrid>
        <w:gridCol w:w="2078"/>
        <w:gridCol w:w="7492"/>
      </w:tblGrid>
      <w:tr w:rsidR="001933EB" w:rsidRPr="001933EB" w:rsidTr="006F72D3">
        <w:tc>
          <w:tcPr>
            <w:tcW w:w="2078" w:type="dxa"/>
            <w:shd w:val="clear" w:color="auto" w:fill="auto"/>
          </w:tcPr>
          <w:p w:rsidR="001933EB" w:rsidRPr="001933EB" w:rsidRDefault="001933EB" w:rsidP="006F72D3">
            <w:pPr>
              <w:jc w:val="both"/>
              <w:rPr>
                <w:b/>
              </w:rPr>
            </w:pPr>
            <w:r w:rsidRPr="001933EB">
              <w:rPr>
                <w:b/>
              </w:rPr>
              <w:t xml:space="preserve">Председатель- </w:t>
            </w:r>
          </w:p>
        </w:tc>
        <w:tc>
          <w:tcPr>
            <w:tcW w:w="7492" w:type="dxa"/>
            <w:shd w:val="clear" w:color="auto" w:fill="auto"/>
          </w:tcPr>
          <w:p w:rsidR="001933EB" w:rsidRPr="001933EB" w:rsidRDefault="001933EB" w:rsidP="006F72D3">
            <w:pPr>
              <w:spacing w:line="276" w:lineRule="auto"/>
              <w:jc w:val="both"/>
            </w:pPr>
            <w:r w:rsidRPr="001933EB">
              <w:t>Комарова Ирина Анатольевна, Глава поселения (Глава Администрации);</w:t>
            </w:r>
          </w:p>
        </w:tc>
      </w:tr>
      <w:tr w:rsidR="001933EB" w:rsidRPr="001933EB" w:rsidTr="006F72D3">
        <w:tc>
          <w:tcPr>
            <w:tcW w:w="2078" w:type="dxa"/>
            <w:shd w:val="clear" w:color="auto" w:fill="auto"/>
          </w:tcPr>
          <w:p w:rsidR="001933EB" w:rsidRPr="001933EB" w:rsidRDefault="001933EB" w:rsidP="006F72D3">
            <w:pPr>
              <w:jc w:val="both"/>
              <w:rPr>
                <w:b/>
              </w:rPr>
            </w:pPr>
            <w:r w:rsidRPr="001933EB">
              <w:rPr>
                <w:b/>
              </w:rPr>
              <w:t>Секретарь-</w:t>
            </w:r>
          </w:p>
        </w:tc>
        <w:tc>
          <w:tcPr>
            <w:tcW w:w="7492" w:type="dxa"/>
            <w:shd w:val="clear" w:color="auto" w:fill="auto"/>
          </w:tcPr>
          <w:p w:rsidR="001933EB" w:rsidRPr="001933EB" w:rsidRDefault="001933EB" w:rsidP="006F72D3">
            <w:pPr>
              <w:spacing w:line="276" w:lineRule="auto"/>
              <w:jc w:val="both"/>
            </w:pPr>
            <w:r w:rsidRPr="001933EB">
              <w:t>Мальсагова Наталья Николаевна, Заместитель Главы-Управляющий делами Администрации Новогоренского сельского поселения;</w:t>
            </w:r>
          </w:p>
        </w:tc>
      </w:tr>
      <w:tr w:rsidR="001933EB" w:rsidRPr="001933EB" w:rsidTr="006F72D3">
        <w:tc>
          <w:tcPr>
            <w:tcW w:w="2078" w:type="dxa"/>
            <w:shd w:val="clear" w:color="auto" w:fill="auto"/>
          </w:tcPr>
          <w:p w:rsidR="001933EB" w:rsidRPr="001933EB" w:rsidRDefault="001933EB" w:rsidP="006F72D3">
            <w:pPr>
              <w:jc w:val="both"/>
              <w:rPr>
                <w:b/>
              </w:rPr>
            </w:pPr>
            <w:r w:rsidRPr="001933EB">
              <w:rPr>
                <w:b/>
              </w:rPr>
              <w:t>Члены Совета:</w:t>
            </w:r>
          </w:p>
        </w:tc>
        <w:tc>
          <w:tcPr>
            <w:tcW w:w="7492" w:type="dxa"/>
            <w:shd w:val="clear" w:color="auto" w:fill="auto"/>
          </w:tcPr>
          <w:p w:rsidR="001933EB" w:rsidRPr="001933EB" w:rsidRDefault="001933EB" w:rsidP="006F72D3">
            <w:pPr>
              <w:spacing w:line="276" w:lineRule="auto"/>
              <w:jc w:val="both"/>
            </w:pPr>
            <w:r w:rsidRPr="001933EB">
              <w:t>Федорова Наталья Яковлевна, председатель Совета депутатов Новогоренского сельского поселения;</w:t>
            </w:r>
          </w:p>
          <w:p w:rsidR="001933EB" w:rsidRPr="001933EB" w:rsidRDefault="001933EB" w:rsidP="006F72D3">
            <w:pPr>
              <w:spacing w:line="276" w:lineRule="auto"/>
              <w:jc w:val="both"/>
            </w:pPr>
            <w:r w:rsidRPr="001933EB">
              <w:t>Батищев Олег Валентинович, инженер по благоустройству Администрации Новогоренского сельского поселения;</w:t>
            </w:r>
          </w:p>
          <w:p w:rsidR="001933EB" w:rsidRPr="001933EB" w:rsidRDefault="001933EB" w:rsidP="006F72D3">
            <w:pPr>
              <w:spacing w:line="276" w:lineRule="auto"/>
              <w:jc w:val="both"/>
            </w:pPr>
            <w:r w:rsidRPr="001933EB">
              <w:t>Зауэр Анна Александровна, индивидуальный предприниматель (по согласованию);</w:t>
            </w:r>
          </w:p>
          <w:p w:rsidR="001933EB" w:rsidRPr="001933EB" w:rsidRDefault="001933EB" w:rsidP="006F72D3">
            <w:pPr>
              <w:spacing w:line="276" w:lineRule="auto"/>
              <w:jc w:val="both"/>
            </w:pPr>
            <w:r w:rsidRPr="001933EB">
              <w:t>Зауэр Константин Эдуардович, генеральный директор «ТомскТрансАвто» (по согласованию),</w:t>
            </w:r>
          </w:p>
          <w:p w:rsidR="001933EB" w:rsidRPr="001933EB" w:rsidRDefault="001933EB" w:rsidP="006F72D3">
            <w:pPr>
              <w:spacing w:line="276" w:lineRule="auto"/>
              <w:jc w:val="both"/>
            </w:pPr>
            <w:r w:rsidRPr="001933EB">
              <w:t>Константинов Юрий Алексеевич, индивидуальный предприниматель (по согласованию).</w:t>
            </w:r>
          </w:p>
        </w:tc>
      </w:tr>
    </w:tbl>
    <w:p w:rsidR="001933EB" w:rsidRPr="001933EB" w:rsidRDefault="001933EB" w:rsidP="001933EB">
      <w:pPr>
        <w:ind w:firstLine="708"/>
        <w:jc w:val="both"/>
      </w:pPr>
      <w:r w:rsidRPr="001933EB">
        <w:t>2. Опубликовать настоящее постановление в Ведомостях органов местного самоуправления Новогоренского сельского поселения  и разместить на официальном сайте органов местного самоуправления Новогоренского сельского поселения.</w:t>
      </w:r>
    </w:p>
    <w:p w:rsidR="001933EB" w:rsidRPr="001933EB" w:rsidRDefault="001933EB" w:rsidP="001933EB">
      <w:pPr>
        <w:spacing w:line="360" w:lineRule="auto"/>
        <w:ind w:firstLine="567"/>
        <w:jc w:val="both"/>
      </w:pPr>
    </w:p>
    <w:p w:rsidR="001933EB" w:rsidRPr="001933EB" w:rsidRDefault="001933EB" w:rsidP="001933EB">
      <w:pPr>
        <w:jc w:val="both"/>
      </w:pPr>
      <w:r w:rsidRPr="001933EB">
        <w:t xml:space="preserve">Глава поселения                                             </w:t>
      </w:r>
      <w:r>
        <w:t xml:space="preserve">                                </w:t>
      </w:r>
      <w:r w:rsidRPr="001933EB">
        <w:t xml:space="preserve">                И.А. Комарова</w:t>
      </w:r>
    </w:p>
    <w:p w:rsidR="001933EB" w:rsidRPr="001933EB" w:rsidRDefault="001933EB"/>
    <w:sectPr w:rsidR="001933EB" w:rsidRPr="001933EB" w:rsidSect="0080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3EB"/>
    <w:rsid w:val="001933EB"/>
    <w:rsid w:val="00261C85"/>
    <w:rsid w:val="0080393E"/>
    <w:rsid w:val="00953549"/>
    <w:rsid w:val="0099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3E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3E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1933EB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193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1933EB"/>
    <w:rPr>
      <w:rFonts w:ascii="Calibri" w:eastAsia="Calibri" w:hAnsi="Calibri" w:cs="Times New Roman"/>
      <w:b/>
      <w:sz w:val="32"/>
      <w:szCs w:val="20"/>
      <w:lang w:eastAsia="ru-RU"/>
    </w:rPr>
  </w:style>
  <w:style w:type="paragraph" w:customStyle="1" w:styleId="a5">
    <w:name w:val="реквизитПодпись"/>
    <w:basedOn w:val="a"/>
    <w:rsid w:val="001933EB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1933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2018-06-20T10:12:00Z</dcterms:created>
  <dcterms:modified xsi:type="dcterms:W3CDTF">2018-06-30T03:11:00Z</dcterms:modified>
</cp:coreProperties>
</file>