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F9" w:rsidRDefault="002C31F9" w:rsidP="002C31F9">
      <w:pPr>
        <w:rPr>
          <w:sz w:val="28"/>
          <w:szCs w:val="28"/>
        </w:rPr>
      </w:pPr>
    </w:p>
    <w:p w:rsidR="002C31F9" w:rsidRDefault="002C31F9" w:rsidP="002C31F9">
      <w:pPr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2C31F9" w:rsidRDefault="002C31F9" w:rsidP="002C31F9">
      <w:pPr>
        <w:jc w:val="center"/>
        <w:rPr>
          <w:sz w:val="24"/>
          <w:szCs w:val="24"/>
        </w:rPr>
      </w:pPr>
      <w:r>
        <w:rPr>
          <w:sz w:val="24"/>
          <w:szCs w:val="24"/>
        </w:rPr>
        <w:t>КОЛПАШЕВСКОГО  РАЙОНА ТОМСКОЙ ОБЛАСТИ</w:t>
      </w:r>
    </w:p>
    <w:p w:rsidR="002C31F9" w:rsidRDefault="002C31F9" w:rsidP="002C31F9">
      <w:pPr>
        <w:rPr>
          <w:b/>
          <w:sz w:val="28"/>
          <w:szCs w:val="28"/>
        </w:rPr>
      </w:pPr>
    </w:p>
    <w:p w:rsidR="002C31F9" w:rsidRDefault="002C31F9" w:rsidP="002C31F9">
      <w:pPr>
        <w:jc w:val="center"/>
        <w:rPr>
          <w:b/>
          <w:sz w:val="28"/>
          <w:szCs w:val="28"/>
        </w:rPr>
      </w:pPr>
      <w:r w:rsidRPr="003A7C95">
        <w:rPr>
          <w:b/>
          <w:sz w:val="32"/>
          <w:szCs w:val="32"/>
        </w:rPr>
        <w:t>ПОСТАНОВЛЕНИЕ</w:t>
      </w:r>
    </w:p>
    <w:p w:rsidR="002C31F9" w:rsidRDefault="003A7C95" w:rsidP="002C31F9">
      <w:pPr>
        <w:rPr>
          <w:sz w:val="28"/>
          <w:szCs w:val="28"/>
        </w:rPr>
      </w:pPr>
      <w:r>
        <w:rPr>
          <w:sz w:val="28"/>
          <w:szCs w:val="28"/>
        </w:rPr>
        <w:t>29.04.2019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23</w:t>
      </w:r>
    </w:p>
    <w:p w:rsidR="002C31F9" w:rsidRDefault="002C31F9" w:rsidP="002C31F9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О благоустройстве территорий</w:t>
      </w:r>
    </w:p>
    <w:p w:rsidR="002C31F9" w:rsidRDefault="002C31F9" w:rsidP="002C31F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Новогоренского сельского поселения</w:t>
      </w:r>
    </w:p>
    <w:p w:rsidR="002C31F9" w:rsidRDefault="002C31F9" w:rsidP="002C31F9">
      <w:pPr>
        <w:jc w:val="both"/>
        <w:rPr>
          <w:sz w:val="28"/>
          <w:szCs w:val="28"/>
        </w:rPr>
      </w:pPr>
    </w:p>
    <w:p w:rsidR="002C31F9" w:rsidRDefault="002C31F9" w:rsidP="002C31F9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п.п. 18, 19 ч. 1 ст. 14 Федерального закона № 131-ФЗ «Об общих принципах организации местного самоуправления в Российской Федерации» и решением Совета Новогоренского сельского поселения от 28.03.2012 № 249 «О Правилах благоустройства  территории муниципального образования «Новогоренское сельское поселение», в целях привлечения организаций, учреждений и населения Новогоренского сельского поселения к наведению санитарного порядка и благоустройству территории поселения </w:t>
      </w:r>
      <w:proofErr w:type="gramEnd"/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1.Объявить двухмесячник по благоустройству территорий Новогор</w:t>
      </w:r>
      <w:r w:rsidR="00A068A4">
        <w:rPr>
          <w:sz w:val="28"/>
          <w:szCs w:val="28"/>
        </w:rPr>
        <w:t>енского сельского поселения с 01.05.2019 г. по 01.07.2019</w:t>
      </w:r>
      <w:r>
        <w:rPr>
          <w:sz w:val="28"/>
          <w:szCs w:val="28"/>
        </w:rPr>
        <w:t xml:space="preserve"> г., после окончания двухмесячника поддерживать порядок на протяжении всего летне-осеннего периода.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общий санитарный день по очистке территорий населенных пунктов Новогоренского сельского поселения – пятница каждой недели.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 распределения территории поселения в целях очистки от мусора согласно приложению №1;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 текущих мероприятий по благоустройству территорий населенных пунктов  Новогоренского сельского поселения согласно приложению № 2;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 мероприятий по очистке от мусора  прилегающих к деревням Новогоренского сельского поселения лесных массивов согласно приложению №3;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-план природоохранных мероприятий  на территории Новогоренского сельского поселения согласно приложению №4.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4.Рекомендовать коллективам организаций, независимо от организационно - правовых форм, индивидуальным предпринимателям без образования юридического лица, расположенным на территории Новогоренского сельского поселения, а также жителям поселения принять активное участие по очистке от мусора прилегающих территорий, внутридомовых территорий, усадеб  согласно приложению №1. </w:t>
      </w:r>
    </w:p>
    <w:p w:rsidR="002C31F9" w:rsidRDefault="002C31F9" w:rsidP="002C31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настоящее постановление в Ведомостях органов </w:t>
      </w:r>
      <w:r>
        <w:rPr>
          <w:sz w:val="28"/>
          <w:szCs w:val="28"/>
        </w:rPr>
        <w:lastRenderedPageBreak/>
        <w:t>местного самоуправления Новогоренского сельского поселения  и разместить на официальном сайте органов местного самоуправления Новогоренского сельского поселения.</w:t>
      </w:r>
    </w:p>
    <w:p w:rsidR="002C31F9" w:rsidRDefault="002C31F9" w:rsidP="002C31F9">
      <w:pPr>
        <w:tabs>
          <w:tab w:val="left" w:pos="70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инженера по благоустройству Батищева О.В.</w:t>
      </w:r>
    </w:p>
    <w:p w:rsidR="002C31F9" w:rsidRDefault="002C31F9" w:rsidP="002C31F9">
      <w:pPr>
        <w:tabs>
          <w:tab w:val="left" w:pos="701"/>
        </w:tabs>
        <w:ind w:firstLine="709"/>
        <w:jc w:val="both"/>
        <w:rPr>
          <w:color w:val="000000"/>
          <w:sz w:val="28"/>
          <w:szCs w:val="28"/>
        </w:rPr>
      </w:pPr>
    </w:p>
    <w:p w:rsidR="002C31F9" w:rsidRDefault="002C31F9" w:rsidP="002C31F9">
      <w:pPr>
        <w:tabs>
          <w:tab w:val="left" w:pos="70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поселения                                                               И.А. Комарова</w:t>
      </w:r>
    </w:p>
    <w:p w:rsidR="002C31F9" w:rsidRDefault="002C31F9" w:rsidP="002C31F9">
      <w:pPr>
        <w:pageBreakBefore/>
        <w:tabs>
          <w:tab w:val="left" w:pos="5725"/>
        </w:tabs>
        <w:jc w:val="right"/>
      </w:pPr>
      <w:r>
        <w:lastRenderedPageBreak/>
        <w:t xml:space="preserve">                                                                                                           Приложение №1                                                            к постановлению администрации</w:t>
      </w:r>
    </w:p>
    <w:p w:rsidR="002C31F9" w:rsidRDefault="002C31F9" w:rsidP="002C31F9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           Новогоренского сельского поселения</w:t>
      </w:r>
    </w:p>
    <w:p w:rsidR="002C31F9" w:rsidRDefault="002C31F9" w:rsidP="002C31F9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</w:t>
      </w:r>
      <w:r w:rsidR="00A068A4">
        <w:t xml:space="preserve">            от 29.04.2019   № 23</w:t>
      </w:r>
    </w:p>
    <w:p w:rsidR="002C31F9" w:rsidRDefault="002C31F9" w:rsidP="002C31F9">
      <w:pPr>
        <w:tabs>
          <w:tab w:val="left" w:pos="6552"/>
        </w:tabs>
        <w:ind w:left="4254" w:firstLine="709"/>
        <w:jc w:val="right"/>
      </w:pPr>
    </w:p>
    <w:p w:rsidR="002C31F9" w:rsidRDefault="002C31F9" w:rsidP="002C31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2C31F9" w:rsidRDefault="002C31F9" w:rsidP="002C31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распределения территории поселения в целях очистки от мусора</w:t>
      </w:r>
    </w:p>
    <w:p w:rsidR="002C31F9" w:rsidRDefault="002C31F9" w:rsidP="002C31F9">
      <w:pPr>
        <w:jc w:val="center"/>
        <w:rPr>
          <w:b/>
          <w:sz w:val="24"/>
          <w:szCs w:val="24"/>
        </w:rPr>
      </w:pPr>
    </w:p>
    <w:tbl>
      <w:tblPr>
        <w:tblW w:w="0" w:type="auto"/>
        <w:tblInd w:w="77" w:type="dxa"/>
        <w:tblLayout w:type="fixed"/>
        <w:tblLook w:val="04A0" w:firstRow="1" w:lastRow="0" w:firstColumn="1" w:lastColumn="0" w:noHBand="0" w:noVBand="1"/>
      </w:tblPr>
      <w:tblGrid>
        <w:gridCol w:w="4275"/>
        <w:gridCol w:w="5255"/>
      </w:tblGrid>
      <w:tr w:rsidR="002C31F9" w:rsidTr="002C31F9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1F9" w:rsidRDefault="002C31F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center"/>
            </w:pPr>
            <w:r>
              <w:rPr>
                <w:b/>
              </w:rPr>
              <w:t xml:space="preserve">территория </w:t>
            </w:r>
          </w:p>
        </w:tc>
      </w:tr>
      <w:tr w:rsidR="002C31F9" w:rsidTr="002C31F9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1F9" w:rsidRDefault="002C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 (предприятия, организации, учреждения)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ширине - от границ земельного участка, зданий и сооружений до края проезжей части дороги (при отсутствии проезжей части автомобильной дороги уличной автомобильной сети, до 20 метров от границ земельного участка  по периметру), а так же внутри границ земельного участка</w:t>
            </w:r>
          </w:p>
        </w:tc>
      </w:tr>
      <w:tr w:rsidR="002C31F9" w:rsidTr="002C31F9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1F9" w:rsidRDefault="002C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ширине - от границ земельного участка, зданий и сооружений до края проезжей части дороги (при отсутствии проезжей части автомобильной дороги уличной автомобильной сети, до 20 метров от границ земельного участка по периметру), а так же внутри границ земельного участка.</w:t>
            </w:r>
          </w:p>
        </w:tc>
      </w:tr>
      <w:tr w:rsidR="002C31F9" w:rsidTr="002C31F9">
        <w:trPr>
          <w:trHeight w:val="92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1F9" w:rsidRDefault="002C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торговли, независимо от организационно-правовых форм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указанным объектам, на расстоянии  не менее 25 метров по периметру.</w:t>
            </w:r>
          </w:p>
        </w:tc>
      </w:tr>
      <w:tr w:rsidR="002C31F9" w:rsidTr="002C31F9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1F9" w:rsidRDefault="002C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Граждане, являющиеся собственниками жилых домов, собственниками или пользователями земельных участков, на которых расположены жилые дома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ширине - от своего земельного участка до края дороги</w:t>
            </w:r>
          </w:p>
        </w:tc>
      </w:tr>
      <w:tr w:rsidR="002C31F9" w:rsidTr="002C31F9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1F9" w:rsidRDefault="002C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Организация, осуществляющая сбор  и транспортировку твердых бытовых отходов, обслуживающая контейнера для сбора ТБО населения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контейнерным площадкам, на расстоянии  не менее 20 метров по периметру.</w:t>
            </w:r>
          </w:p>
        </w:tc>
      </w:tr>
      <w:tr w:rsidR="002C31F9" w:rsidTr="002C31F9"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принадлежности здания, строения, сооружения и (или) земельного участка двум или более собственникам уборка территории осуществляется пропорционально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каждым собственником.</w:t>
            </w:r>
          </w:p>
        </w:tc>
      </w:tr>
    </w:tbl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BD4DEA" w:rsidRDefault="00BD4DEA" w:rsidP="00BD4DEA">
      <w:pPr>
        <w:pageBreakBefore/>
        <w:tabs>
          <w:tab w:val="left" w:pos="5725"/>
        </w:tabs>
        <w:jc w:val="right"/>
      </w:pPr>
      <w:r>
        <w:lastRenderedPageBreak/>
        <w:t xml:space="preserve">                                                                                                     Приложение №2                                                                                 к постановлению администрации</w:t>
      </w:r>
    </w:p>
    <w:p w:rsidR="00BD4DEA" w:rsidRDefault="00BD4DEA" w:rsidP="00BD4DEA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          Новогоренского сельского поселения</w:t>
      </w:r>
    </w:p>
    <w:p w:rsidR="00BD4DEA" w:rsidRDefault="00BD4DEA" w:rsidP="00BD4DEA">
      <w:pPr>
        <w:tabs>
          <w:tab w:val="left" w:pos="5725"/>
        </w:tabs>
        <w:jc w:val="right"/>
      </w:pPr>
      <w:r>
        <w:t xml:space="preserve">                                                                                        </w:t>
      </w:r>
      <w:r w:rsidR="00A068A4">
        <w:t xml:space="preserve">                  от  29.04.2019  № 23</w:t>
      </w:r>
    </w:p>
    <w:p w:rsidR="00BD4DEA" w:rsidRDefault="00BD4DEA" w:rsidP="00BD4DEA">
      <w:pPr>
        <w:shd w:val="clear" w:color="auto" w:fill="FFFFFF"/>
        <w:spacing w:before="10"/>
        <w:rPr>
          <w:sz w:val="24"/>
          <w:szCs w:val="24"/>
        </w:rPr>
      </w:pPr>
    </w:p>
    <w:p w:rsidR="00BD4DEA" w:rsidRDefault="00BD4DEA" w:rsidP="00BD4DEA">
      <w:pPr>
        <w:shd w:val="clear" w:color="auto" w:fill="FFFFFF"/>
        <w:spacing w:before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текущих меропри</w:t>
      </w:r>
      <w:r w:rsidR="00A068A4">
        <w:rPr>
          <w:b/>
          <w:sz w:val="24"/>
          <w:szCs w:val="24"/>
        </w:rPr>
        <w:t>ятий по благоустройству  на 2019</w:t>
      </w:r>
      <w:r>
        <w:rPr>
          <w:b/>
          <w:sz w:val="24"/>
          <w:szCs w:val="24"/>
        </w:rPr>
        <w:t xml:space="preserve"> год</w:t>
      </w:r>
    </w:p>
    <w:p w:rsidR="00BD4DEA" w:rsidRDefault="00BD4DEA" w:rsidP="00BD4DEA">
      <w:pPr>
        <w:shd w:val="clear" w:color="auto" w:fill="FFFFFF"/>
        <w:spacing w:before="1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37"/>
        <w:gridCol w:w="1276"/>
        <w:gridCol w:w="1276"/>
        <w:gridCol w:w="1301"/>
        <w:gridCol w:w="1392"/>
        <w:gridCol w:w="1950"/>
      </w:tblGrid>
      <w:tr w:rsidR="00BD4DEA" w:rsidTr="00A068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мероприя-тий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Ответственн-ный</w:t>
            </w:r>
            <w:proofErr w:type="spellEnd"/>
          </w:p>
        </w:tc>
      </w:tr>
      <w:tr w:rsidR="00BD4DEA" w:rsidTr="00A068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89" w:rsidRDefault="003A7C95" w:rsidP="00CC221B">
            <w:pPr>
              <w:spacing w:before="10"/>
              <w:rPr>
                <w:sz w:val="22"/>
                <w:szCs w:val="22"/>
              </w:rPr>
            </w:pPr>
            <w:proofErr w:type="gramStart"/>
            <w:r>
              <w:t xml:space="preserve">Организация мероприятий по благоустройству территорий </w:t>
            </w:r>
            <w:r w:rsidRPr="005E7C65">
              <w:t>с привлечением населения, организаций, учебных, лечебных учреждений, частных предпринимателей, граждан владеющих домами на правах</w:t>
            </w:r>
            <w:r>
              <w:t xml:space="preserve"> </w:t>
            </w:r>
            <w:r w:rsidRPr="005E7C65">
              <w:t xml:space="preserve"> личной собственности и т.д.</w:t>
            </w:r>
            <w:r>
              <w:t xml:space="preserve"> для проведения </w:t>
            </w:r>
            <w:r w:rsidRPr="005E7C65">
              <w:t>уборк</w:t>
            </w:r>
            <w:r>
              <w:t>и</w:t>
            </w:r>
            <w:r w:rsidRPr="005E7C65">
              <w:t xml:space="preserve"> и санитарно</w:t>
            </w:r>
            <w:r>
              <w:t>го</w:t>
            </w:r>
            <w:r w:rsidRPr="005E7C65">
              <w:t xml:space="preserve"> </w:t>
            </w:r>
            <w:r>
              <w:t>содержания</w:t>
            </w:r>
            <w:r w:rsidRPr="005E7C65">
              <w:t xml:space="preserve"> придомовых, дворовых</w:t>
            </w:r>
            <w:r>
              <w:t xml:space="preserve"> </w:t>
            </w:r>
            <w:r w:rsidRPr="005E7C65">
              <w:t>территорий,</w:t>
            </w:r>
            <w:r>
              <w:t xml:space="preserve"> газонов,</w:t>
            </w:r>
            <w:r w:rsidRPr="005E7C65">
              <w:t xml:space="preserve"> дорог, улиц, пешеходных дорожек, тротуаров от мусора, грязи</w:t>
            </w:r>
            <w:r>
              <w:t xml:space="preserve"> </w:t>
            </w:r>
            <w:r w:rsidRPr="005E7C65">
              <w:t>и прочих отходов с обязательной вывозкой мусора на места временного размещения ТБ</w:t>
            </w:r>
            <w:r>
              <w:t>О.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  <w:r w:rsidR="00733789">
              <w:rPr>
                <w:sz w:val="22"/>
                <w:szCs w:val="22"/>
              </w:rPr>
              <w:t>, директор школы, руководитель Новогоренского культурно-досугового сектора, ИП «</w:t>
            </w:r>
            <w:proofErr w:type="spellStart"/>
            <w:r w:rsidR="00733789">
              <w:rPr>
                <w:sz w:val="22"/>
                <w:szCs w:val="22"/>
              </w:rPr>
              <w:t>Зауэр</w:t>
            </w:r>
            <w:proofErr w:type="spellEnd"/>
            <w:r w:rsidR="00733789">
              <w:rPr>
                <w:sz w:val="22"/>
                <w:szCs w:val="22"/>
              </w:rPr>
              <w:t>»</w:t>
            </w:r>
            <w:r w:rsidR="007B0D15">
              <w:rPr>
                <w:sz w:val="22"/>
                <w:szCs w:val="22"/>
              </w:rPr>
              <w:t>, жители поселения</w:t>
            </w:r>
          </w:p>
        </w:tc>
      </w:tr>
      <w:tr w:rsidR="00BD4DEA" w:rsidTr="00A068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Весенняя уборка </w:t>
            </w:r>
            <w:proofErr w:type="spellStart"/>
            <w:proofErr w:type="gramStart"/>
            <w:r>
              <w:rPr>
                <w:sz w:val="22"/>
                <w:szCs w:val="22"/>
              </w:rPr>
              <w:t>кюве-тов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дороги </w:t>
            </w:r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Малиновка -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>-Чая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BD4DEA" w:rsidTr="00A068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</w:t>
            </w:r>
            <w:proofErr w:type="spellStart"/>
            <w:r>
              <w:rPr>
                <w:sz w:val="22"/>
                <w:szCs w:val="22"/>
              </w:rPr>
              <w:t>грейдирова-ние</w:t>
            </w:r>
            <w:proofErr w:type="spellEnd"/>
            <w:r>
              <w:rPr>
                <w:sz w:val="22"/>
                <w:szCs w:val="22"/>
              </w:rPr>
              <w:t xml:space="preserve"> дорог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Грейдирова-ние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подсыпка гравием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C119EE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период 2019</w:t>
            </w:r>
            <w:r w:rsidR="00BD4DEA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BD4DEA" w:rsidTr="00A068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Очистка и </w:t>
            </w:r>
            <w:proofErr w:type="gramStart"/>
            <w:r>
              <w:rPr>
                <w:sz w:val="22"/>
                <w:szCs w:val="22"/>
              </w:rPr>
              <w:t>благоустрой-</w:t>
            </w:r>
            <w:proofErr w:type="spellStart"/>
            <w:r>
              <w:rPr>
                <w:sz w:val="22"/>
                <w:szCs w:val="22"/>
              </w:rPr>
              <w:t>ство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территории </w:t>
            </w:r>
            <w:r>
              <w:rPr>
                <w:sz w:val="22"/>
                <w:szCs w:val="22"/>
              </w:rPr>
              <w:lastRenderedPageBreak/>
              <w:t>кладбища</w:t>
            </w:r>
          </w:p>
          <w:p w:rsidR="00733789" w:rsidRDefault="00733789" w:rsidP="00CC221B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Сбор мусора, обрезка </w:t>
            </w:r>
            <w:r>
              <w:rPr>
                <w:sz w:val="22"/>
                <w:szCs w:val="22"/>
              </w:rPr>
              <w:lastRenderedPageBreak/>
              <w:t>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Май - июль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BD4DEA" w:rsidTr="00A068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3A7C95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BD4DEA"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Скашивание травы вдоль дорог поселения и ничейных территорий поселения</w:t>
            </w:r>
          </w:p>
          <w:p w:rsidR="00733789" w:rsidRDefault="00733789" w:rsidP="00CC221B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Скашивание травы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C119EE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период 2019</w:t>
            </w:r>
            <w:r w:rsidR="00BD4DEA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BD4DEA" w:rsidTr="00A068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3A7C95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D4DEA"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Очистка берегов водоема – озеро </w:t>
            </w:r>
            <w:proofErr w:type="spellStart"/>
            <w:r>
              <w:rPr>
                <w:sz w:val="22"/>
                <w:szCs w:val="22"/>
              </w:rPr>
              <w:t>Чвор</w:t>
            </w:r>
            <w:proofErr w:type="spellEnd"/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июнь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благоустройству, завуч школы</w:t>
            </w:r>
          </w:p>
        </w:tc>
      </w:tr>
      <w:tr w:rsidR="00BD4DEA" w:rsidTr="00A068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3A7C95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безработных на выполнение работ по </w:t>
            </w:r>
            <w:proofErr w:type="gramStart"/>
            <w:r>
              <w:rPr>
                <w:sz w:val="22"/>
                <w:szCs w:val="22"/>
              </w:rPr>
              <w:t>благоустрой-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Обществен-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работы по благоустрой-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C119EE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период 2019</w:t>
            </w:r>
            <w:r w:rsidR="00BD4DE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поселения, </w:t>
            </w:r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Служба занятости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BD4DEA" w:rsidTr="00A068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3A7C95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D4DEA"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widowControl/>
              <w:suppressAutoHyphens w:val="0"/>
              <w:autoSpaceDE/>
              <w:autoSpaceDN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Благоустрой-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ство</w:t>
            </w:r>
            <w:proofErr w:type="spellEnd"/>
            <w:proofErr w:type="gramEnd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территории у</w:t>
            </w:r>
          </w:p>
          <w:p w:rsidR="00BD4DEA" w:rsidRDefault="00BD4DEA" w:rsidP="00CC221B">
            <w:pPr>
              <w:widowControl/>
              <w:suppressAutoHyphens w:val="0"/>
              <w:autoSpaceDE/>
              <w:autoSpaceDN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станции подготовки питьевой воды для хозяйственно-питьевых нужд.</w:t>
            </w:r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C119EE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Ограждение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Инженер по благоустройству</w:t>
            </w:r>
          </w:p>
        </w:tc>
      </w:tr>
      <w:tr w:rsidR="00BD4DEA" w:rsidTr="00A068A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3A7C95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D4DEA"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widowControl/>
              <w:suppressAutoHyphens w:val="0"/>
              <w:autoSpaceDE/>
              <w:autoSpaceDN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Проведение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благоустрои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-тельных работ</w:t>
            </w:r>
            <w:r w:rsidR="0073378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д. Новогорное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 ул.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Береговой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ограды, разбор ветхих построек, обрезка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Глава поселения, инженер по благоустройству</w:t>
            </w:r>
          </w:p>
        </w:tc>
      </w:tr>
    </w:tbl>
    <w:p w:rsidR="00BD4DEA" w:rsidRDefault="00BD4DEA" w:rsidP="00BD4DEA">
      <w:pPr>
        <w:shd w:val="clear" w:color="auto" w:fill="FFFFFF"/>
        <w:spacing w:before="10"/>
        <w:rPr>
          <w:sz w:val="22"/>
          <w:szCs w:val="22"/>
        </w:rPr>
      </w:pPr>
    </w:p>
    <w:p w:rsidR="00BD4DEA" w:rsidRDefault="00BD4DEA" w:rsidP="00BD4DEA">
      <w:pPr>
        <w:shd w:val="clear" w:color="auto" w:fill="FFFFFF"/>
        <w:spacing w:before="10"/>
        <w:rPr>
          <w:sz w:val="24"/>
          <w:szCs w:val="24"/>
        </w:rPr>
      </w:pPr>
    </w:p>
    <w:p w:rsidR="00BD4DEA" w:rsidRDefault="00BD4DEA" w:rsidP="00BD4DEA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E81D19">
      <w:pPr>
        <w:pageBreakBefore/>
        <w:tabs>
          <w:tab w:val="left" w:pos="5725"/>
        </w:tabs>
        <w:jc w:val="right"/>
      </w:pPr>
      <w:r>
        <w:lastRenderedPageBreak/>
        <w:t xml:space="preserve">                                                                                                          Приложение №3 </w:t>
      </w:r>
      <w:r w:rsidR="00E81D19">
        <w:t xml:space="preserve">                                                                         </w:t>
      </w:r>
      <w:r>
        <w:t>к постановлению администрации</w:t>
      </w:r>
    </w:p>
    <w:p w:rsidR="002C31F9" w:rsidRDefault="002C31F9" w:rsidP="00E81D19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          Новогоренского сельского поселения</w:t>
      </w:r>
    </w:p>
    <w:p w:rsidR="002C31F9" w:rsidRDefault="002C31F9" w:rsidP="00E81D19">
      <w:pPr>
        <w:tabs>
          <w:tab w:val="left" w:pos="5725"/>
        </w:tabs>
        <w:jc w:val="right"/>
      </w:pPr>
      <w:r>
        <w:t xml:space="preserve">                                                                               </w:t>
      </w:r>
      <w:r w:rsidR="00E81D19">
        <w:t xml:space="preserve">                           </w:t>
      </w:r>
      <w:r w:rsidR="00CF6002">
        <w:t>о</w:t>
      </w:r>
      <w:r w:rsidR="00E81D19">
        <w:t>т</w:t>
      </w:r>
      <w:r w:rsidR="00CF6002">
        <w:t xml:space="preserve"> </w:t>
      </w:r>
      <w:r w:rsidR="008B0408">
        <w:t xml:space="preserve"> 29.04.2019</w:t>
      </w:r>
      <w:r w:rsidR="00E81D19">
        <w:t xml:space="preserve">   № </w:t>
      </w:r>
      <w:r w:rsidR="00CF6002">
        <w:t>2</w:t>
      </w:r>
      <w:r w:rsidR="008B0408">
        <w:t>3</w:t>
      </w:r>
    </w:p>
    <w:p w:rsidR="002C31F9" w:rsidRDefault="002C31F9" w:rsidP="002C31F9">
      <w:pPr>
        <w:jc w:val="center"/>
        <w:rPr>
          <w:sz w:val="22"/>
          <w:szCs w:val="22"/>
        </w:rPr>
      </w:pPr>
    </w:p>
    <w:p w:rsidR="002C31F9" w:rsidRDefault="002C31F9" w:rsidP="002C31F9">
      <w:pPr>
        <w:rPr>
          <w:sz w:val="22"/>
          <w:szCs w:val="22"/>
        </w:rPr>
      </w:pPr>
    </w:p>
    <w:p w:rsidR="002C31F9" w:rsidRDefault="002C31F9" w:rsidP="002C31F9">
      <w:pPr>
        <w:rPr>
          <w:sz w:val="22"/>
          <w:szCs w:val="22"/>
        </w:rPr>
      </w:pPr>
    </w:p>
    <w:p w:rsidR="002C31F9" w:rsidRDefault="002C31F9" w:rsidP="002C31F9">
      <w:pPr>
        <w:rPr>
          <w:sz w:val="22"/>
          <w:szCs w:val="22"/>
        </w:rPr>
      </w:pPr>
    </w:p>
    <w:p w:rsidR="002C31F9" w:rsidRDefault="002C31F9" w:rsidP="002C31F9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очистке от мусора прилегающих к деревням  </w:t>
      </w:r>
    </w:p>
    <w:p w:rsidR="002C31F9" w:rsidRDefault="002C31F9" w:rsidP="002C31F9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Новогоренского сельского поселения лесных массивов</w:t>
      </w:r>
    </w:p>
    <w:p w:rsidR="002C31F9" w:rsidRDefault="002C31F9" w:rsidP="002C31F9">
      <w:pPr>
        <w:tabs>
          <w:tab w:val="left" w:pos="258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82"/>
        <w:gridCol w:w="2335"/>
        <w:gridCol w:w="2394"/>
      </w:tblGrid>
      <w:tr w:rsidR="002C31F9" w:rsidTr="002C31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C31F9" w:rsidRDefault="002C31F9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31F9" w:rsidTr="002C31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Включить в повестку сходов в деревне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-Чая и в деревне Новогорное вопросы о бережном отношении населения к прилегающим лесным массивам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инженер по благоустройству</w:t>
            </w:r>
          </w:p>
        </w:tc>
      </w:tr>
      <w:tr w:rsidR="002C31F9" w:rsidTr="002C31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рейды совместно с лесником ОГУ «Колпашевский лесхоз» по выявлению нарушений по заготовке дров, несанкционированному размещению отходов в лесных массивах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благоустройству</w:t>
            </w:r>
          </w:p>
        </w:tc>
      </w:tr>
      <w:tr w:rsidR="002C31F9" w:rsidTr="002C31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сбор и вывоз мусора из лесных массивов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Май-октябрь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инженер по благоустройству</w:t>
            </w:r>
          </w:p>
        </w:tc>
      </w:tr>
      <w:tr w:rsidR="002C31F9" w:rsidTr="002C31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совместно  с обучающими и учителями МОУ «Новогоренская СОШ» экологическую операцию «Чистый берег» по очистке озера </w:t>
            </w:r>
            <w:proofErr w:type="spellStart"/>
            <w:r>
              <w:rPr>
                <w:sz w:val="24"/>
                <w:szCs w:val="24"/>
              </w:rPr>
              <w:t>Чвор</w:t>
            </w:r>
            <w:proofErr w:type="spellEnd"/>
            <w:r>
              <w:rPr>
                <w:sz w:val="24"/>
                <w:szCs w:val="24"/>
              </w:rPr>
              <w:t xml:space="preserve"> от деревни Новогорное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бывшего  п. </w:t>
            </w:r>
            <w:proofErr w:type="spellStart"/>
            <w:r>
              <w:rPr>
                <w:sz w:val="24"/>
                <w:szCs w:val="24"/>
              </w:rPr>
              <w:t>Алдыган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благоустройству</w:t>
            </w:r>
          </w:p>
        </w:tc>
      </w:tr>
    </w:tbl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shd w:val="clear" w:color="auto" w:fill="FFFFFF"/>
        <w:spacing w:before="10"/>
        <w:rPr>
          <w:sz w:val="22"/>
          <w:szCs w:val="22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CF6002">
      <w:pPr>
        <w:pageBreakBefore/>
        <w:tabs>
          <w:tab w:val="left" w:pos="5725"/>
        </w:tabs>
        <w:jc w:val="right"/>
      </w:pPr>
      <w:r>
        <w:lastRenderedPageBreak/>
        <w:t xml:space="preserve">                                                                                                          Приложение №4</w:t>
      </w:r>
      <w:r w:rsidR="00CF6002">
        <w:t xml:space="preserve">                                                                    </w:t>
      </w:r>
      <w:r>
        <w:t xml:space="preserve"> к постановлению администрации</w:t>
      </w:r>
    </w:p>
    <w:p w:rsidR="002C31F9" w:rsidRDefault="002C31F9" w:rsidP="00CF6002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          Новогоренского сельского поселения</w:t>
      </w:r>
    </w:p>
    <w:p w:rsidR="002C31F9" w:rsidRDefault="002C31F9" w:rsidP="00CF6002">
      <w:pPr>
        <w:tabs>
          <w:tab w:val="left" w:pos="5725"/>
        </w:tabs>
        <w:jc w:val="right"/>
      </w:pPr>
      <w:r>
        <w:t xml:space="preserve">                                                                               </w:t>
      </w:r>
      <w:r w:rsidR="00CF6002">
        <w:t xml:space="preserve">                </w:t>
      </w:r>
      <w:r w:rsidR="008B0408">
        <w:t xml:space="preserve">           от  29.04.2019   № 23</w:t>
      </w: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природоохранных мероприятий на территории                             Новогоренс</w:t>
      </w:r>
      <w:r w:rsidR="008B0408">
        <w:rPr>
          <w:b/>
          <w:sz w:val="28"/>
          <w:szCs w:val="28"/>
        </w:rPr>
        <w:t>кого сельского поселения на 2019</w:t>
      </w:r>
      <w:r w:rsidR="00CF6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2C31F9" w:rsidRDefault="002C31F9" w:rsidP="002C31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30"/>
        <w:gridCol w:w="1419"/>
        <w:gridCol w:w="1533"/>
        <w:gridCol w:w="1949"/>
      </w:tblGrid>
      <w:tr w:rsidR="002C31F9" w:rsidTr="002C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C31F9" w:rsidRDefault="002C31F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2C31F9" w:rsidTr="002C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 и озеленение: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вести постоянный контроль в сфере благоустройства и охраны зеленых насаждений в населенных пунктах поселения;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организовать мероприятия по посадке деревьев в весенний и осенний период – посадить 20 деревьев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руб.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2C31F9" w:rsidTr="002C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образование и воспитание:</w:t>
            </w:r>
          </w:p>
          <w:p w:rsidR="002C31F9" w:rsidRDefault="00CF6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продолжить </w:t>
            </w:r>
            <w:r w:rsidR="00C17E6B">
              <w:rPr>
                <w:sz w:val="22"/>
                <w:szCs w:val="22"/>
              </w:rPr>
              <w:t>посадки деревьев на территории школы;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установить аншлаги в </w:t>
            </w:r>
            <w:proofErr w:type="spellStart"/>
            <w:r>
              <w:rPr>
                <w:sz w:val="22"/>
                <w:szCs w:val="22"/>
              </w:rPr>
              <w:t>припоселковых</w:t>
            </w:r>
            <w:proofErr w:type="spellEnd"/>
            <w:r>
              <w:rPr>
                <w:sz w:val="22"/>
                <w:szCs w:val="22"/>
              </w:rPr>
              <w:t xml:space="preserve"> лесах о запрете размещения   мусора;</w:t>
            </w:r>
          </w:p>
          <w:p w:rsidR="002C31F9" w:rsidRDefault="002C31F9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C17E6B" w:rsidRDefault="00C17E6B" w:rsidP="00C17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3" w:rsidRDefault="002C31F9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66A13" w:rsidRDefault="00D66A13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</w:p>
          <w:p w:rsidR="002C31F9" w:rsidRDefault="002C31F9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благоустройству,</w:t>
            </w:r>
          </w:p>
          <w:p w:rsidR="002C31F9" w:rsidRDefault="002C31F9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Завуч школы                                                                                                         </w:t>
            </w:r>
          </w:p>
        </w:tc>
      </w:tr>
      <w:tr w:rsidR="002C31F9" w:rsidTr="002C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Охрана и рациональное использование водных ресурсов: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провести очистку берегов близлежащих водоемов  от накопившегося мусора</w:t>
            </w:r>
            <w:r w:rsidR="00733789"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2C31F9" w:rsidTr="002C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Сбор и утилизация отходов потребления: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организовать сбор и вывоз на утилизацию отработавших ртутьсодержащих ламп;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вести постоянный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вывозом ТБО от населения и организаций с целью предотвращения скопления мусора в контейнерах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6B" w:rsidRDefault="00C17E6B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</w:p>
          <w:p w:rsidR="00C17E6B" w:rsidRDefault="00C17E6B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</w:p>
          <w:p w:rsidR="002C31F9" w:rsidRDefault="002C31F9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поселения, инженер по благоустройству</w:t>
            </w:r>
          </w:p>
        </w:tc>
      </w:tr>
      <w:tr w:rsidR="002C31F9" w:rsidTr="002C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Сокращение выбросов загрязняющих веществ  в атмосферный воздух: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Разработка и принятие мер, направленных на ограничение передвижения транспортных средств и их въезда в населенные пункты в целях уменьшения выбросов загрязняющих веществ в атмосферный воздух.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Разработка и принятие мер по регулированию выбросов загрязняющих веществ в атмосферный воздух в границах поселения в периоды неблагоприятных метеорологических условий и передаче прогнозов о наступлении неблагоприятных метеорологических условий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  <w:p w:rsidR="00C17E6B" w:rsidRDefault="00C17E6B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май</w:t>
            </w: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6B" w:rsidRDefault="00C17E6B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</w:p>
          <w:p w:rsidR="00C17E6B" w:rsidRDefault="00C17E6B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</w:p>
          <w:p w:rsidR="002C31F9" w:rsidRDefault="002C31F9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поселения, инженер по благоустройству</w:t>
            </w:r>
          </w:p>
        </w:tc>
      </w:tr>
    </w:tbl>
    <w:p w:rsidR="002C31F9" w:rsidRDefault="002C31F9" w:rsidP="002C31F9">
      <w:pPr>
        <w:pageBreakBefore/>
        <w:tabs>
          <w:tab w:val="left" w:pos="5725"/>
        </w:tabs>
        <w:jc w:val="both"/>
        <w:rPr>
          <w:sz w:val="22"/>
          <w:szCs w:val="22"/>
        </w:rPr>
      </w:pPr>
      <w:r>
        <w:lastRenderedPageBreak/>
        <w:t xml:space="preserve">                                                      </w:t>
      </w:r>
      <w:r w:rsidR="008B0408">
        <w:t xml:space="preserve">                </w:t>
      </w:r>
    </w:p>
    <w:p w:rsidR="002C31F9" w:rsidRDefault="002C31F9" w:rsidP="002C31F9">
      <w:pPr>
        <w:pageBreakBefore/>
        <w:tabs>
          <w:tab w:val="left" w:pos="5725"/>
        </w:tabs>
        <w:jc w:val="both"/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</w:t>
      </w: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shd w:val="clear" w:color="auto" w:fill="FFFFFF"/>
        <w:spacing w:before="10"/>
        <w:rPr>
          <w:sz w:val="22"/>
          <w:szCs w:val="22"/>
        </w:rPr>
      </w:pPr>
    </w:p>
    <w:p w:rsidR="002C31F9" w:rsidRPr="006913C6" w:rsidRDefault="002C31F9" w:rsidP="006913C6">
      <w:pPr>
        <w:pageBreakBefore/>
        <w:tabs>
          <w:tab w:val="left" w:pos="5725"/>
        </w:tabs>
        <w:jc w:val="both"/>
        <w:rPr>
          <w:b/>
          <w:sz w:val="28"/>
          <w:szCs w:val="28"/>
        </w:rPr>
      </w:pPr>
    </w:p>
    <w:p w:rsidR="005D2B51" w:rsidRPr="00D66A13" w:rsidRDefault="005D2B51" w:rsidP="00D66A13">
      <w:pPr>
        <w:pageBreakBefore/>
        <w:tabs>
          <w:tab w:val="left" w:pos="5725"/>
        </w:tabs>
        <w:jc w:val="both"/>
        <w:rPr>
          <w:sz w:val="22"/>
          <w:szCs w:val="22"/>
        </w:rPr>
      </w:pPr>
    </w:p>
    <w:sectPr w:rsidR="005D2B51" w:rsidRPr="00D66A13" w:rsidSect="005D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3423F8"/>
    <w:multiLevelType w:val="multilevel"/>
    <w:tmpl w:val="3F2C06A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1F9"/>
    <w:rsid w:val="00093A25"/>
    <w:rsid w:val="002A26F5"/>
    <w:rsid w:val="002C31F9"/>
    <w:rsid w:val="003A7C95"/>
    <w:rsid w:val="005D2B51"/>
    <w:rsid w:val="00603E73"/>
    <w:rsid w:val="006913C6"/>
    <w:rsid w:val="006C7319"/>
    <w:rsid w:val="00733789"/>
    <w:rsid w:val="00797460"/>
    <w:rsid w:val="007B0D15"/>
    <w:rsid w:val="008B0408"/>
    <w:rsid w:val="00A068A4"/>
    <w:rsid w:val="00BD4DEA"/>
    <w:rsid w:val="00C119EE"/>
    <w:rsid w:val="00C17E6B"/>
    <w:rsid w:val="00CF6002"/>
    <w:rsid w:val="00D66A13"/>
    <w:rsid w:val="00E8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C31F9"/>
    <w:pPr>
      <w:widowControl/>
      <w:numPr>
        <w:numId w:val="2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1F9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119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9E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cp:lastPrinted>2019-04-29T09:37:00Z</cp:lastPrinted>
  <dcterms:created xsi:type="dcterms:W3CDTF">2019-04-29T03:43:00Z</dcterms:created>
  <dcterms:modified xsi:type="dcterms:W3CDTF">2019-04-29T09:37:00Z</dcterms:modified>
</cp:coreProperties>
</file>