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96" w:rsidRDefault="00504096" w:rsidP="005040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504096" w:rsidRDefault="00504096" w:rsidP="00504096">
      <w:pPr>
        <w:jc w:val="center"/>
      </w:pPr>
      <w:r>
        <w:t>КОЛПАШЕВСКОГО РАЙОНА ТОМСКОЙ ОБЛАСТИ</w:t>
      </w:r>
    </w:p>
    <w:p w:rsidR="00504096" w:rsidRDefault="00504096" w:rsidP="00504096">
      <w:pPr>
        <w:tabs>
          <w:tab w:val="left" w:pos="644"/>
        </w:tabs>
        <w:spacing w:line="360" w:lineRule="auto"/>
        <w:jc w:val="center"/>
        <w:rPr>
          <w:b/>
        </w:rPr>
      </w:pPr>
    </w:p>
    <w:p w:rsidR="00504096" w:rsidRDefault="00504096" w:rsidP="00504096">
      <w:pPr>
        <w:tabs>
          <w:tab w:val="left" w:pos="644"/>
        </w:tabs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04096" w:rsidRDefault="00504096" w:rsidP="00504096">
      <w:pPr>
        <w:shd w:val="clear" w:color="auto" w:fill="FFFFFF"/>
        <w:rPr>
          <w:color w:val="000000"/>
          <w:sz w:val="28"/>
          <w:szCs w:val="28"/>
        </w:rPr>
      </w:pPr>
    </w:p>
    <w:p w:rsidR="00504096" w:rsidRDefault="00504096" w:rsidP="0050409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="00601D42">
        <w:rPr>
          <w:color w:val="000000"/>
          <w:sz w:val="28"/>
          <w:szCs w:val="28"/>
        </w:rPr>
        <w:t>22.12.2021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№ 58</w:t>
      </w:r>
    </w:p>
    <w:p w:rsidR="00504096" w:rsidRDefault="00504096" w:rsidP="00504096">
      <w:pPr>
        <w:shd w:val="clear" w:color="auto" w:fill="FFFFFF"/>
        <w:rPr>
          <w:rFonts w:ascii="Arial" w:hAnsi="Arial" w:cs="Arial"/>
        </w:rPr>
      </w:pPr>
    </w:p>
    <w:p w:rsidR="00504096" w:rsidRDefault="00504096" w:rsidP="005040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на 2022 год норматива средней рыночной стоимости одного квадратного  метра  жилья на территории муниципального образования «Новогоренское сельское поселение»  Колпашевского района Томской области </w:t>
      </w:r>
      <w:r>
        <w:rPr>
          <w:rFonts w:eastAsia="Calibri"/>
          <w:sz w:val="28"/>
          <w:szCs w:val="28"/>
          <w:lang w:eastAsia="en-US"/>
        </w:rPr>
        <w:t>для обеспечения жильем детей-сирот и детей, оставшихся без попечения родителей, а также лиц из их числа</w:t>
      </w:r>
    </w:p>
    <w:p w:rsidR="00504096" w:rsidRDefault="00504096" w:rsidP="00504096">
      <w:pPr>
        <w:jc w:val="both"/>
        <w:rPr>
          <w:sz w:val="28"/>
          <w:szCs w:val="28"/>
        </w:rPr>
      </w:pPr>
    </w:p>
    <w:p w:rsidR="00504096" w:rsidRDefault="00504096" w:rsidP="00504096">
      <w:pPr>
        <w:ind w:firstLine="708"/>
        <w:jc w:val="both"/>
        <w:rPr>
          <w:sz w:val="28"/>
          <w:szCs w:val="28"/>
        </w:rPr>
      </w:pPr>
    </w:p>
    <w:p w:rsidR="00504096" w:rsidRDefault="00504096" w:rsidP="0050409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Закона Томской области от 11.09.2007 №188-ОЗ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на основании отчета   ООО «Западно-Сибирской оценочной компании» «Об оценке рыночной стоимости </w:t>
      </w:r>
      <w:smartTag w:uri="urn:schemas-microsoft-com:office:smarttags" w:element="metricconverter">
        <w:smartTagPr>
          <w:attr w:name="ProductID" w:val="1 кв. м"/>
        </w:smartTagPr>
        <w:r>
          <w:rPr>
            <w:sz w:val="28"/>
            <w:szCs w:val="28"/>
          </w:rPr>
          <w:t>1 кв. м</w:t>
        </w:r>
      </w:smartTag>
      <w:r>
        <w:rPr>
          <w:sz w:val="28"/>
          <w:szCs w:val="28"/>
        </w:rPr>
        <w:t>.   жилья на территории Новогоренского сельского  поселения Колпашевского района Томской области при покупке жилых</w:t>
      </w:r>
      <w:proofErr w:type="gramEnd"/>
      <w:r>
        <w:rPr>
          <w:sz w:val="28"/>
          <w:szCs w:val="28"/>
        </w:rPr>
        <w:t xml:space="preserve"> помещений  на вторичном рынке недвижимости» от 14.12.2020 </w:t>
      </w:r>
      <w:r w:rsidR="0035319E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№ 2507/2021</w:t>
      </w:r>
    </w:p>
    <w:p w:rsidR="00504096" w:rsidRDefault="00504096" w:rsidP="0050409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04096" w:rsidRDefault="00504096" w:rsidP="005040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eastAsia="Calibri"/>
          <w:sz w:val="28"/>
          <w:szCs w:val="28"/>
          <w:lang w:eastAsia="en-US"/>
        </w:rPr>
        <w:t xml:space="preserve">Утвердить на 2022 год норматив средней рыночной стоимости одного квадратного метра общей площади жилья </w:t>
      </w:r>
      <w:r>
        <w:rPr>
          <w:sz w:val="28"/>
          <w:szCs w:val="28"/>
        </w:rPr>
        <w:t xml:space="preserve">на территории муниципального образования «Новогоренское сельское поселение» Колпашевского района Томской области </w:t>
      </w:r>
      <w:r>
        <w:rPr>
          <w:rFonts w:eastAsia="Calibri"/>
          <w:sz w:val="28"/>
          <w:szCs w:val="28"/>
          <w:lang w:eastAsia="en-US"/>
        </w:rPr>
        <w:t xml:space="preserve">для обеспечения жильем детей-сирот и детей, оставшихся без попечения родителей, а также лиц из их числа, в размере </w:t>
      </w:r>
      <w:r>
        <w:rPr>
          <w:bCs/>
          <w:sz w:val="28"/>
          <w:szCs w:val="28"/>
        </w:rPr>
        <w:t>38 773 (Тридцать восемь тысяч семьсот семьдесят три) рубля 44 копеек.</w:t>
      </w:r>
    </w:p>
    <w:p w:rsidR="00504096" w:rsidRDefault="00504096" w:rsidP="00504096">
      <w:pPr>
        <w:numPr>
          <w:ilvl w:val="0"/>
          <w:numId w:val="1"/>
        </w:numPr>
        <w:tabs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504096" w:rsidRDefault="00504096" w:rsidP="00504096">
      <w:pPr>
        <w:numPr>
          <w:ilvl w:val="0"/>
          <w:numId w:val="1"/>
        </w:numPr>
        <w:tabs>
          <w:tab w:val="left" w:pos="284"/>
          <w:tab w:val="left" w:pos="709"/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опубликования.</w:t>
      </w:r>
    </w:p>
    <w:p w:rsidR="00504096" w:rsidRDefault="00504096" w:rsidP="00504096">
      <w:pPr>
        <w:widowControl w:val="0"/>
        <w:numPr>
          <w:ilvl w:val="0"/>
          <w:numId w:val="1"/>
        </w:numPr>
        <w:shd w:val="clear" w:color="auto" w:fill="FFFFFF"/>
        <w:tabs>
          <w:tab w:val="left" w:pos="283"/>
          <w:tab w:val="left" w:pos="709"/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поселения – управляющего делами Н.Н. </w:t>
      </w:r>
      <w:proofErr w:type="spellStart"/>
      <w:r>
        <w:rPr>
          <w:sz w:val="28"/>
          <w:szCs w:val="28"/>
        </w:rPr>
        <w:t>Мальсагову</w:t>
      </w:r>
      <w:proofErr w:type="spellEnd"/>
      <w:r>
        <w:rPr>
          <w:sz w:val="28"/>
          <w:szCs w:val="28"/>
        </w:rPr>
        <w:t>.</w:t>
      </w:r>
    </w:p>
    <w:p w:rsidR="00504096" w:rsidRDefault="00504096" w:rsidP="00504096">
      <w:pPr>
        <w:tabs>
          <w:tab w:val="left" w:pos="720"/>
          <w:tab w:val="left" w:pos="1134"/>
        </w:tabs>
        <w:ind w:firstLine="708"/>
        <w:jc w:val="both"/>
        <w:rPr>
          <w:sz w:val="28"/>
          <w:szCs w:val="28"/>
        </w:rPr>
      </w:pPr>
    </w:p>
    <w:p w:rsidR="00504096" w:rsidRDefault="00504096" w:rsidP="00504096">
      <w:pPr>
        <w:tabs>
          <w:tab w:val="left" w:pos="720"/>
        </w:tabs>
        <w:ind w:left="600"/>
        <w:jc w:val="both"/>
        <w:rPr>
          <w:sz w:val="28"/>
          <w:szCs w:val="28"/>
        </w:rPr>
      </w:pPr>
    </w:p>
    <w:p w:rsidR="00504096" w:rsidRDefault="00504096" w:rsidP="00504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И.А. Комарова</w:t>
      </w:r>
    </w:p>
    <w:p w:rsidR="00504096" w:rsidRDefault="00504096" w:rsidP="00504096">
      <w:pPr>
        <w:tabs>
          <w:tab w:val="left" w:pos="0"/>
        </w:tabs>
        <w:jc w:val="both"/>
        <w:rPr>
          <w:sz w:val="28"/>
          <w:szCs w:val="28"/>
        </w:rPr>
      </w:pP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5C6E"/>
    <w:multiLevelType w:val="hybridMultilevel"/>
    <w:tmpl w:val="6116106E"/>
    <w:lvl w:ilvl="0" w:tplc="544E8804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096"/>
    <w:rsid w:val="0035319E"/>
    <w:rsid w:val="00504096"/>
    <w:rsid w:val="00511E03"/>
    <w:rsid w:val="00601D42"/>
    <w:rsid w:val="00696317"/>
    <w:rsid w:val="00C21558"/>
    <w:rsid w:val="00E8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User</cp:lastModifiedBy>
  <cp:revision>4</cp:revision>
  <cp:lastPrinted>2022-01-12T01:53:00Z</cp:lastPrinted>
  <dcterms:created xsi:type="dcterms:W3CDTF">2022-01-11T04:07:00Z</dcterms:created>
  <dcterms:modified xsi:type="dcterms:W3CDTF">2022-01-26T12:02:00Z</dcterms:modified>
</cp:coreProperties>
</file>