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A7" w:rsidRPr="00596282" w:rsidRDefault="009E3AA7" w:rsidP="009E3AA7">
      <w:pPr>
        <w:jc w:val="center"/>
        <w:rPr>
          <w:rFonts w:ascii="Arial" w:hAnsi="Arial" w:cs="Arial"/>
          <w:sz w:val="28"/>
          <w:szCs w:val="28"/>
        </w:rPr>
      </w:pPr>
      <w:r w:rsidRPr="00596282">
        <w:rPr>
          <w:rFonts w:ascii="Arial" w:hAnsi="Arial" w:cs="Arial"/>
          <w:sz w:val="28"/>
          <w:szCs w:val="28"/>
        </w:rPr>
        <w:t>АДМИНИСТРАЦИЯ НОВОГОРЕНСКОГО СЕЛЬСКОГО ПОСЕЛЕНИЯ</w:t>
      </w:r>
    </w:p>
    <w:p w:rsidR="009E3AA7" w:rsidRPr="00596282" w:rsidRDefault="009E3AA7" w:rsidP="009E3AA7">
      <w:pPr>
        <w:spacing w:after="480"/>
        <w:jc w:val="center"/>
        <w:rPr>
          <w:rFonts w:ascii="Arial" w:hAnsi="Arial" w:cs="Arial"/>
          <w:sz w:val="28"/>
          <w:szCs w:val="28"/>
        </w:rPr>
      </w:pPr>
      <w:r w:rsidRPr="00596282">
        <w:rPr>
          <w:rFonts w:ascii="Arial" w:hAnsi="Arial" w:cs="Arial"/>
          <w:sz w:val="28"/>
          <w:szCs w:val="28"/>
        </w:rPr>
        <w:t>КОЛПАШЕВСКОГО РАЙОНА ТОМСКОЙ ОБЛАСТИ</w:t>
      </w:r>
    </w:p>
    <w:p w:rsidR="009E3AA7" w:rsidRPr="00596282" w:rsidRDefault="009E3AA7" w:rsidP="009E3AA7">
      <w:pPr>
        <w:spacing w:after="480"/>
        <w:jc w:val="center"/>
        <w:rPr>
          <w:rFonts w:ascii="Arial" w:hAnsi="Arial" w:cs="Arial"/>
          <w:b/>
          <w:sz w:val="32"/>
          <w:szCs w:val="32"/>
        </w:rPr>
      </w:pPr>
      <w:r w:rsidRPr="00596282">
        <w:rPr>
          <w:rFonts w:ascii="Arial" w:hAnsi="Arial" w:cs="Arial"/>
          <w:b/>
          <w:sz w:val="32"/>
          <w:szCs w:val="32"/>
        </w:rPr>
        <w:t>ПОСТАНОВЛЕНИЕ</w:t>
      </w:r>
    </w:p>
    <w:p w:rsidR="009E3AA7" w:rsidRPr="00596282" w:rsidRDefault="00596282" w:rsidP="009E3AA7">
      <w:pPr>
        <w:spacing w:after="120"/>
        <w:jc w:val="both"/>
        <w:rPr>
          <w:rFonts w:ascii="Arial" w:hAnsi="Arial" w:cs="Arial"/>
          <w:sz w:val="28"/>
          <w:szCs w:val="28"/>
        </w:rPr>
      </w:pPr>
      <w:r w:rsidRPr="00596282">
        <w:rPr>
          <w:rFonts w:ascii="Arial" w:hAnsi="Arial" w:cs="Arial"/>
          <w:sz w:val="28"/>
          <w:szCs w:val="28"/>
        </w:rPr>
        <w:t>24</w:t>
      </w:r>
      <w:r w:rsidR="009E3AA7" w:rsidRPr="00596282">
        <w:rPr>
          <w:rFonts w:ascii="Arial" w:hAnsi="Arial" w:cs="Arial"/>
          <w:sz w:val="28"/>
          <w:szCs w:val="28"/>
        </w:rPr>
        <w:t xml:space="preserve">.04.2023                                                                                </w:t>
      </w:r>
      <w:r w:rsidRPr="00596282">
        <w:rPr>
          <w:rFonts w:ascii="Arial" w:hAnsi="Arial" w:cs="Arial"/>
          <w:sz w:val="28"/>
          <w:szCs w:val="28"/>
        </w:rPr>
        <w:t xml:space="preserve">   № 30</w:t>
      </w:r>
    </w:p>
    <w:p w:rsidR="009E3AA7" w:rsidRPr="00596282" w:rsidRDefault="009E3AA7" w:rsidP="009E3AA7">
      <w:pPr>
        <w:spacing w:after="120"/>
        <w:ind w:firstLine="709"/>
        <w:contextualSpacing/>
        <w:jc w:val="right"/>
        <w:rPr>
          <w:rFonts w:ascii="Arial" w:hAnsi="Arial" w:cs="Arial"/>
          <w:sz w:val="28"/>
          <w:szCs w:val="28"/>
        </w:rPr>
      </w:pPr>
    </w:p>
    <w:p w:rsidR="009E3AA7" w:rsidRPr="00596282" w:rsidRDefault="00DD3D34" w:rsidP="009E3A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 признании утратившим  силу</w:t>
      </w:r>
      <w:bookmarkStart w:id="0" w:name="_GoBack"/>
      <w:bookmarkEnd w:id="0"/>
      <w:r w:rsidR="009E3AA7" w:rsidRPr="00596282">
        <w:rPr>
          <w:rFonts w:ascii="Arial" w:hAnsi="Arial" w:cs="Arial"/>
          <w:sz w:val="28"/>
          <w:szCs w:val="28"/>
        </w:rPr>
        <w:t xml:space="preserve"> постановления  Администрации Новогоренского сельского поселения  от 24</w:t>
      </w:r>
      <w:r w:rsidR="00F37A82" w:rsidRPr="00596282">
        <w:rPr>
          <w:rFonts w:ascii="Arial" w:hAnsi="Arial" w:cs="Arial"/>
          <w:sz w:val="28"/>
          <w:szCs w:val="28"/>
        </w:rPr>
        <w:t>.12.2018 №91</w:t>
      </w:r>
      <w:r w:rsidR="009E3AA7" w:rsidRPr="00596282">
        <w:rPr>
          <w:rFonts w:ascii="Arial" w:hAnsi="Arial" w:cs="Arial"/>
          <w:sz w:val="28"/>
          <w:szCs w:val="28"/>
        </w:rPr>
        <w:t xml:space="preserve"> «Об </w:t>
      </w:r>
      <w:r w:rsidR="00F37A82" w:rsidRPr="00596282">
        <w:rPr>
          <w:rFonts w:ascii="Arial" w:hAnsi="Arial" w:cs="Arial"/>
          <w:sz w:val="28"/>
          <w:szCs w:val="28"/>
        </w:rPr>
        <w:t xml:space="preserve"> утверждении положения о порядке применения населением пиротехнических изделий в местах проведения  массовых мероприятий на территории Новогоренского сельского поселения»</w:t>
      </w:r>
    </w:p>
    <w:p w:rsidR="00F37A82" w:rsidRPr="00596282" w:rsidRDefault="00F37A82" w:rsidP="009E3AA7">
      <w:pPr>
        <w:jc w:val="center"/>
        <w:rPr>
          <w:rFonts w:ascii="Arial" w:hAnsi="Arial" w:cs="Arial"/>
          <w:color w:val="000000"/>
          <w:sz w:val="28"/>
          <w:szCs w:val="28"/>
          <w:highlight w:val="yellow"/>
        </w:rPr>
      </w:pPr>
    </w:p>
    <w:p w:rsidR="00596282" w:rsidRPr="00596282" w:rsidRDefault="00596282" w:rsidP="009E3AA7">
      <w:pPr>
        <w:jc w:val="center"/>
        <w:rPr>
          <w:rFonts w:ascii="Arial" w:hAnsi="Arial" w:cs="Arial"/>
          <w:color w:val="000000"/>
          <w:sz w:val="28"/>
          <w:szCs w:val="28"/>
          <w:highlight w:val="yellow"/>
        </w:rPr>
      </w:pPr>
    </w:p>
    <w:p w:rsidR="009E3AA7" w:rsidRPr="00596282" w:rsidRDefault="009E3AA7" w:rsidP="009E3AA7">
      <w:pPr>
        <w:ind w:firstLine="851"/>
        <w:jc w:val="both"/>
        <w:rPr>
          <w:rFonts w:ascii="Arial" w:hAnsi="Arial" w:cs="Arial"/>
          <w:sz w:val="28"/>
          <w:szCs w:val="28"/>
        </w:rPr>
      </w:pPr>
      <w:r w:rsidRPr="00596282">
        <w:rPr>
          <w:rFonts w:ascii="Arial" w:hAnsi="Arial" w:cs="Arial"/>
          <w:color w:val="000000"/>
          <w:sz w:val="28"/>
          <w:szCs w:val="28"/>
        </w:rPr>
        <w:t xml:space="preserve">В связи с приведением муниципальных правовых актов в соответствие с законодательством Российской Федерации </w:t>
      </w:r>
    </w:p>
    <w:p w:rsidR="009E3AA7" w:rsidRPr="00596282" w:rsidRDefault="009E3AA7" w:rsidP="009E3AA7">
      <w:pPr>
        <w:ind w:firstLine="708"/>
        <w:rPr>
          <w:rFonts w:ascii="Arial" w:hAnsi="Arial" w:cs="Arial"/>
          <w:sz w:val="28"/>
          <w:szCs w:val="28"/>
        </w:rPr>
      </w:pPr>
      <w:r w:rsidRPr="00596282">
        <w:rPr>
          <w:rFonts w:ascii="Arial" w:hAnsi="Arial" w:cs="Arial"/>
          <w:sz w:val="28"/>
          <w:szCs w:val="28"/>
        </w:rPr>
        <w:t>ПОСТАНОВЛЯЮ:</w:t>
      </w:r>
    </w:p>
    <w:p w:rsidR="009E3AA7" w:rsidRPr="00596282" w:rsidRDefault="009E3AA7" w:rsidP="00596282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596282">
        <w:rPr>
          <w:rFonts w:ascii="Arial" w:hAnsi="Arial" w:cs="Arial"/>
          <w:sz w:val="28"/>
          <w:szCs w:val="28"/>
        </w:rPr>
        <w:t>1. Признать утратившим силу постановление Администрации Ново</w:t>
      </w:r>
      <w:r w:rsidR="00596282" w:rsidRPr="00596282">
        <w:rPr>
          <w:rFonts w:ascii="Arial" w:hAnsi="Arial" w:cs="Arial"/>
          <w:sz w:val="28"/>
          <w:szCs w:val="28"/>
        </w:rPr>
        <w:t>горенского сельского поселения  от 24.12.2018 №91 «Об  утверждении положения о порядке применения населением пиротехнических изделий в местах проведения  массовых мероприятий на территории Новогоренского сельского поселения».</w:t>
      </w:r>
    </w:p>
    <w:p w:rsidR="009E3AA7" w:rsidRPr="00596282" w:rsidRDefault="009E3AA7" w:rsidP="009E3AA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96282">
        <w:rPr>
          <w:rFonts w:ascii="Arial" w:hAnsi="Arial" w:cs="Arial"/>
          <w:sz w:val="28"/>
          <w:szCs w:val="28"/>
        </w:rPr>
        <w:t>2.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9E3AA7" w:rsidRPr="00596282" w:rsidRDefault="009E3AA7" w:rsidP="009E3AA7">
      <w:pPr>
        <w:ind w:firstLine="709"/>
        <w:jc w:val="both"/>
        <w:rPr>
          <w:rFonts w:ascii="Arial" w:hAnsi="Arial" w:cs="Arial"/>
          <w:sz w:val="28"/>
          <w:szCs w:val="28"/>
        </w:rPr>
      </w:pPr>
      <w:r w:rsidRPr="00596282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596282">
        <w:rPr>
          <w:rFonts w:ascii="Arial" w:hAnsi="Arial" w:cs="Arial"/>
          <w:sz w:val="28"/>
          <w:szCs w:val="28"/>
        </w:rPr>
        <w:t>Контроль за</w:t>
      </w:r>
      <w:proofErr w:type="gramEnd"/>
      <w:r w:rsidRPr="00596282">
        <w:rPr>
          <w:rFonts w:ascii="Arial" w:hAnsi="Arial" w:cs="Arial"/>
          <w:sz w:val="28"/>
          <w:szCs w:val="28"/>
        </w:rPr>
        <w:t xml:space="preserve"> исполнением настоящего постановлен</w:t>
      </w:r>
      <w:r w:rsidR="00596282" w:rsidRPr="00596282">
        <w:rPr>
          <w:rFonts w:ascii="Arial" w:hAnsi="Arial" w:cs="Arial"/>
          <w:sz w:val="28"/>
          <w:szCs w:val="28"/>
        </w:rPr>
        <w:t>ия оставляю за собой.</w:t>
      </w:r>
    </w:p>
    <w:p w:rsidR="009E3AA7" w:rsidRPr="00596282" w:rsidRDefault="009E3AA7" w:rsidP="009E3AA7">
      <w:pPr>
        <w:jc w:val="both"/>
        <w:rPr>
          <w:rFonts w:ascii="Arial" w:hAnsi="Arial" w:cs="Arial"/>
          <w:sz w:val="28"/>
          <w:szCs w:val="28"/>
          <w:highlight w:val="yellow"/>
        </w:rPr>
      </w:pPr>
    </w:p>
    <w:p w:rsidR="009E3AA7" w:rsidRPr="00596282" w:rsidRDefault="009E3AA7" w:rsidP="009E3AA7">
      <w:pPr>
        <w:jc w:val="both"/>
        <w:rPr>
          <w:rFonts w:ascii="Arial" w:hAnsi="Arial" w:cs="Arial"/>
          <w:sz w:val="28"/>
          <w:szCs w:val="28"/>
          <w:highlight w:val="yellow"/>
        </w:rPr>
      </w:pPr>
    </w:p>
    <w:p w:rsidR="009E3AA7" w:rsidRPr="00596282" w:rsidRDefault="009E3AA7" w:rsidP="009E3AA7">
      <w:pPr>
        <w:jc w:val="both"/>
        <w:rPr>
          <w:rFonts w:ascii="Arial" w:hAnsi="Arial" w:cs="Arial"/>
          <w:sz w:val="28"/>
          <w:szCs w:val="28"/>
          <w:highlight w:val="yellow"/>
        </w:rPr>
      </w:pPr>
    </w:p>
    <w:p w:rsidR="009E3AA7" w:rsidRPr="00596282" w:rsidRDefault="009E3AA7" w:rsidP="009E3AA7">
      <w:pPr>
        <w:jc w:val="both"/>
        <w:rPr>
          <w:rFonts w:ascii="Arial" w:hAnsi="Arial" w:cs="Arial"/>
          <w:sz w:val="28"/>
          <w:szCs w:val="28"/>
        </w:rPr>
      </w:pPr>
      <w:r w:rsidRPr="00596282">
        <w:rPr>
          <w:rFonts w:ascii="Arial" w:hAnsi="Arial" w:cs="Arial"/>
          <w:sz w:val="28"/>
          <w:szCs w:val="28"/>
        </w:rPr>
        <w:t>Глава поселе</w:t>
      </w:r>
      <w:r w:rsidR="00F37A82" w:rsidRPr="00596282">
        <w:rPr>
          <w:rFonts w:ascii="Arial" w:hAnsi="Arial" w:cs="Arial"/>
          <w:sz w:val="28"/>
          <w:szCs w:val="28"/>
        </w:rPr>
        <w:t xml:space="preserve">ния </w:t>
      </w:r>
      <w:r w:rsidR="00F37A82" w:rsidRPr="00596282">
        <w:rPr>
          <w:rFonts w:ascii="Arial" w:hAnsi="Arial" w:cs="Arial"/>
          <w:sz w:val="28"/>
          <w:szCs w:val="28"/>
        </w:rPr>
        <w:tab/>
      </w:r>
      <w:r w:rsidR="00F37A82" w:rsidRPr="00596282">
        <w:rPr>
          <w:rFonts w:ascii="Arial" w:hAnsi="Arial" w:cs="Arial"/>
          <w:sz w:val="28"/>
          <w:szCs w:val="28"/>
        </w:rPr>
        <w:tab/>
      </w:r>
      <w:r w:rsidR="00F37A82" w:rsidRPr="00596282">
        <w:rPr>
          <w:rFonts w:ascii="Arial" w:hAnsi="Arial" w:cs="Arial"/>
          <w:sz w:val="28"/>
          <w:szCs w:val="28"/>
        </w:rPr>
        <w:tab/>
      </w:r>
      <w:r w:rsidR="00F37A82" w:rsidRPr="00596282">
        <w:rPr>
          <w:rFonts w:ascii="Arial" w:hAnsi="Arial" w:cs="Arial"/>
          <w:sz w:val="28"/>
          <w:szCs w:val="28"/>
        </w:rPr>
        <w:tab/>
      </w:r>
      <w:r w:rsidR="00F37A82" w:rsidRPr="00596282">
        <w:rPr>
          <w:rFonts w:ascii="Arial" w:hAnsi="Arial" w:cs="Arial"/>
          <w:sz w:val="28"/>
          <w:szCs w:val="28"/>
        </w:rPr>
        <w:tab/>
        <w:t xml:space="preserve">                </w:t>
      </w:r>
      <w:r w:rsidRPr="00596282">
        <w:rPr>
          <w:rFonts w:ascii="Arial" w:hAnsi="Arial" w:cs="Arial"/>
          <w:sz w:val="28"/>
          <w:szCs w:val="28"/>
        </w:rPr>
        <w:tab/>
        <w:t>И.А. Комарова</w:t>
      </w:r>
    </w:p>
    <w:p w:rsidR="009E3AA7" w:rsidRPr="00596282" w:rsidRDefault="009E3AA7" w:rsidP="009E3AA7">
      <w:pPr>
        <w:jc w:val="both"/>
        <w:rPr>
          <w:rFonts w:ascii="Arial" w:hAnsi="Arial" w:cs="Arial"/>
          <w:sz w:val="28"/>
          <w:szCs w:val="28"/>
        </w:rPr>
      </w:pPr>
    </w:p>
    <w:p w:rsidR="009E3AA7" w:rsidRPr="00596282" w:rsidRDefault="009E3AA7" w:rsidP="009E3AA7">
      <w:pPr>
        <w:rPr>
          <w:rFonts w:ascii="Arial" w:hAnsi="Arial" w:cs="Arial"/>
          <w:sz w:val="28"/>
          <w:szCs w:val="28"/>
        </w:rPr>
      </w:pPr>
    </w:p>
    <w:p w:rsidR="009E3AA7" w:rsidRPr="00596282" w:rsidRDefault="009E3AA7" w:rsidP="009E3AA7">
      <w:pPr>
        <w:rPr>
          <w:rFonts w:ascii="Arial" w:hAnsi="Arial" w:cs="Arial"/>
          <w:sz w:val="28"/>
          <w:szCs w:val="28"/>
        </w:rPr>
      </w:pPr>
    </w:p>
    <w:p w:rsidR="009E3AA7" w:rsidRPr="00596282" w:rsidRDefault="009E3AA7" w:rsidP="009E3AA7">
      <w:pPr>
        <w:rPr>
          <w:rFonts w:ascii="Arial" w:hAnsi="Arial" w:cs="Arial"/>
          <w:sz w:val="28"/>
          <w:szCs w:val="28"/>
        </w:rPr>
      </w:pPr>
    </w:p>
    <w:p w:rsidR="009E3AA7" w:rsidRPr="00596282" w:rsidRDefault="009E3AA7" w:rsidP="009E3AA7">
      <w:pPr>
        <w:rPr>
          <w:rFonts w:ascii="Arial" w:hAnsi="Arial" w:cs="Arial"/>
          <w:sz w:val="28"/>
          <w:szCs w:val="28"/>
        </w:rPr>
      </w:pPr>
    </w:p>
    <w:p w:rsidR="00C21558" w:rsidRPr="00596282" w:rsidRDefault="00C21558">
      <w:pPr>
        <w:rPr>
          <w:rFonts w:ascii="Arial" w:hAnsi="Arial" w:cs="Arial"/>
          <w:sz w:val="28"/>
          <w:szCs w:val="28"/>
        </w:rPr>
      </w:pPr>
    </w:p>
    <w:sectPr w:rsidR="00C21558" w:rsidRPr="00596282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AA7"/>
    <w:rsid w:val="00103C36"/>
    <w:rsid w:val="00596282"/>
    <w:rsid w:val="008E1FFD"/>
    <w:rsid w:val="009E3AA7"/>
    <w:rsid w:val="00A428C0"/>
    <w:rsid w:val="00C21558"/>
    <w:rsid w:val="00DD3D34"/>
    <w:rsid w:val="00F3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8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82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2023-05-03T03:56:00Z</cp:lastPrinted>
  <dcterms:created xsi:type="dcterms:W3CDTF">2023-04-26T03:25:00Z</dcterms:created>
  <dcterms:modified xsi:type="dcterms:W3CDTF">2023-05-03T03:57:00Z</dcterms:modified>
</cp:coreProperties>
</file>